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2E" w:rsidRDefault="00B4622E" w:rsidP="00B4622E">
      <w:pPr>
        <w:jc w:val="both"/>
        <w:rPr>
          <w:lang w:val="ru-RU"/>
        </w:rPr>
      </w:pPr>
      <w:r w:rsidRPr="00B4622E">
        <w:rPr>
          <w:lang w:val="ru-RU"/>
        </w:rPr>
        <w:t>На основу члана 16 став 2. (с7) Закона о изменама и допунама Закона о буџетском систему („Сл. гласник РС”, бр</w:t>
      </w:r>
      <w:proofErr w:type="spellStart"/>
      <w:r w:rsidRPr="00B4622E">
        <w:t>oj</w:t>
      </w:r>
      <w:proofErr w:type="spellEnd"/>
      <w:r w:rsidRPr="00B4622E">
        <w:rPr>
          <w:lang w:val="ru-RU"/>
        </w:rPr>
        <w:t xml:space="preserve"> 103/2015, 72/2019 и 149/2020)</w:t>
      </w:r>
      <w:r w:rsidR="001C2ADB" w:rsidRPr="001C2ADB">
        <w:t xml:space="preserve"> </w:t>
      </w:r>
      <w:r w:rsidRPr="00B4622E">
        <w:rPr>
          <w:lang w:val="ru-RU"/>
        </w:rPr>
        <w:t>и чл</w:t>
      </w:r>
      <w:r>
        <w:rPr>
          <w:lang w:val="sr-Cyrl-RS"/>
        </w:rPr>
        <w:t>анова</w:t>
      </w:r>
      <w:r w:rsidRPr="00B4622E">
        <w:rPr>
          <w:lang w:val="ru-RU"/>
        </w:rPr>
        <w:t xml:space="preserve"> 15 и 24 став 2.</w:t>
      </w:r>
      <w:r w:rsidRPr="00B4622E">
        <w:rPr>
          <w:b/>
          <w:bCs/>
          <w:lang w:val="ru-RU"/>
        </w:rPr>
        <w:t xml:space="preserve"> </w:t>
      </w:r>
      <w:r w:rsidRPr="00B4622E">
        <w:rPr>
          <w:lang w:val="ru-RU"/>
        </w:rPr>
        <w:t xml:space="preserve">Покрајинске скупштинске одлуке о покрајинској управи </w:t>
      </w:r>
      <w:r w:rsidRPr="00B4622E">
        <w:t>("</w:t>
      </w:r>
      <w:proofErr w:type="spellStart"/>
      <w:r w:rsidRPr="00B4622E">
        <w:t>Сл</w:t>
      </w:r>
      <w:proofErr w:type="spellEnd"/>
      <w:r w:rsidRPr="00B4622E">
        <w:t xml:space="preserve">. </w:t>
      </w:r>
      <w:proofErr w:type="spellStart"/>
      <w:proofErr w:type="gramStart"/>
      <w:r w:rsidRPr="00B4622E">
        <w:t>лист</w:t>
      </w:r>
      <w:proofErr w:type="spellEnd"/>
      <w:proofErr w:type="gramEnd"/>
      <w:r w:rsidRPr="00B4622E">
        <w:t xml:space="preserve"> АП </w:t>
      </w:r>
      <w:proofErr w:type="spellStart"/>
      <w:r w:rsidRPr="00B4622E">
        <w:t>Војводине</w:t>
      </w:r>
      <w:proofErr w:type="spellEnd"/>
      <w:r w:rsidRPr="00B4622E">
        <w:t xml:space="preserve">", </w:t>
      </w:r>
      <w:proofErr w:type="spellStart"/>
      <w:r w:rsidRPr="00B4622E">
        <w:t>бр</w:t>
      </w:r>
      <w:proofErr w:type="spellEnd"/>
      <w:r w:rsidRPr="00B4622E">
        <w:t xml:space="preserve">. 37/2014, 54/2014 - </w:t>
      </w:r>
      <w:proofErr w:type="spellStart"/>
      <w:r w:rsidRPr="00B4622E">
        <w:t>др</w:t>
      </w:r>
      <w:proofErr w:type="spellEnd"/>
      <w:r w:rsidRPr="00B4622E">
        <w:t xml:space="preserve">. </w:t>
      </w:r>
      <w:proofErr w:type="spellStart"/>
      <w:proofErr w:type="gramStart"/>
      <w:r w:rsidRPr="00B4622E">
        <w:t>одлука</w:t>
      </w:r>
      <w:proofErr w:type="spellEnd"/>
      <w:proofErr w:type="gramEnd"/>
      <w:r w:rsidRPr="00B4622E">
        <w:t>, 37/2016, 29/2017, 24/2019, 66/2020 и 38/2021</w:t>
      </w:r>
      <w:r w:rsidRPr="00B4622E">
        <w:rPr>
          <w:lang w:val="ru-RU"/>
        </w:rPr>
        <w:t>), покрајинск</w:t>
      </w:r>
      <w:r w:rsidRPr="00B4622E">
        <w:t>a</w:t>
      </w:r>
      <w:r w:rsidRPr="00B4622E">
        <w:rPr>
          <w:lang w:val="ru-RU"/>
        </w:rPr>
        <w:t xml:space="preserve"> секретар</w:t>
      </w:r>
      <w:r w:rsidRPr="00B4622E">
        <w:rPr>
          <w:lang w:val="sr-Cyrl-RS"/>
        </w:rPr>
        <w:t>ка</w:t>
      </w:r>
      <w:r w:rsidRPr="00B4622E">
        <w:rPr>
          <w:lang w:val="ru-RU"/>
        </w:rPr>
        <w:t xml:space="preserve"> за финансије доноси </w:t>
      </w:r>
    </w:p>
    <w:p w:rsidR="00EA2624" w:rsidRDefault="00EA2624" w:rsidP="00B4622E">
      <w:pPr>
        <w:jc w:val="both"/>
      </w:pPr>
    </w:p>
    <w:p w:rsidR="00B4622E" w:rsidRPr="005B3911" w:rsidRDefault="00B4622E" w:rsidP="00B4622E">
      <w:pPr>
        <w:spacing w:after="0" w:line="240" w:lineRule="auto"/>
        <w:jc w:val="center"/>
        <w:rPr>
          <w:rFonts w:ascii="Calibri" w:hAnsi="Calibri" w:cs="Calibri"/>
          <w:b/>
          <w:color w:val="000000"/>
          <w:lang w:val="sr-Cyrl-RS"/>
        </w:rPr>
      </w:pPr>
      <w:r w:rsidRPr="005B3911">
        <w:rPr>
          <w:rFonts w:ascii="Calibri" w:hAnsi="Calibri" w:cs="Calibri"/>
          <w:b/>
          <w:color w:val="000000"/>
        </w:rPr>
        <w:t>ПЛАН ПОСТУПНОГ УВОЂЕЊА РОДНО ОДГОВОРНОГ БУЏЕТИРАЊА</w:t>
      </w:r>
      <w:r>
        <w:rPr>
          <w:rFonts w:ascii="Calibri" w:hAnsi="Calibri" w:cs="Calibri"/>
          <w:b/>
          <w:color w:val="000000"/>
        </w:rPr>
        <w:t xml:space="preserve"> </w:t>
      </w:r>
      <w:r w:rsidRPr="005B3911">
        <w:rPr>
          <w:rFonts w:ascii="Calibri" w:hAnsi="Calibri" w:cs="Calibri"/>
          <w:b/>
          <w:color w:val="000000"/>
          <w:lang w:val="sr-Latn-RS"/>
        </w:rPr>
        <w:t xml:space="preserve">ЗА КОРИСНИКЕ БУЏЕТСКИХ </w:t>
      </w:r>
      <w:proofErr w:type="gramStart"/>
      <w:r w:rsidRPr="005B3911">
        <w:rPr>
          <w:rFonts w:ascii="Calibri" w:hAnsi="Calibri" w:cs="Calibri"/>
          <w:b/>
          <w:color w:val="000000"/>
          <w:lang w:val="sr-Latn-RS"/>
        </w:rPr>
        <w:t>СРЕДСТАВА</w:t>
      </w:r>
      <w:r>
        <w:rPr>
          <w:rFonts w:ascii="Calibri" w:hAnsi="Calibri" w:cs="Calibri"/>
          <w:b/>
          <w:color w:val="000000"/>
          <w:lang w:val="sr-Latn-RS"/>
        </w:rPr>
        <w:t xml:space="preserve"> </w:t>
      </w:r>
      <w:r w:rsidRPr="005B3911">
        <w:rPr>
          <w:rFonts w:ascii="Calibri" w:hAnsi="Calibri" w:cs="Calibri"/>
          <w:b/>
          <w:color w:val="000000"/>
          <w:lang w:val="sr-Latn-RS"/>
        </w:rPr>
        <w:t xml:space="preserve"> АУТОНОМНЕ</w:t>
      </w:r>
      <w:proofErr w:type="gramEnd"/>
      <w:r w:rsidRPr="005B3911">
        <w:rPr>
          <w:rFonts w:ascii="Calibri" w:hAnsi="Calibri" w:cs="Calibri"/>
          <w:b/>
          <w:color w:val="000000"/>
          <w:lang w:val="sr-Latn-RS"/>
        </w:rPr>
        <w:t xml:space="preserve"> ПОКРАЈИНЕ ВОЈВОДИНЕ ЗА 20</w:t>
      </w:r>
      <w:r w:rsidRPr="005B3911">
        <w:rPr>
          <w:rFonts w:ascii="Calibri" w:hAnsi="Calibri" w:cs="Calibri"/>
          <w:b/>
          <w:color w:val="000000"/>
          <w:lang w:val="sr-Cyrl-RS"/>
        </w:rPr>
        <w:t>2</w:t>
      </w:r>
      <w:r>
        <w:rPr>
          <w:rFonts w:ascii="Calibri" w:hAnsi="Calibri" w:cs="Calibri"/>
          <w:b/>
          <w:color w:val="000000"/>
          <w:lang w:val="sr-Latn-RS"/>
        </w:rPr>
        <w:t>3</w:t>
      </w:r>
      <w:r w:rsidRPr="005B3911">
        <w:rPr>
          <w:rFonts w:ascii="Calibri" w:hAnsi="Calibri" w:cs="Calibri"/>
          <w:b/>
          <w:color w:val="000000"/>
          <w:lang w:val="sr-Latn-RS"/>
        </w:rPr>
        <w:t>. ГОДИНУ</w:t>
      </w:r>
    </w:p>
    <w:p w:rsidR="00B4622E" w:rsidRDefault="00B4622E" w:rsidP="00B4622E">
      <w:pPr>
        <w:jc w:val="both"/>
        <w:rPr>
          <w:rFonts w:ascii="Calibri" w:hAnsi="Calibri" w:cs="Calibri"/>
          <w:b/>
          <w:color w:val="000000"/>
          <w:lang w:val="sr-Latn-RS"/>
        </w:rPr>
      </w:pPr>
    </w:p>
    <w:p w:rsidR="00195B89" w:rsidRPr="001923C7" w:rsidRDefault="00520E7E" w:rsidP="00195B89">
      <w:pPr>
        <w:jc w:val="center"/>
        <w:rPr>
          <w:rFonts w:ascii="Calibri" w:hAnsi="Calibri" w:cs="Calibri"/>
          <w:b/>
          <w:bCs/>
          <w:color w:val="000000"/>
          <w:lang w:val="ru-RU"/>
        </w:rPr>
      </w:pPr>
      <w:r w:rsidRPr="001923C7">
        <w:rPr>
          <w:rFonts w:ascii="Calibri" w:hAnsi="Calibri" w:cs="Calibri"/>
          <w:b/>
          <w:bCs/>
          <w:color w:val="000000"/>
          <w:lang w:val="ru-RU"/>
        </w:rPr>
        <w:t>Члан 1</w:t>
      </w:r>
    </w:p>
    <w:p w:rsidR="00195B89" w:rsidRPr="00195B89" w:rsidRDefault="00195B89" w:rsidP="00195B89">
      <w:pPr>
        <w:jc w:val="both"/>
        <w:rPr>
          <w:rFonts w:ascii="Calibri" w:hAnsi="Calibri" w:cs="Calibri"/>
          <w:color w:val="000000"/>
          <w:lang w:val="ru-RU"/>
        </w:rPr>
      </w:pPr>
      <w:r w:rsidRPr="00195B89">
        <w:rPr>
          <w:rFonts w:ascii="Calibri" w:hAnsi="Calibri" w:cs="Calibri"/>
          <w:color w:val="000000"/>
          <w:lang w:val="ru-RU"/>
        </w:rPr>
        <w:t>Родно одговорно буџетирање</w:t>
      </w:r>
      <w:r w:rsidR="009304B1">
        <w:rPr>
          <w:rFonts w:ascii="Calibri" w:hAnsi="Calibri" w:cs="Calibri"/>
          <w:color w:val="000000"/>
          <w:lang w:val="ru-RU"/>
        </w:rPr>
        <w:t xml:space="preserve"> </w:t>
      </w:r>
      <w:r w:rsidRPr="00195B89">
        <w:rPr>
          <w:rFonts w:ascii="Calibri" w:hAnsi="Calibri" w:cs="Calibri"/>
          <w:color w:val="000000"/>
          <w:lang w:val="ru-RU"/>
        </w:rPr>
        <w:t>, односно увођење принципа родне равноправности у буџетски процес, подразумева родну анализу буџета и реструктурирање прихода и расхода с циљем унапређивања родне равноправности.</w:t>
      </w:r>
    </w:p>
    <w:p w:rsidR="00195B89" w:rsidRPr="00195B89" w:rsidRDefault="00195B89" w:rsidP="00195B89">
      <w:pPr>
        <w:jc w:val="both"/>
        <w:rPr>
          <w:rFonts w:ascii="Calibri" w:hAnsi="Calibri" w:cs="Calibri"/>
          <w:color w:val="000000"/>
          <w:lang w:val="ru-RU"/>
        </w:rPr>
      </w:pPr>
      <w:r w:rsidRPr="00195B89">
        <w:rPr>
          <w:rFonts w:ascii="Calibri" w:hAnsi="Calibri" w:cs="Calibri"/>
          <w:color w:val="000000"/>
          <w:lang w:val="ru-RU"/>
        </w:rPr>
        <w:t>Планом родно одговорног буџетирања за кориснике буџетских средстава Аутономне покрајине Војводине за 202</w:t>
      </w:r>
      <w:r>
        <w:rPr>
          <w:rFonts w:ascii="Calibri" w:hAnsi="Calibri" w:cs="Calibri"/>
          <w:color w:val="000000"/>
          <w:lang w:val="sr-Latn-RS"/>
        </w:rPr>
        <w:t>3</w:t>
      </w:r>
      <w:r w:rsidRPr="00195B89">
        <w:rPr>
          <w:rFonts w:ascii="Calibri" w:hAnsi="Calibri" w:cs="Calibri"/>
          <w:color w:val="000000"/>
          <w:lang w:val="ru-RU"/>
        </w:rPr>
        <w:t>. годину предвиђено је да  се родно одговорно буџетирање у поступку припреме и доношења буџета Аутономне покрајине Војводине за 202</w:t>
      </w:r>
      <w:r>
        <w:rPr>
          <w:rFonts w:ascii="Calibri" w:hAnsi="Calibri" w:cs="Calibri"/>
          <w:color w:val="000000"/>
          <w:lang w:val="sr-Latn-RS"/>
        </w:rPr>
        <w:t>3</w:t>
      </w:r>
      <w:r w:rsidRPr="00195B89">
        <w:rPr>
          <w:rFonts w:ascii="Calibri" w:hAnsi="Calibri" w:cs="Calibri"/>
          <w:color w:val="000000"/>
          <w:lang w:val="ru-RU"/>
        </w:rPr>
        <w:t xml:space="preserve">. годину примењује дефинисањем </w:t>
      </w:r>
      <w:r w:rsidRPr="00131F68">
        <w:rPr>
          <w:rFonts w:ascii="Calibri" w:hAnsi="Calibri" w:cs="Calibri"/>
          <w:color w:val="000000"/>
          <w:lang w:val="ru-RU"/>
        </w:rPr>
        <w:t>родне компоненте</w:t>
      </w:r>
      <w:r w:rsidRPr="00195B89">
        <w:rPr>
          <w:rFonts w:ascii="Calibri" w:hAnsi="Calibri" w:cs="Calibri"/>
          <w:color w:val="000000"/>
          <w:lang w:val="ru-RU"/>
        </w:rPr>
        <w:t xml:space="preserve"> код свих дирекних корисника буџетских средстава Аутономне покрајине Војводине.</w:t>
      </w:r>
    </w:p>
    <w:p w:rsidR="00195B89" w:rsidRPr="00195B89" w:rsidRDefault="00195B89" w:rsidP="00195B89">
      <w:pPr>
        <w:jc w:val="both"/>
        <w:rPr>
          <w:rFonts w:ascii="Calibri" w:hAnsi="Calibri" w:cs="Calibri"/>
          <w:color w:val="000000"/>
          <w:lang w:val="ru-RU"/>
        </w:rPr>
      </w:pPr>
      <w:r w:rsidRPr="00195B89">
        <w:rPr>
          <w:rFonts w:ascii="Calibri" w:hAnsi="Calibri" w:cs="Calibri"/>
          <w:color w:val="000000"/>
          <w:lang w:val="ru-RU"/>
        </w:rPr>
        <w:t xml:space="preserve">Родна компонента одређује се  путем дефинисања родних циљева и родних показатеља којима се приказују и прате планирани доприноси програма, програмске активности или пројекта у остваривању родне равноправности.  </w:t>
      </w:r>
    </w:p>
    <w:p w:rsidR="00195B89" w:rsidRDefault="00195B89" w:rsidP="00195B89">
      <w:pPr>
        <w:jc w:val="both"/>
        <w:rPr>
          <w:rFonts w:ascii="Calibri" w:hAnsi="Calibri" w:cs="Calibri"/>
          <w:color w:val="000000"/>
          <w:lang w:val="ru-RU"/>
        </w:rPr>
      </w:pPr>
      <w:r w:rsidRPr="00195B89">
        <w:rPr>
          <w:rFonts w:ascii="Calibri" w:hAnsi="Calibri" w:cs="Calibri"/>
          <w:color w:val="000000"/>
          <w:lang w:val="ru-RU"/>
        </w:rPr>
        <w:t xml:space="preserve">Изрази: програм, програмска активност и пројекат, овим планом користе се са значењем, односно у смислу дефиниција утврђених прописима који уређују буџетски систем.  </w:t>
      </w:r>
    </w:p>
    <w:p w:rsidR="00195B89" w:rsidRPr="00195B89" w:rsidRDefault="00195B89" w:rsidP="00195B89">
      <w:pPr>
        <w:jc w:val="both"/>
        <w:rPr>
          <w:rFonts w:ascii="Calibri" w:hAnsi="Calibri" w:cs="Calibri"/>
          <w:color w:val="000000"/>
          <w:lang w:val="ru-RU"/>
        </w:rPr>
      </w:pPr>
    </w:p>
    <w:p w:rsidR="00195B89" w:rsidRPr="001923C7" w:rsidRDefault="00520E7E" w:rsidP="00195B89">
      <w:pPr>
        <w:jc w:val="center"/>
        <w:rPr>
          <w:rFonts w:ascii="Calibri" w:hAnsi="Calibri" w:cs="Calibri"/>
          <w:b/>
          <w:bCs/>
          <w:color w:val="000000"/>
          <w:lang w:val="ru-RU"/>
        </w:rPr>
      </w:pPr>
      <w:r w:rsidRPr="001923C7">
        <w:rPr>
          <w:rFonts w:ascii="Calibri" w:hAnsi="Calibri" w:cs="Calibri"/>
          <w:b/>
          <w:bCs/>
          <w:color w:val="000000"/>
          <w:lang w:val="ru-RU"/>
        </w:rPr>
        <w:t>Члан 2</w:t>
      </w:r>
    </w:p>
    <w:p w:rsidR="00131F68" w:rsidRDefault="00131F68" w:rsidP="00131F68">
      <w:pPr>
        <w:jc w:val="both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0000"/>
          <w:lang w:val="sr-Cyrl-RS"/>
        </w:rPr>
        <w:t xml:space="preserve">Планом поступног увођења родно одговорног буџетирања </w:t>
      </w:r>
      <w:r w:rsidR="00E03A53">
        <w:rPr>
          <w:rFonts w:ascii="Calibri" w:hAnsi="Calibri" w:cs="Calibri"/>
          <w:color w:val="000000"/>
          <w:lang w:val="sr-Cyrl-RS"/>
        </w:rPr>
        <w:t>за 2023. годину</w:t>
      </w:r>
      <w:r>
        <w:rPr>
          <w:rFonts w:ascii="Calibri" w:hAnsi="Calibri" w:cs="Calibri"/>
          <w:color w:val="000000"/>
          <w:lang w:val="ru-RU"/>
        </w:rPr>
        <w:t xml:space="preserve"> </w:t>
      </w:r>
      <w:r w:rsidR="007953D0">
        <w:rPr>
          <w:rFonts w:ascii="Calibri" w:hAnsi="Calibri" w:cs="Calibri"/>
          <w:color w:val="000000"/>
          <w:lang w:val="ru-RU"/>
        </w:rPr>
        <w:t xml:space="preserve">(у даљем тексту: План) </w:t>
      </w:r>
      <w:r w:rsidR="00E03A53">
        <w:rPr>
          <w:rFonts w:ascii="Calibri" w:hAnsi="Calibri" w:cs="Calibri"/>
          <w:color w:val="000000"/>
          <w:lang w:val="ru-RU"/>
        </w:rPr>
        <w:t xml:space="preserve">директни </w:t>
      </w:r>
      <w:r>
        <w:rPr>
          <w:rFonts w:ascii="Calibri" w:hAnsi="Calibri" w:cs="Calibri"/>
          <w:color w:val="000000"/>
          <w:lang w:val="ru-RU"/>
        </w:rPr>
        <w:t xml:space="preserve">корисници буџетских средстава </w:t>
      </w:r>
      <w:r w:rsidR="00E03A53">
        <w:rPr>
          <w:rFonts w:ascii="Calibri" w:hAnsi="Calibri" w:cs="Calibri"/>
          <w:color w:val="000000"/>
          <w:lang w:val="ru-RU"/>
        </w:rPr>
        <w:t xml:space="preserve">Аутономне покрајине Војводине </w:t>
      </w:r>
      <w:r>
        <w:rPr>
          <w:rFonts w:ascii="Calibri" w:hAnsi="Calibri" w:cs="Calibri"/>
          <w:color w:val="000000"/>
          <w:lang w:val="ru-RU"/>
        </w:rPr>
        <w:t>формилишу родно одговорне циљеве и показатеље који адекватно мере допринос циља унапређењу равноправности између жена и мушкараца/девојчица и дечака</w:t>
      </w:r>
      <w:r w:rsidR="00E03A53">
        <w:rPr>
          <w:rFonts w:ascii="Calibri" w:hAnsi="Calibri" w:cs="Calibri"/>
          <w:color w:val="000000"/>
          <w:lang w:val="ru-RU"/>
        </w:rPr>
        <w:t xml:space="preserve">, најмање за број програма наведен у следећем прегледу: </w:t>
      </w:r>
      <w:r>
        <w:rPr>
          <w:rFonts w:ascii="Calibri" w:hAnsi="Calibri" w:cs="Calibri"/>
          <w:color w:val="000000"/>
          <w:lang w:val="ru-RU"/>
        </w:rPr>
        <w:t>.</w:t>
      </w:r>
    </w:p>
    <w:p w:rsidR="00B4622E" w:rsidRPr="00520E7E" w:rsidRDefault="00B4622E" w:rsidP="0092308D">
      <w:pPr>
        <w:jc w:val="center"/>
      </w:pPr>
    </w:p>
    <w:tbl>
      <w:tblPr>
        <w:tblpPr w:leftFromText="180" w:rightFromText="180" w:vertAnchor="page" w:horzAnchor="margin" w:tblpXSpec="center" w:tblpY="2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08"/>
        <w:gridCol w:w="1354"/>
      </w:tblGrid>
      <w:tr w:rsidR="00195B89" w:rsidRPr="00B4622E" w:rsidTr="006304D2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lastRenderedPageBreak/>
              <w:t>Р</w:t>
            </w:r>
            <w:r w:rsidRPr="00B4622E">
              <w:rPr>
                <w:rFonts w:ascii="Calibri" w:eastAsia="Times New Roman" w:hAnsi="Calibri" w:cs="Times New Roman"/>
                <w:noProof/>
                <w:lang w:val="sr-Latn-RS"/>
              </w:rPr>
              <w:t>.</w:t>
            </w:r>
          </w:p>
          <w:p w:rsidR="00195B89" w:rsidRPr="00B4622E" w:rsidRDefault="00195B89" w:rsidP="00195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БРОЈ</w:t>
            </w: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 xml:space="preserve">ДИРЕКТНИ  КОРИСНИЦИ БУЏЕТСКИХ СРЕДСТАВА </w:t>
            </w:r>
          </w:p>
          <w:p w:rsidR="00195B89" w:rsidRPr="00B4622E" w:rsidRDefault="00195B89" w:rsidP="00195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АП ВОЈВОДИНЕ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195B89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RS"/>
              </w:rPr>
              <w:t>Број програма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3613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СКУПШТИН</w:t>
            </w:r>
            <w:r w:rsidRPr="00B4622E">
              <w:rPr>
                <w:rFonts w:ascii="Calibri" w:eastAsia="Times New Roman" w:hAnsi="Calibri" w:cs="Times New Roman"/>
                <w:noProof/>
                <w:lang w:val="sr-Latn-CS"/>
              </w:rPr>
              <w:t>A</w:t>
            </w: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 xml:space="preserve"> АП ВОЈВОДИНЕ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2267DD" w:rsidRDefault="002267D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2145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СЛУЖБА СКУПШТИНЕ АП ВОЈВОДИНЕ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2267DD" w:rsidRDefault="002267D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ПОКРАЈИНСКА ВЛАДА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360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Latn-CS"/>
              </w:rPr>
              <w:t xml:space="preserve">СЕКРЕТАРИЈАТ </w:t>
            </w: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ПОКРАЈИНСКЕ ВЛАДЕ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360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ПОЉОПРИВРЕДУ, ВОДОПРИВРЕДУ И ШУМАРСТВО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FA0C83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2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Latn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723969" w:rsidRDefault="00723969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Cyrl-RS"/>
              </w:rPr>
            </w:pPr>
            <w:r>
              <w:rPr>
                <w:rFonts w:ascii="Calibri" w:eastAsia="Times New Roman" w:hAnsi="Calibri" w:cs="Times New Roman"/>
                <w:noProof/>
                <w:lang w:val="sr-Cyrl-RS"/>
              </w:rPr>
              <w:t>8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Latn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КУЛТУРУ, ЈАВНО ИНФОРМИСАЊЕ И ОДНОСЕ С ВЕРСКИМ ЗАЈЕДНИЦАМА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11375C" w:rsidRDefault="0011375C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3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ЗДРАВСТВО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СОЦИЈАЛНУ ПОЛИТИКУ, ДЕМОГРАФИЈУ И РАВНОПРАВНОСТ ПОЛОВА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5E2CA0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Cyrl-CS"/>
              </w:rPr>
            </w:pPr>
            <w:r>
              <w:rPr>
                <w:rFonts w:ascii="Calibri" w:eastAsia="Times New Roman" w:hAnsi="Calibri" w:cs="Times New Roman"/>
                <w:noProof/>
                <w:lang w:val="sr-Cyrl-CS"/>
              </w:rPr>
              <w:t>4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ФИНАНСИЈЕ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316AF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Cyrl-CS"/>
              </w:rPr>
            </w:pPr>
            <w:r>
              <w:rPr>
                <w:rFonts w:ascii="Calibri" w:eastAsia="Times New Roman" w:hAnsi="Calibri" w:cs="Times New Roman"/>
                <w:noProof/>
                <w:lang w:val="sr-Cyrl-C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РЕГИОНАЛНИ РАЗВОЈ, МЕЂУРЕГИОНАЛНУ САРАДЊУ И ЛОКАЛНУ САМОУПРАВУ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3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УРБАНИЗАМ</w:t>
            </w:r>
            <w:r w:rsidRPr="00B4622E">
              <w:rPr>
                <w:rFonts w:ascii="Calibri" w:eastAsia="Times New Roman" w:hAnsi="Calibri" w:cs="Times New Roman"/>
                <w:noProof/>
                <w:lang w:val="sr-Latn-RS"/>
              </w:rPr>
              <w:t xml:space="preserve"> </w:t>
            </w: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И ЗАШТИТУ ЖИВОТНЕ СРЕДИНЕ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55670C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Cyrl-CS"/>
              </w:rPr>
            </w:pPr>
            <w:r>
              <w:rPr>
                <w:rFonts w:ascii="Calibri" w:eastAsia="Times New Roman" w:hAnsi="Calibri" w:cs="Times New Roman"/>
                <w:noProof/>
                <w:lang w:val="sr-Cyrl-CS"/>
              </w:rPr>
              <w:t>4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ВИСОКО ОБРАЗОВАЊЕ И НАУЧНОИСТРАЖИВАЧКУ ДЕЛАТНОСТ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ED1C20" w:rsidRDefault="00ED1C20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3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Latn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ЕНЕРГЕТИКУ, ГРАЂЕВИНАРСТВО И САОБРАЋАЈ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61638D" w:rsidRDefault="0061638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СПОРТ И ОМЛАДИНУ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2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СЕКРЕТАРИЈАТ ЗА ПРИВРЕДУ И ТУРИЗАМ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95B89" w:rsidRPr="00B4622E" w:rsidRDefault="002C12F0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Cyrl-CS"/>
              </w:rPr>
            </w:pPr>
            <w:r>
              <w:rPr>
                <w:rFonts w:ascii="Calibri" w:eastAsia="Times New Roman" w:hAnsi="Calibri" w:cs="Times New Roman"/>
                <w:noProof/>
                <w:lang w:val="sr-Cyrl-CS"/>
              </w:rPr>
              <w:t>5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RS"/>
              </w:rPr>
              <w:t>УПРАВА ЗА КАПИТАЛНА УЛАГАЊА АПВ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ДИРЕКЦИЈА ЗА РОБНЕ РЕЗЕРВЕ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AE6461" w:rsidRDefault="00AE6461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УПРАВА ЗА  ЗАЈЕДНИЧКЕ ПОСЛОВЕ ПОКРАЈИНСКИХ ОРГАНА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502"/>
              <w:contextualSpacing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УПРАВА ЗА ИМОВИНУ АП ВОЈВОДИНЕ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СЛУЖБА ЗА РЕАЛИЗАЦИЈУ ПРОГРАМА РАЗВОЈА АПВ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2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СЛУЖБА ЗА УПРАВЉАЊЕ ЉУДСКИМ РЕСУРСИМА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R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СЛУЖБА ЗА ИНТЕРНУ РЕВИЗИЈУ КОРИСНИКА БУЏЕТСКИХ СРЕДСТАВА АП ВОЈВОДИНЕ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131F68" w:rsidRDefault="007118DA" w:rsidP="0072396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 ЗАШТИТНИК ГРАЂАНА - ОМБУДСМАН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21459D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  <w:tr w:rsidR="00195B89" w:rsidRPr="00B4622E" w:rsidTr="00723969">
        <w:trPr>
          <w:trHeight w:val="5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B4622E" w:rsidRDefault="00195B89" w:rsidP="00195B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B4622E">
              <w:rPr>
                <w:rFonts w:ascii="Calibri" w:eastAsia="Times New Roman" w:hAnsi="Calibri" w:cs="Times New Roman"/>
                <w:noProof/>
                <w:lang w:val="sr-Cyrl-CS"/>
              </w:rPr>
              <w:t>ПРАВОБРАНИЛАШТВО АП ВОЈВОДИНЕ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89" w:rsidRPr="005E4EF8" w:rsidRDefault="005E4EF8" w:rsidP="007239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lang w:val="sr-Latn-RS"/>
              </w:rPr>
            </w:pPr>
            <w:r>
              <w:rPr>
                <w:rFonts w:ascii="Calibri" w:eastAsia="Times New Roman" w:hAnsi="Calibri" w:cs="Times New Roman"/>
                <w:noProof/>
                <w:lang w:val="sr-Latn-RS"/>
              </w:rPr>
              <w:t>1</w:t>
            </w:r>
          </w:p>
        </w:tc>
      </w:tr>
    </w:tbl>
    <w:p w:rsidR="00B4622E" w:rsidRDefault="00B4622E"/>
    <w:p w:rsidR="00E8480A" w:rsidRDefault="00A31A83" w:rsidP="00E8480A">
      <w:pPr>
        <w:jc w:val="both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0000"/>
          <w:lang w:val="ru-RU"/>
        </w:rPr>
        <w:t>Буџетски корисници су у обавези да раде на даљем унапређењу програмске структуре на начин да у оквиру своје надлежности допринесу унапређењу родне равноправн</w:t>
      </w:r>
      <w:r w:rsidR="00F1279A">
        <w:rPr>
          <w:rFonts w:ascii="Calibri" w:hAnsi="Calibri" w:cs="Calibri"/>
          <w:color w:val="000000"/>
          <w:lang w:val="ru-RU"/>
        </w:rPr>
        <w:t>о</w:t>
      </w:r>
      <w:r>
        <w:rPr>
          <w:rFonts w:ascii="Calibri" w:hAnsi="Calibri" w:cs="Calibri"/>
          <w:color w:val="000000"/>
          <w:lang w:val="ru-RU"/>
        </w:rPr>
        <w:t>сти у ск</w:t>
      </w:r>
      <w:r w:rsidR="00D8017A">
        <w:rPr>
          <w:rFonts w:ascii="Calibri" w:hAnsi="Calibri" w:cs="Calibri"/>
          <w:color w:val="000000"/>
          <w:lang w:val="ru-RU"/>
        </w:rPr>
        <w:t>л</w:t>
      </w:r>
      <w:r>
        <w:rPr>
          <w:rFonts w:ascii="Calibri" w:hAnsi="Calibri" w:cs="Calibri"/>
          <w:color w:val="000000"/>
          <w:lang w:val="ru-RU"/>
        </w:rPr>
        <w:t xml:space="preserve">аду са релеватним секторским политикама и политикама у области родне равноправности, као и у скаду са родним анализама у областима у којима су сачињене. Додатно, постојеће </w:t>
      </w:r>
      <w:r w:rsidR="008B717B">
        <w:rPr>
          <w:rFonts w:ascii="Calibri" w:hAnsi="Calibri" w:cs="Calibri"/>
          <w:color w:val="000000"/>
          <w:lang w:val="ru-RU"/>
        </w:rPr>
        <w:t>родн</w:t>
      </w:r>
      <w:r w:rsidR="00723969">
        <w:rPr>
          <w:rFonts w:ascii="Calibri" w:hAnsi="Calibri" w:cs="Calibri"/>
          <w:color w:val="000000"/>
          <w:lang w:val="ru-RU"/>
        </w:rPr>
        <w:t>е</w:t>
      </w:r>
      <w:r w:rsidR="008B717B">
        <w:rPr>
          <w:rFonts w:ascii="Calibri" w:hAnsi="Calibri" w:cs="Calibri"/>
          <w:color w:val="000000"/>
          <w:lang w:val="ru-RU"/>
        </w:rPr>
        <w:t xml:space="preserve">  </w:t>
      </w:r>
      <w:r>
        <w:rPr>
          <w:rFonts w:ascii="Calibri" w:hAnsi="Calibri" w:cs="Calibri"/>
          <w:color w:val="000000"/>
          <w:lang w:val="ru-RU"/>
        </w:rPr>
        <w:t>ци</w:t>
      </w:r>
      <w:r w:rsidR="006515C5">
        <w:rPr>
          <w:rFonts w:ascii="Calibri" w:hAnsi="Calibri" w:cs="Calibri"/>
          <w:color w:val="000000"/>
          <w:lang w:val="ru-RU"/>
        </w:rPr>
        <w:t>љеве и показатеље потребно је даље унапређивати на основу искустава у досадашњој примени.</w:t>
      </w:r>
    </w:p>
    <w:p w:rsidR="001923C7" w:rsidRDefault="001923C7" w:rsidP="00520E7E">
      <w:pPr>
        <w:jc w:val="center"/>
        <w:rPr>
          <w:b/>
          <w:bCs/>
          <w:iCs/>
          <w:lang w:val="ru-RU"/>
        </w:rPr>
      </w:pPr>
    </w:p>
    <w:p w:rsidR="00520E7E" w:rsidRPr="001923C7" w:rsidRDefault="00520E7E" w:rsidP="00520E7E">
      <w:pPr>
        <w:jc w:val="center"/>
        <w:rPr>
          <w:b/>
          <w:bCs/>
          <w:iCs/>
          <w:lang w:val="ru-RU"/>
        </w:rPr>
      </w:pPr>
      <w:r w:rsidRPr="001923C7">
        <w:rPr>
          <w:b/>
          <w:bCs/>
          <w:iCs/>
          <w:lang w:val="ru-RU"/>
        </w:rPr>
        <w:t>Члан 3</w:t>
      </w:r>
    </w:p>
    <w:p w:rsidR="00520E7E" w:rsidRPr="00723969" w:rsidRDefault="007118DA" w:rsidP="00520E7E">
      <w:pPr>
        <w:jc w:val="both"/>
        <w:rPr>
          <w:bCs/>
          <w:iCs/>
          <w:lang w:val="ru-RU"/>
        </w:rPr>
      </w:pPr>
      <w:r>
        <w:rPr>
          <w:bCs/>
          <w:iCs/>
          <w:lang w:val="sr-Cyrl-RS"/>
        </w:rPr>
        <w:t>За број програма наведен у Плану из члана 2. као и најмање за једну програмску активност, односно пројекат</w:t>
      </w:r>
      <w:r w:rsidR="00520E7E" w:rsidRPr="00520E7E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 која припрада одговарајућем програму, </w:t>
      </w:r>
      <w:r w:rsidR="00520E7E" w:rsidRPr="00520E7E">
        <w:rPr>
          <w:bCs/>
          <w:iCs/>
          <w:lang w:val="ru-RU"/>
        </w:rPr>
        <w:t xml:space="preserve">буџетски корисници </w:t>
      </w:r>
      <w:r>
        <w:rPr>
          <w:bCs/>
          <w:iCs/>
          <w:lang w:val="ru-RU"/>
        </w:rPr>
        <w:t xml:space="preserve">у обавези су да </w:t>
      </w:r>
      <w:r w:rsidR="00520E7E" w:rsidRPr="00520E7E">
        <w:rPr>
          <w:bCs/>
          <w:iCs/>
          <w:lang w:val="ru-RU"/>
        </w:rPr>
        <w:t xml:space="preserve">дефинишу </w:t>
      </w:r>
      <w:r w:rsidR="00520E7E" w:rsidRPr="00723969">
        <w:rPr>
          <w:bCs/>
          <w:iCs/>
          <w:lang w:val="ru-RU"/>
        </w:rPr>
        <w:t>најмање један родно одговорни циљ и најмање један родни показатељ учинка, исхода и/или резултата, којим се приказују очекивани доприноси програма, програмске активности или пројекта у остваривању родне равноправности.</w:t>
      </w:r>
    </w:p>
    <w:p w:rsidR="00520E7E" w:rsidRPr="00723969" w:rsidRDefault="00520E7E" w:rsidP="00520E7E">
      <w:pPr>
        <w:jc w:val="both"/>
        <w:rPr>
          <w:bCs/>
          <w:iCs/>
          <w:lang w:val="sr-Cyrl-CS"/>
        </w:rPr>
      </w:pPr>
      <w:r w:rsidRPr="00723969">
        <w:rPr>
          <w:bCs/>
          <w:iCs/>
          <w:lang w:val="ru-RU"/>
        </w:rPr>
        <w:t>С</w:t>
      </w:r>
      <w:r w:rsidRPr="00723969">
        <w:rPr>
          <w:bCs/>
          <w:iCs/>
          <w:lang w:val="sr-Cyrl-CS"/>
        </w:rPr>
        <w:t xml:space="preserve">ви буџетски корисници обавезни су да родно разврстају програмске информације показатеља (индикатора) који се односе на лица.  </w:t>
      </w:r>
    </w:p>
    <w:p w:rsidR="00520E7E" w:rsidRPr="00520E7E" w:rsidRDefault="00520E7E" w:rsidP="00520E7E">
      <w:pPr>
        <w:jc w:val="both"/>
        <w:rPr>
          <w:bCs/>
          <w:iCs/>
          <w:lang w:val="ru-RU"/>
        </w:rPr>
      </w:pPr>
      <w:r w:rsidRPr="00723969">
        <w:rPr>
          <w:bCs/>
          <w:iCs/>
          <w:lang w:val="ru-RU"/>
        </w:rPr>
        <w:t>Родну компоненту из става 1. овог члана, индикаторе који се односе на лица из става 2. овог члана, као и дефинисање родне компоненте за програме, програмске активности/пројекте преко утврђеног минималног плана из члана 2</w:t>
      </w:r>
      <w:r w:rsidR="007118DA" w:rsidRPr="00723969">
        <w:rPr>
          <w:bCs/>
          <w:iCs/>
          <w:lang w:val="ru-RU"/>
        </w:rPr>
        <w:t xml:space="preserve">. </w:t>
      </w:r>
      <w:r w:rsidRPr="00723969">
        <w:rPr>
          <w:bCs/>
          <w:iCs/>
          <w:lang w:val="ru-RU"/>
        </w:rPr>
        <w:t xml:space="preserve"> буџетски корисници – дефинишу у одговарајућој програмској структури буџета, на начин, по поступку и у року који Покрајински секретаријат за финансије утврди упутством за припрему</w:t>
      </w:r>
      <w:r w:rsidRPr="00520E7E">
        <w:rPr>
          <w:bCs/>
          <w:iCs/>
          <w:lang w:val="ru-RU"/>
        </w:rPr>
        <w:t xml:space="preserve"> буџета Аутономне покрајине Војводине за 20</w:t>
      </w:r>
      <w:r w:rsidR="00806FD6">
        <w:rPr>
          <w:bCs/>
          <w:iCs/>
          <w:lang w:val="ru-RU"/>
        </w:rPr>
        <w:t>23</w:t>
      </w:r>
      <w:r w:rsidRPr="00520E7E">
        <w:rPr>
          <w:bCs/>
          <w:iCs/>
          <w:lang w:val="ru-RU"/>
        </w:rPr>
        <w:t xml:space="preserve">. годину. </w:t>
      </w:r>
    </w:p>
    <w:p w:rsidR="001923C7" w:rsidRDefault="001923C7" w:rsidP="001923C7">
      <w:pPr>
        <w:jc w:val="center"/>
        <w:rPr>
          <w:b/>
          <w:bCs/>
          <w:lang w:val="sr-Cyrl-CS"/>
        </w:rPr>
      </w:pPr>
    </w:p>
    <w:p w:rsidR="001923C7" w:rsidRPr="001923C7" w:rsidRDefault="001923C7" w:rsidP="001923C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4</w:t>
      </w:r>
    </w:p>
    <w:p w:rsidR="001923C7" w:rsidRDefault="001923C7" w:rsidP="001923C7">
      <w:pPr>
        <w:jc w:val="both"/>
        <w:rPr>
          <w:color w:val="FF0000"/>
          <w:lang w:val="sr-Latn-RS"/>
        </w:rPr>
      </w:pPr>
      <w:r w:rsidRPr="001923C7">
        <w:rPr>
          <w:lang w:val="sr-Cyrl-CS"/>
        </w:rPr>
        <w:t>Ради реализације активности у вези са увођењем родно одговорног буџетирања Покрајински секретаријат за финансије – у сарадњи с Покрајинским секретаријатом за социјалну политику, демографију и равноправност полова</w:t>
      </w:r>
      <w:r w:rsidR="003A5AF3">
        <w:rPr>
          <w:lang w:val="sr-Cyrl-CS"/>
        </w:rPr>
        <w:t>, а</w:t>
      </w:r>
      <w:r w:rsidRPr="001923C7">
        <w:rPr>
          <w:bCs/>
          <w:lang w:val="sr-Cyrl-RS"/>
        </w:rPr>
        <w:t xml:space="preserve"> </w:t>
      </w:r>
      <w:r w:rsidR="003A5AF3">
        <w:rPr>
          <w:bCs/>
          <w:lang w:val="sr-Cyrl-RS"/>
        </w:rPr>
        <w:t>по потреби,  и у складу са могућностима,  и уз подршку организација и институција  из области родне равноправности</w:t>
      </w:r>
      <w:r w:rsidRPr="001923C7">
        <w:rPr>
          <w:lang w:val="sr-Cyrl-CS"/>
        </w:rPr>
        <w:t>– организоваће најкасније до 31. јула 202</w:t>
      </w:r>
      <w:r w:rsidR="003A5AF3">
        <w:rPr>
          <w:lang w:val="sr-Cyrl-CS"/>
        </w:rPr>
        <w:t>2</w:t>
      </w:r>
      <w:r w:rsidRPr="001923C7">
        <w:rPr>
          <w:lang w:val="sr-Cyrl-CS"/>
        </w:rPr>
        <w:t xml:space="preserve">. године  пружање континуиране </w:t>
      </w:r>
      <w:r w:rsidRPr="00723969">
        <w:rPr>
          <w:lang w:val="sr-Cyrl-CS"/>
        </w:rPr>
        <w:t>подршке</w:t>
      </w:r>
      <w:r w:rsidRPr="001923C7">
        <w:rPr>
          <w:lang w:val="sr-Cyrl-CS"/>
        </w:rPr>
        <w:t xml:space="preserve"> буџетским корисницима </w:t>
      </w:r>
      <w:r w:rsidR="00C51B4B">
        <w:rPr>
          <w:lang w:val="sr-Cyrl-CS"/>
        </w:rPr>
        <w:t xml:space="preserve">Аутономне покрајине Војводине </w:t>
      </w:r>
      <w:r w:rsidRPr="001923C7">
        <w:rPr>
          <w:lang w:val="sr-Cyrl-CS"/>
        </w:rPr>
        <w:t>у процесу дефинисања родне компоненте буџета</w:t>
      </w:r>
      <w:r w:rsidR="003A5AF3">
        <w:rPr>
          <w:lang w:val="sr-Cyrl-CS"/>
        </w:rPr>
        <w:t>.</w:t>
      </w:r>
      <w:r w:rsidR="00244B1D" w:rsidRPr="00244B1D">
        <w:rPr>
          <w:color w:val="FF0000"/>
          <w:lang w:val="sr-Latn-RS"/>
        </w:rPr>
        <w:t xml:space="preserve"> </w:t>
      </w:r>
    </w:p>
    <w:p w:rsidR="0029367F" w:rsidRPr="00723969" w:rsidRDefault="007953D0" w:rsidP="001923C7">
      <w:pPr>
        <w:jc w:val="both"/>
        <w:rPr>
          <w:lang w:val="sr-Cyrl-RS"/>
        </w:rPr>
      </w:pPr>
      <w:r w:rsidRPr="00723969">
        <w:rPr>
          <w:lang w:val="sr-Cyrl-RS"/>
        </w:rPr>
        <w:t>На предлог и</w:t>
      </w:r>
      <w:r w:rsidR="00C51B4B" w:rsidRPr="00723969">
        <w:rPr>
          <w:lang w:val="sr-Cyrl-RS"/>
        </w:rPr>
        <w:t xml:space="preserve"> у консултациј</w:t>
      </w:r>
      <w:r w:rsidR="00723969" w:rsidRPr="00723969">
        <w:rPr>
          <w:lang w:val="sr-Cyrl-RS"/>
        </w:rPr>
        <w:t>ама</w:t>
      </w:r>
      <w:r w:rsidR="00C51B4B" w:rsidRPr="00723969">
        <w:rPr>
          <w:lang w:val="sr-Cyrl-RS"/>
        </w:rPr>
        <w:t xml:space="preserve"> </w:t>
      </w:r>
      <w:r w:rsidRPr="00723969">
        <w:rPr>
          <w:lang w:val="sr-Cyrl-RS"/>
        </w:rPr>
        <w:t xml:space="preserve">са </w:t>
      </w:r>
      <w:r w:rsidR="00C51B4B" w:rsidRPr="00723969">
        <w:rPr>
          <w:lang w:val="sr-Cyrl-RS"/>
        </w:rPr>
        <w:t xml:space="preserve"> директни</w:t>
      </w:r>
      <w:r w:rsidRPr="00723969">
        <w:rPr>
          <w:lang w:val="sr-Cyrl-RS"/>
        </w:rPr>
        <w:t>м</w:t>
      </w:r>
      <w:r w:rsidR="00C51B4B" w:rsidRPr="00723969">
        <w:rPr>
          <w:lang w:val="sr-Cyrl-RS"/>
        </w:rPr>
        <w:t xml:space="preserve"> буџетски</w:t>
      </w:r>
      <w:r w:rsidRPr="00723969">
        <w:rPr>
          <w:lang w:val="sr-Cyrl-RS"/>
        </w:rPr>
        <w:t>м</w:t>
      </w:r>
      <w:r w:rsidR="00C51B4B" w:rsidRPr="00723969">
        <w:rPr>
          <w:lang w:val="sr-Cyrl-RS"/>
        </w:rPr>
        <w:t xml:space="preserve"> корисницима</w:t>
      </w:r>
      <w:r w:rsidR="008B717B" w:rsidRPr="00723969">
        <w:rPr>
          <w:lang w:val="sr-Cyrl-RS"/>
        </w:rPr>
        <w:t xml:space="preserve">, </w:t>
      </w:r>
      <w:r w:rsidRPr="00723969">
        <w:rPr>
          <w:lang w:val="sr-Cyrl-RS"/>
        </w:rPr>
        <w:t xml:space="preserve"> </w:t>
      </w:r>
      <w:r w:rsidR="00C51B4B" w:rsidRPr="00723969">
        <w:rPr>
          <w:lang w:val="sr-Cyrl-RS"/>
        </w:rPr>
        <w:t>подршк</w:t>
      </w:r>
      <w:r w:rsidRPr="00723969">
        <w:rPr>
          <w:lang w:val="sr-Cyrl-RS"/>
        </w:rPr>
        <w:t>ом за</w:t>
      </w:r>
      <w:r w:rsidR="00C51B4B" w:rsidRPr="00723969">
        <w:rPr>
          <w:lang w:val="sr-Cyrl-RS"/>
        </w:rPr>
        <w:t xml:space="preserve"> дефинисањ</w:t>
      </w:r>
      <w:r w:rsidRPr="00723969">
        <w:rPr>
          <w:lang w:val="sr-Cyrl-RS"/>
        </w:rPr>
        <w:t>е</w:t>
      </w:r>
      <w:r w:rsidR="00C51B4B" w:rsidRPr="00723969">
        <w:rPr>
          <w:lang w:val="sr-Cyrl-RS"/>
        </w:rPr>
        <w:t xml:space="preserve"> родне компоненте буџета </w:t>
      </w:r>
      <w:r w:rsidRPr="00723969">
        <w:rPr>
          <w:lang w:val="sr-Cyrl-RS"/>
        </w:rPr>
        <w:t xml:space="preserve">за 2023. годину, могу бити обухваћени и други корисници јавних средстава (јавна предузећа и други организациони облици) чије је праћење и/или надзор над </w:t>
      </w:r>
      <w:r w:rsidRPr="00723969">
        <w:rPr>
          <w:lang w:val="sr-Cyrl-RS"/>
        </w:rPr>
        <w:lastRenderedPageBreak/>
        <w:t xml:space="preserve">радом, односно финансирање у делокругу рада </w:t>
      </w:r>
      <w:r w:rsidR="008B717B" w:rsidRPr="00723969">
        <w:rPr>
          <w:lang w:val="sr-Cyrl-RS"/>
        </w:rPr>
        <w:t>директног корисника буџетских с</w:t>
      </w:r>
      <w:r w:rsidRPr="00723969">
        <w:rPr>
          <w:lang w:val="sr-Cyrl-RS"/>
        </w:rPr>
        <w:t>редстава Аутономне покрајине Војводине.</w:t>
      </w:r>
    </w:p>
    <w:p w:rsidR="00520E7E" w:rsidRPr="001923C7" w:rsidRDefault="00520E7E" w:rsidP="00520E7E">
      <w:pPr>
        <w:jc w:val="both"/>
        <w:rPr>
          <w:lang w:val="sr-Cyrl-CS"/>
        </w:rPr>
      </w:pPr>
    </w:p>
    <w:p w:rsidR="001923C7" w:rsidRPr="001923C7" w:rsidRDefault="001923C7" w:rsidP="001923C7">
      <w:pPr>
        <w:jc w:val="center"/>
        <w:rPr>
          <w:b/>
          <w:bCs/>
          <w:lang w:val="ru-RU"/>
        </w:rPr>
      </w:pPr>
      <w:r w:rsidRPr="001923C7">
        <w:rPr>
          <w:b/>
          <w:bCs/>
          <w:lang w:val="ru-RU"/>
        </w:rPr>
        <w:t>Члан 5</w:t>
      </w:r>
    </w:p>
    <w:p w:rsidR="001923C7" w:rsidRPr="001923C7" w:rsidRDefault="00D93F65" w:rsidP="00723969">
      <w:pPr>
        <w:jc w:val="both"/>
        <w:rPr>
          <w:lang w:val="sr-Cyrl-CS"/>
        </w:rPr>
      </w:pPr>
      <w:r>
        <w:rPr>
          <w:lang w:val="ru-RU"/>
        </w:rPr>
        <w:t xml:space="preserve">Овај план објавити на интернет страници Покрајинског секретаријата за финансије и доставити </w:t>
      </w:r>
      <w:r w:rsidR="003A5AF3">
        <w:rPr>
          <w:lang w:val="ru-RU"/>
        </w:rPr>
        <w:t xml:space="preserve">директним  </w:t>
      </w:r>
      <w:r>
        <w:rPr>
          <w:lang w:val="ru-RU"/>
        </w:rPr>
        <w:t>корисницима буџетских средстава</w:t>
      </w:r>
      <w:r w:rsidR="008B717B">
        <w:rPr>
          <w:lang w:val="ru-RU"/>
        </w:rPr>
        <w:t xml:space="preserve"> Аутономне покрајине Војводине</w:t>
      </w:r>
      <w:r w:rsidR="00267107">
        <w:rPr>
          <w:lang w:val="ru-RU"/>
        </w:rPr>
        <w:t>.</w:t>
      </w:r>
      <w:r w:rsidR="00244B1D">
        <w:rPr>
          <w:lang w:val="sr-Latn-RS"/>
        </w:rPr>
        <w:t xml:space="preserve"> </w:t>
      </w:r>
    </w:p>
    <w:p w:rsidR="001923C7" w:rsidRPr="001923C7" w:rsidRDefault="001923C7" w:rsidP="001923C7">
      <w:pPr>
        <w:rPr>
          <w:lang w:val="sr-Cyrl-RS"/>
        </w:rPr>
      </w:pPr>
      <w:r w:rsidRPr="001923C7">
        <w:rPr>
          <w:lang w:val="sr-Cyrl-CS"/>
        </w:rPr>
        <w:t>Број : 102-400-</w:t>
      </w:r>
      <w:r w:rsidR="00244B1D">
        <w:rPr>
          <w:lang w:val="sr-Latn-RS"/>
        </w:rPr>
        <w:t>10</w:t>
      </w:r>
      <w:r w:rsidRPr="001923C7">
        <w:rPr>
          <w:lang w:val="sr-Cyrl-CS"/>
        </w:rPr>
        <w:t>/20</w:t>
      </w:r>
      <w:r>
        <w:rPr>
          <w:lang w:val="sr-Latn-RS"/>
        </w:rPr>
        <w:t>2</w:t>
      </w:r>
      <w:r w:rsidR="007118DA">
        <w:rPr>
          <w:lang w:val="sr-Cyrl-RS"/>
        </w:rPr>
        <w:t>2-01</w:t>
      </w:r>
    </w:p>
    <w:p w:rsidR="001923C7" w:rsidRPr="001923C7" w:rsidRDefault="001923C7" w:rsidP="001923C7">
      <w:pPr>
        <w:rPr>
          <w:lang w:val="sr-Cyrl-CS"/>
        </w:rPr>
      </w:pPr>
      <w:r w:rsidRPr="001923C7">
        <w:rPr>
          <w:lang w:val="sr-Cyrl-CS"/>
        </w:rPr>
        <w:t xml:space="preserve">У Новом Саду, </w:t>
      </w:r>
      <w:r w:rsidRPr="001923C7">
        <w:rPr>
          <w:lang w:val="sr-Latn-RS"/>
        </w:rPr>
        <w:t xml:space="preserve"> </w:t>
      </w:r>
      <w:r w:rsidR="007118DA">
        <w:rPr>
          <w:lang w:val="sr-Cyrl-RS"/>
        </w:rPr>
        <w:t>29</w:t>
      </w:r>
      <w:r>
        <w:rPr>
          <w:lang w:val="sr-Latn-RS"/>
        </w:rPr>
        <w:t>.</w:t>
      </w:r>
      <w:r w:rsidRPr="001923C7">
        <w:rPr>
          <w:lang w:val="sr-Cyrl-CS"/>
        </w:rPr>
        <w:t xml:space="preserve"> марта 20</w:t>
      </w:r>
      <w:r>
        <w:rPr>
          <w:lang w:val="sr-Latn-RS"/>
        </w:rPr>
        <w:t>22</w:t>
      </w:r>
      <w:r w:rsidRPr="001923C7">
        <w:rPr>
          <w:lang w:val="sr-Cyrl-CS"/>
        </w:rPr>
        <w:t xml:space="preserve">. године </w:t>
      </w:r>
    </w:p>
    <w:p w:rsidR="001923C7" w:rsidRPr="001923C7" w:rsidRDefault="001923C7" w:rsidP="001923C7">
      <w:pPr>
        <w:rPr>
          <w:lang w:val="sr-Cyrl-CS"/>
        </w:rPr>
      </w:pPr>
    </w:p>
    <w:p w:rsidR="001923C7" w:rsidRPr="001923C7" w:rsidRDefault="001923C7" w:rsidP="001923C7">
      <w:pPr>
        <w:rPr>
          <w:lang w:val="sr-Cyrl-CS"/>
        </w:rPr>
      </w:pPr>
    </w:p>
    <w:p w:rsidR="001923C7" w:rsidRPr="001923C7" w:rsidRDefault="001923C7" w:rsidP="001923C7">
      <w:pPr>
        <w:jc w:val="center"/>
        <w:rPr>
          <w:b/>
          <w:bCs/>
          <w:lang w:val="sr-Cyrl-CS"/>
        </w:rPr>
      </w:pPr>
      <w:r w:rsidRPr="001923C7">
        <w:rPr>
          <w:b/>
          <w:bCs/>
          <w:lang w:val="sr-Cyrl-CS"/>
        </w:rPr>
        <w:t>ПОКРАЈИНСКИ СЕКРЕТАРИЈАТ ЗА ФИНАНСИЈЕ</w:t>
      </w:r>
    </w:p>
    <w:p w:rsidR="001923C7" w:rsidRPr="001923C7" w:rsidRDefault="001923C7" w:rsidP="001923C7">
      <w:pPr>
        <w:rPr>
          <w:b/>
          <w:bCs/>
          <w:lang w:val="sr-Cyrl-CS"/>
        </w:rPr>
      </w:pPr>
    </w:p>
    <w:p w:rsidR="001923C7" w:rsidRPr="001923C7" w:rsidRDefault="001923C7" w:rsidP="001923C7">
      <w:pPr>
        <w:rPr>
          <w:lang w:val="sr-Cyrl-CS"/>
        </w:rPr>
      </w:pPr>
      <w:r w:rsidRPr="001923C7">
        <w:rPr>
          <w:lang w:val="sr-Cyrl-CS"/>
        </w:rPr>
        <w:t xml:space="preserve">                                                                                                                                   ПОКРАЈИНС</w:t>
      </w:r>
      <w:r w:rsidRPr="001923C7">
        <w:t xml:space="preserve">KA </w:t>
      </w:r>
      <w:r w:rsidRPr="001923C7">
        <w:rPr>
          <w:lang w:val="sr-Cyrl-RS"/>
        </w:rPr>
        <w:t xml:space="preserve">СЕКРЕТАРКА </w:t>
      </w:r>
      <w:r w:rsidRPr="001923C7">
        <w:rPr>
          <w:lang w:val="sr-Cyrl-CS"/>
        </w:rPr>
        <w:t xml:space="preserve">  </w:t>
      </w:r>
    </w:p>
    <w:p w:rsidR="001923C7" w:rsidRPr="001923C7" w:rsidRDefault="001923C7" w:rsidP="001923C7">
      <w:pPr>
        <w:rPr>
          <w:lang w:val="sr-Cyrl-CS"/>
        </w:rPr>
      </w:pPr>
      <w:r w:rsidRPr="001923C7">
        <w:rPr>
          <w:lang w:val="sr-Cyrl-CS"/>
        </w:rPr>
        <w:t xml:space="preserve">                                                                                                                                            Смиљка Јовановић   </w:t>
      </w:r>
    </w:p>
    <w:p w:rsidR="001923C7" w:rsidRPr="001923C7" w:rsidRDefault="001923C7" w:rsidP="001923C7">
      <w:pPr>
        <w:rPr>
          <w:b/>
          <w:bCs/>
          <w:i/>
          <w:iCs/>
          <w:lang w:val="ru-RU"/>
        </w:rPr>
      </w:pPr>
    </w:p>
    <w:p w:rsidR="00B4622E" w:rsidRDefault="00B4622E"/>
    <w:sectPr w:rsidR="00B4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4A81"/>
    <w:multiLevelType w:val="hybridMultilevel"/>
    <w:tmpl w:val="ED849C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2E"/>
    <w:rsid w:val="000D20D4"/>
    <w:rsid w:val="0011375C"/>
    <w:rsid w:val="00131F68"/>
    <w:rsid w:val="001923C7"/>
    <w:rsid w:val="00195B89"/>
    <w:rsid w:val="001C2ADB"/>
    <w:rsid w:val="0021459D"/>
    <w:rsid w:val="002267DD"/>
    <w:rsid w:val="00244B1D"/>
    <w:rsid w:val="00267107"/>
    <w:rsid w:val="0029367F"/>
    <w:rsid w:val="002A01BC"/>
    <w:rsid w:val="002C12F0"/>
    <w:rsid w:val="0031310D"/>
    <w:rsid w:val="00316AFD"/>
    <w:rsid w:val="00361358"/>
    <w:rsid w:val="003A5AF3"/>
    <w:rsid w:val="003F0ED3"/>
    <w:rsid w:val="004441A3"/>
    <w:rsid w:val="00481692"/>
    <w:rsid w:val="004E7F8F"/>
    <w:rsid w:val="00520E7E"/>
    <w:rsid w:val="005466CD"/>
    <w:rsid w:val="0055670C"/>
    <w:rsid w:val="005E2CA0"/>
    <w:rsid w:val="005E4EF8"/>
    <w:rsid w:val="005F61F7"/>
    <w:rsid w:val="0061638D"/>
    <w:rsid w:val="006304D2"/>
    <w:rsid w:val="006515C5"/>
    <w:rsid w:val="006D7F0A"/>
    <w:rsid w:val="0070574C"/>
    <w:rsid w:val="007118DA"/>
    <w:rsid w:val="00723969"/>
    <w:rsid w:val="007953D0"/>
    <w:rsid w:val="007C1ECD"/>
    <w:rsid w:val="00806FD6"/>
    <w:rsid w:val="008573DF"/>
    <w:rsid w:val="008A2040"/>
    <w:rsid w:val="008B717B"/>
    <w:rsid w:val="008E7A6F"/>
    <w:rsid w:val="00915370"/>
    <w:rsid w:val="0092308D"/>
    <w:rsid w:val="00926B40"/>
    <w:rsid w:val="009304B1"/>
    <w:rsid w:val="00995501"/>
    <w:rsid w:val="00A31A83"/>
    <w:rsid w:val="00AE6461"/>
    <w:rsid w:val="00B4622E"/>
    <w:rsid w:val="00BC7363"/>
    <w:rsid w:val="00C11167"/>
    <w:rsid w:val="00C51B4B"/>
    <w:rsid w:val="00D71C90"/>
    <w:rsid w:val="00D8017A"/>
    <w:rsid w:val="00D93F65"/>
    <w:rsid w:val="00DA1CCD"/>
    <w:rsid w:val="00E03061"/>
    <w:rsid w:val="00E03A53"/>
    <w:rsid w:val="00E50A23"/>
    <w:rsid w:val="00E8480A"/>
    <w:rsid w:val="00EA2624"/>
    <w:rsid w:val="00ED1C20"/>
    <w:rsid w:val="00F1279A"/>
    <w:rsid w:val="00F47A46"/>
    <w:rsid w:val="00F51D01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7E7"/>
  <w15:chartTrackingRefBased/>
  <w15:docId w15:val="{BB5C7236-2CB4-4F71-BE51-F44C0B6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68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C51B4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E0F4-883D-4863-98D4-62D0EAD2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Radojević</dc:creator>
  <cp:keywords/>
  <dc:description/>
  <cp:lastModifiedBy>Zorica Vukobrat</cp:lastModifiedBy>
  <cp:revision>5</cp:revision>
  <dcterms:created xsi:type="dcterms:W3CDTF">2022-03-28T12:50:00Z</dcterms:created>
  <dcterms:modified xsi:type="dcterms:W3CDTF">2022-03-29T12:50:00Z</dcterms:modified>
</cp:coreProperties>
</file>