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45"/>
        <w:gridCol w:w="4517"/>
      </w:tblGrid>
      <w:tr w:rsidR="007A6693" w:rsidRPr="0098322C" w:rsidTr="007A6693">
        <w:tc>
          <w:tcPr>
            <w:tcW w:w="4644" w:type="dxa"/>
          </w:tcPr>
          <w:p w:rsidR="007A6693" w:rsidRPr="0098322C" w:rsidRDefault="007A6693" w:rsidP="00480139">
            <w:pPr>
              <w:rPr>
                <w:rFonts w:asciiTheme="minorHAnsi" w:hAnsiTheme="minorHAnsi"/>
                <w:b/>
                <w:bCs/>
                <w:lang w:val="sk-SK"/>
              </w:rPr>
            </w:pPr>
            <w:r w:rsidRPr="0098322C">
              <w:rPr>
                <w:rFonts w:asciiTheme="minorHAnsi" w:hAnsiTheme="minorHAnsi"/>
                <w:noProof/>
              </w:rPr>
              <w:drawing>
                <wp:anchor distT="0" distB="0" distL="114300" distR="114300" simplePos="0" relativeHeight="251661312" behindDoc="0" locked="0" layoutInCell="1" allowOverlap="1" wp14:anchorId="1339DDFE" wp14:editId="2E0627BA">
                  <wp:simplePos x="0" y="0"/>
                  <wp:positionH relativeFrom="column">
                    <wp:posOffset>2970530</wp:posOffset>
                  </wp:positionH>
                  <wp:positionV relativeFrom="paragraph">
                    <wp:posOffset>531495</wp:posOffset>
                  </wp:positionV>
                  <wp:extent cx="550545" cy="681355"/>
                  <wp:effectExtent l="0" t="0" r="1905" b="4445"/>
                  <wp:wrapSquare wrapText="right"/>
                  <wp:docPr id="4" name="Picture 4" descr="grbvojvod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vojvodin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545"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4" w:type="dxa"/>
          </w:tcPr>
          <w:p w:rsidR="007A6693" w:rsidRPr="0098322C" w:rsidRDefault="007A6693" w:rsidP="00480139">
            <w:pPr>
              <w:rPr>
                <w:rFonts w:asciiTheme="minorHAnsi" w:hAnsiTheme="minorHAnsi"/>
                <w:b/>
                <w:bCs/>
                <w:lang w:val="sk-SK"/>
              </w:rPr>
            </w:pP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p>
          <w:p w:rsidR="007A6693" w:rsidRPr="0098322C" w:rsidRDefault="007A6693" w:rsidP="000F78AC">
            <w:pPr>
              <w:jc w:val="center"/>
              <w:rPr>
                <w:rFonts w:asciiTheme="minorHAnsi" w:hAnsiTheme="minorHAnsi"/>
                <w:b/>
                <w:bCs/>
                <w:lang w:val="sk-SK"/>
              </w:rPr>
            </w:pPr>
          </w:p>
          <w:p w:rsidR="007A6693" w:rsidRPr="0098322C" w:rsidRDefault="007A6693" w:rsidP="000F78AC">
            <w:pPr>
              <w:ind w:left="-5245" w:firstLine="5245"/>
              <w:jc w:val="center"/>
              <w:rPr>
                <w:rFonts w:asciiTheme="minorHAnsi" w:hAnsiTheme="minorHAnsi"/>
                <w:b/>
                <w:bCs/>
                <w:lang w:val="sk-SK"/>
              </w:rPr>
            </w:pPr>
            <w:r w:rsidRPr="0098322C">
              <w:rPr>
                <w:rFonts w:asciiTheme="minorHAnsi" w:hAnsiTheme="minorHAnsi"/>
                <w:b/>
                <w:bCs/>
                <w:lang w:val="sk-SK"/>
              </w:rPr>
              <w:t>SRBSKÁ REPUBLIKA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AUTONÓMNA POKRAJINA VOJVODINA</w:t>
            </w:r>
          </w:p>
        </w:tc>
      </w:tr>
      <w:tr w:rsidR="007A6693" w:rsidRPr="0098322C" w:rsidTr="007A6693">
        <w:tc>
          <w:tcPr>
            <w:tcW w:w="9288" w:type="dxa"/>
            <w:gridSpan w:val="2"/>
          </w:tcPr>
          <w:p w:rsidR="007A6693" w:rsidRPr="0098322C" w:rsidRDefault="007A6693" w:rsidP="000F78AC">
            <w:pPr>
              <w:jc w:val="center"/>
              <w:rPr>
                <w:rFonts w:asciiTheme="minorHAnsi" w:hAnsiTheme="minorHAnsi"/>
                <w:b/>
                <w:bCs/>
                <w:lang w:val="sk-SK"/>
              </w:rPr>
            </w:pPr>
            <w:r w:rsidRPr="0098322C">
              <w:rPr>
                <w:rFonts w:asciiTheme="minorHAnsi" w:hAnsiTheme="minorHAnsi"/>
                <w:b/>
                <w:bCs/>
                <w:lang w:val="sk-SK"/>
              </w:rPr>
              <w:t>POKRAJINSKÝ SEKRETARIÁT FINANCIÍ</w:t>
            </w:r>
          </w:p>
        </w:tc>
      </w:tr>
    </w:tbl>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INFORMAČNÁ PRÍRUČKA</w:t>
      </w:r>
    </w:p>
    <w:p w:rsidR="00480139" w:rsidRPr="0098322C" w:rsidRDefault="00480139" w:rsidP="00480139">
      <w:pPr>
        <w:rPr>
          <w:rFonts w:asciiTheme="minorHAnsi" w:hAnsiTheme="minorHAnsi"/>
          <w:b/>
          <w:bCs/>
          <w:lang w:val="sk-SK"/>
        </w:rPr>
      </w:pPr>
    </w:p>
    <w:p w:rsidR="00480139" w:rsidRPr="0098322C" w:rsidRDefault="00480139" w:rsidP="00480139">
      <w:pPr>
        <w:jc w:val="center"/>
        <w:rPr>
          <w:rFonts w:asciiTheme="minorHAnsi" w:hAnsiTheme="minorHAnsi"/>
          <w:b/>
          <w:bCs/>
          <w:lang w:val="sk-SK"/>
        </w:rPr>
      </w:pPr>
      <w:r w:rsidRPr="0098322C">
        <w:rPr>
          <w:rFonts w:asciiTheme="minorHAnsi" w:hAnsiTheme="minorHAnsi"/>
          <w:b/>
          <w:bCs/>
          <w:lang w:val="sk-SK"/>
        </w:rPr>
        <w:t xml:space="preserve">O PRÁCI POKRAJINSKÉHO SEKRETARIÁTU FINANCIÍ </w:t>
      </w: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480139">
      <w:pPr>
        <w:rPr>
          <w:rFonts w:asciiTheme="minorHAnsi" w:hAnsiTheme="minorHAnsi"/>
          <w:lang w:val="sk-SK"/>
        </w:rPr>
      </w:pPr>
    </w:p>
    <w:p w:rsidR="00480139" w:rsidRPr="0098322C" w:rsidRDefault="00480139" w:rsidP="00D963A1">
      <w:pPr>
        <w:jc w:val="center"/>
        <w:rPr>
          <w:rFonts w:asciiTheme="minorHAnsi" w:hAnsiTheme="minorHAnsi"/>
          <w:b/>
          <w:lang w:val="sk-SK"/>
        </w:rPr>
      </w:pPr>
      <w:r w:rsidRPr="0098322C">
        <w:rPr>
          <w:rFonts w:asciiTheme="minorHAnsi" w:hAnsiTheme="minorHAnsi"/>
          <w:b/>
          <w:lang w:val="sk-SK"/>
        </w:rPr>
        <w:t>Nový Sad</w:t>
      </w:r>
    </w:p>
    <w:p w:rsidR="00480139" w:rsidRPr="0098322C" w:rsidRDefault="00480139" w:rsidP="00480139">
      <w:pPr>
        <w:jc w:val="both"/>
        <w:rPr>
          <w:rFonts w:asciiTheme="minorHAnsi" w:hAnsiTheme="minorHAnsi"/>
          <w:lang w:val="sk-SK"/>
        </w:rPr>
      </w:pPr>
      <w:r w:rsidRPr="0098322C">
        <w:rPr>
          <w:rFonts w:asciiTheme="minorHAnsi" w:hAnsiTheme="minorHAnsi"/>
          <w:lang w:val="sk-SK"/>
        </w:rPr>
        <w:br w:type="page"/>
      </w:r>
    </w:p>
    <w:p w:rsidR="00480139" w:rsidRPr="0098322C" w:rsidRDefault="00480139" w:rsidP="00480139">
      <w:pPr>
        <w:jc w:val="both"/>
        <w:rPr>
          <w:rFonts w:asciiTheme="minorHAnsi" w:hAnsiTheme="minorHAnsi"/>
          <w:b/>
          <w:bCs/>
          <w:u w:val="single"/>
          <w:lang w:val="sk-SK"/>
        </w:rPr>
      </w:pPr>
      <w:r w:rsidRPr="0098322C">
        <w:rPr>
          <w:rFonts w:asciiTheme="minorHAnsi" w:hAnsiTheme="minorHAnsi"/>
          <w:b/>
          <w:bCs/>
          <w:u w:val="single"/>
          <w:lang w:val="sk-SK"/>
        </w:rPr>
        <w:lastRenderedPageBreak/>
        <w:t>O b s a h:</w:t>
      </w:r>
    </w:p>
    <w:p w:rsidR="00480139" w:rsidRPr="0098322C" w:rsidRDefault="00480139" w:rsidP="00480139">
      <w:pPr>
        <w:jc w:val="both"/>
        <w:rPr>
          <w:rFonts w:asciiTheme="minorHAnsi" w:hAnsiTheme="minorHAnsi"/>
          <w:lang w:val="sk-SK"/>
        </w:rPr>
      </w:pPr>
    </w:p>
    <w:p w:rsidR="00480139" w:rsidRPr="0098322C" w:rsidRDefault="00480139" w:rsidP="00480139">
      <w:pPr>
        <w:jc w:val="both"/>
        <w:rPr>
          <w:rFonts w:asciiTheme="minorHAnsi" w:hAnsiTheme="minorHAnsi"/>
          <w:lang w:val="sk-SK"/>
        </w:rPr>
      </w:pPr>
    </w:p>
    <w:p w:rsidR="00480139" w:rsidRPr="0098322C" w:rsidRDefault="00480139" w:rsidP="00480139">
      <w:pPr>
        <w:pStyle w:val="TOC1"/>
        <w:tabs>
          <w:tab w:val="left" w:pos="440"/>
          <w:tab w:val="right" w:leader="dot" w:pos="9736"/>
        </w:tabs>
        <w:rPr>
          <w:rFonts w:asciiTheme="minorHAnsi" w:hAnsiTheme="minorHAnsi"/>
          <w:i w:val="0"/>
          <w:iCs w:val="0"/>
          <w:noProof/>
          <w:lang w:val="sk-SK" w:eastAsia="sr-Latn-RS"/>
        </w:rPr>
      </w:pPr>
      <w:r w:rsidRPr="0098322C">
        <w:rPr>
          <w:rFonts w:asciiTheme="minorHAnsi" w:hAnsiTheme="minorHAnsi"/>
          <w:sz w:val="24"/>
          <w:szCs w:val="24"/>
          <w:lang w:val="sk-SK"/>
        </w:rPr>
        <w:fldChar w:fldCharType="begin"/>
      </w:r>
      <w:r w:rsidRPr="0098322C">
        <w:rPr>
          <w:rFonts w:asciiTheme="minorHAnsi" w:hAnsiTheme="minorHAnsi"/>
          <w:sz w:val="24"/>
          <w:szCs w:val="24"/>
          <w:lang w:val="sk-SK"/>
        </w:rPr>
        <w:instrText xml:space="preserve"> TOC \o "1-3" \h \z \u </w:instrText>
      </w:r>
      <w:r w:rsidRPr="0098322C">
        <w:rPr>
          <w:rFonts w:asciiTheme="minorHAnsi" w:hAnsiTheme="minorHAnsi"/>
          <w:sz w:val="24"/>
          <w:szCs w:val="24"/>
          <w:lang w:val="sk-SK"/>
        </w:rPr>
        <w:fldChar w:fldCharType="separate"/>
      </w:r>
      <w:hyperlink w:anchor="_Toc411246113" w:history="1">
        <w:r w:rsidRPr="0098322C">
          <w:rPr>
            <w:rStyle w:val="Hyperlink"/>
            <w:rFonts w:asciiTheme="minorHAnsi" w:eastAsiaTheme="majorEastAsia" w:hAnsiTheme="minorHAnsi"/>
            <w:noProof/>
            <w:kern w:val="36"/>
            <w:lang w:val="sk-SK"/>
          </w:rPr>
          <w:t>1.</w:t>
        </w:r>
        <w:r w:rsidRPr="0098322C">
          <w:rPr>
            <w:rFonts w:asciiTheme="minorHAnsi" w:hAnsiTheme="minorHAnsi"/>
            <w:i w:val="0"/>
            <w:iCs w:val="0"/>
            <w:noProof/>
            <w:lang w:val="sk-SK" w:eastAsia="sr-Latn-RS"/>
          </w:rPr>
          <w:tab/>
        </w:r>
        <w:r w:rsidRPr="0098322C">
          <w:rPr>
            <w:rStyle w:val="Hyperlink"/>
            <w:rFonts w:asciiTheme="minorHAnsi" w:eastAsiaTheme="majorEastAsia" w:hAnsiTheme="minorHAnsi"/>
            <w:noProof/>
            <w:kern w:val="36"/>
            <w:lang w:val="sk-SK"/>
          </w:rPr>
          <w:t>Základné údaje o štátnom orgáne a informačnej príručke</w:t>
        </w:r>
        <w:r w:rsidRPr="0098322C">
          <w:rPr>
            <w:rFonts w:asciiTheme="minorHAnsi" w:hAnsiTheme="minorHAnsi"/>
            <w:noProof/>
            <w:webHidden/>
            <w:lang w:val="sk-SK"/>
          </w:rPr>
          <w:tab/>
        </w:r>
        <w:r w:rsidRPr="0098322C">
          <w:rPr>
            <w:rStyle w:val="Hyperlink"/>
            <w:rFonts w:asciiTheme="minorHAnsi" w:eastAsiaTheme="majorEastAsia" w:hAnsiTheme="minorHAnsi"/>
            <w:noProof/>
            <w:lang w:val="sk-SK"/>
          </w:rPr>
          <w:fldChar w:fldCharType="begin"/>
        </w:r>
        <w:r w:rsidRPr="0098322C">
          <w:rPr>
            <w:rFonts w:asciiTheme="minorHAnsi" w:hAnsiTheme="minorHAnsi"/>
            <w:noProof/>
            <w:webHidden/>
            <w:lang w:val="sk-SK"/>
          </w:rPr>
          <w:instrText xml:space="preserve"> PAGEREF _Toc411246113 \h </w:instrText>
        </w:r>
        <w:r w:rsidRPr="0098322C">
          <w:rPr>
            <w:rStyle w:val="Hyperlink"/>
            <w:rFonts w:asciiTheme="minorHAnsi" w:eastAsiaTheme="majorEastAsia" w:hAnsiTheme="minorHAnsi"/>
            <w:noProof/>
            <w:lang w:val="sk-SK"/>
          </w:rPr>
        </w:r>
        <w:r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w:t>
        </w:r>
        <w:r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440"/>
          <w:tab w:val="right" w:leader="dot" w:pos="9736"/>
        </w:tabs>
        <w:rPr>
          <w:rFonts w:asciiTheme="minorHAnsi" w:hAnsiTheme="minorHAnsi"/>
          <w:i w:val="0"/>
          <w:iCs w:val="0"/>
          <w:noProof/>
          <w:lang w:val="sk-SK" w:eastAsia="sr-Latn-RS"/>
        </w:rPr>
      </w:pPr>
      <w:hyperlink w:anchor="_Toc411246114" w:history="1">
        <w:r w:rsidR="00480139" w:rsidRPr="0098322C">
          <w:rPr>
            <w:rStyle w:val="Hyperlink"/>
            <w:rFonts w:asciiTheme="minorHAnsi" w:eastAsiaTheme="majorEastAsia" w:hAnsiTheme="minorHAnsi"/>
            <w:noProof/>
            <w:kern w:val="36"/>
            <w:lang w:val="sk-SK"/>
          </w:rPr>
          <w:t>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Organizačná štruktúra</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_Toc411246114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Style w:val="Hyperlink"/>
            <w:rFonts w:asciiTheme="minorHAnsi" w:eastAsiaTheme="majorEastAsia" w:hAnsiTheme="minorHAnsi"/>
            <w:b/>
            <w:bCs/>
            <w:noProof/>
            <w:lang w:val="sk-SK"/>
          </w:rPr>
          <w:t>Error! Bookmark not defined.</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440"/>
          <w:tab w:val="right" w:leader="dot" w:pos="9736"/>
        </w:tabs>
        <w:rPr>
          <w:rFonts w:asciiTheme="minorHAnsi" w:hAnsiTheme="minorHAnsi"/>
          <w:i w:val="0"/>
          <w:iCs w:val="0"/>
          <w:noProof/>
          <w:lang w:val="sk-SK" w:eastAsia="sr-Latn-RS"/>
        </w:rPr>
      </w:pPr>
      <w:hyperlink w:anchor="_Toc411246115" w:history="1">
        <w:r w:rsidR="00480139" w:rsidRPr="0098322C">
          <w:rPr>
            <w:rStyle w:val="Hyperlink"/>
            <w:rFonts w:asciiTheme="minorHAnsi" w:eastAsiaTheme="majorEastAsia" w:hAnsiTheme="minorHAnsi"/>
            <w:noProof/>
            <w:kern w:val="36"/>
            <w:lang w:val="sk-SK"/>
          </w:rPr>
          <w:t>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vedúcich funkcií</w:t>
        </w:r>
        <w:r w:rsidR="00480139" w:rsidRPr="0098322C">
          <w:rPr>
            <w:rFonts w:asciiTheme="minorHAnsi" w:hAnsiTheme="minorHAnsi"/>
            <w:noProof/>
            <w:webHidden/>
            <w:lang w:val="sk-SK"/>
          </w:rPr>
          <w:tab/>
        </w:r>
      </w:hyperlink>
      <w:r w:rsidR="00480139" w:rsidRPr="0098322C">
        <w:rPr>
          <w:rStyle w:val="Hyperlink"/>
          <w:rFonts w:asciiTheme="minorHAnsi" w:eastAsiaTheme="majorEastAsia" w:hAnsiTheme="minorHAnsi"/>
          <w:i w:val="0"/>
          <w:noProof/>
          <w:color w:val="auto"/>
          <w:kern w:val="36"/>
          <w:u w:val="none"/>
          <w:lang w:val="sk-SK"/>
        </w:rPr>
        <w:t>11</w:t>
      </w:r>
    </w:p>
    <w:p w:rsidR="00480139" w:rsidRPr="0098322C" w:rsidRDefault="000662ED" w:rsidP="00480139">
      <w:pPr>
        <w:pStyle w:val="TOC1"/>
        <w:tabs>
          <w:tab w:val="left" w:pos="440"/>
          <w:tab w:val="right" w:leader="dot" w:pos="9736"/>
        </w:tabs>
        <w:rPr>
          <w:rFonts w:asciiTheme="minorHAnsi" w:hAnsiTheme="minorHAnsi"/>
          <w:i w:val="0"/>
          <w:iCs w:val="0"/>
          <w:noProof/>
          <w:lang w:val="sk-SK" w:eastAsia="sr-Latn-RS"/>
        </w:rPr>
      </w:pPr>
      <w:hyperlink w:anchor="_Toc411246116" w:history="1">
        <w:r w:rsidR="00480139" w:rsidRPr="0098322C">
          <w:rPr>
            <w:rStyle w:val="Hyperlink"/>
            <w:rFonts w:asciiTheme="minorHAnsi" w:eastAsiaTheme="majorEastAsia" w:hAnsiTheme="minorHAnsi"/>
            <w:noProof/>
            <w:kern w:val="36"/>
            <w:lang w:val="sk-SK"/>
          </w:rPr>
          <w:t>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pravidiel v súvislosti s verejnosťou práce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13</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440"/>
          <w:tab w:val="right" w:leader="dot" w:pos="9736"/>
        </w:tabs>
        <w:rPr>
          <w:rFonts w:asciiTheme="minorHAnsi" w:hAnsiTheme="minorHAnsi"/>
          <w:i w:val="0"/>
          <w:iCs w:val="0"/>
          <w:noProof/>
          <w:lang w:val="sk-SK" w:eastAsia="sr-Latn-RS"/>
        </w:rPr>
      </w:pPr>
      <w:hyperlink w:anchor="_Toc411246117" w:history="1">
        <w:r w:rsidR="00480139" w:rsidRPr="0098322C">
          <w:rPr>
            <w:rStyle w:val="Hyperlink"/>
            <w:rFonts w:asciiTheme="minorHAnsi" w:eastAsiaTheme="majorEastAsia" w:hAnsiTheme="minorHAnsi"/>
            <w:noProof/>
            <w:kern w:val="36"/>
            <w:lang w:val="sk-SK"/>
          </w:rPr>
          <w:t>5.</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Zoznam najčastejšie žiadaných informácií verejného významu</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16</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440"/>
          <w:tab w:val="right" w:leader="dot" w:pos="9736"/>
        </w:tabs>
        <w:rPr>
          <w:rFonts w:asciiTheme="minorHAnsi" w:hAnsiTheme="minorHAnsi"/>
          <w:i w:val="0"/>
          <w:iCs w:val="0"/>
          <w:noProof/>
          <w:lang w:val="sk-SK" w:eastAsia="sr-Latn-RS"/>
        </w:rPr>
      </w:pPr>
      <w:hyperlink w:anchor="_Toc411246118" w:history="1">
        <w:r w:rsidR="00480139" w:rsidRPr="0098322C">
          <w:rPr>
            <w:rStyle w:val="Hyperlink"/>
            <w:rFonts w:asciiTheme="minorHAnsi" w:eastAsiaTheme="majorEastAsia" w:hAnsiTheme="minorHAnsi"/>
            <w:noProof/>
            <w:kern w:val="36"/>
            <w:lang w:val="sk-SK"/>
          </w:rPr>
          <w:t>6.</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16</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440"/>
          <w:tab w:val="right" w:leader="dot" w:pos="9736"/>
        </w:tabs>
        <w:rPr>
          <w:rFonts w:asciiTheme="minorHAnsi" w:hAnsiTheme="minorHAnsi"/>
          <w:i w:val="0"/>
          <w:iCs w:val="0"/>
          <w:noProof/>
          <w:lang w:val="sk-SK" w:eastAsia="sr-Latn-RS"/>
        </w:rPr>
      </w:pPr>
      <w:hyperlink w:anchor="_Toc411246119" w:history="1">
        <w:r w:rsidR="00480139" w:rsidRPr="0098322C">
          <w:rPr>
            <w:rStyle w:val="Hyperlink"/>
            <w:rFonts w:asciiTheme="minorHAnsi" w:eastAsiaTheme="majorEastAsia" w:hAnsiTheme="minorHAnsi"/>
            <w:noProof/>
            <w:kern w:val="36"/>
            <w:lang w:val="sk-SK"/>
          </w:rPr>
          <w:t>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Opis konania v rámci príslušností, oprávnení a záväzkov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_Toc411246119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17</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440"/>
          <w:tab w:val="right" w:leader="dot" w:pos="9736"/>
        </w:tabs>
        <w:rPr>
          <w:rFonts w:asciiTheme="minorHAnsi" w:hAnsiTheme="minorHAnsi"/>
          <w:i w:val="0"/>
          <w:iCs w:val="0"/>
          <w:noProof/>
          <w:lang w:val="sk-SK" w:eastAsia="sr-Latn-RS"/>
        </w:rPr>
      </w:pPr>
      <w:hyperlink w:anchor="_Toc411246120" w:history="1">
        <w:r w:rsidR="00480139" w:rsidRPr="0098322C">
          <w:rPr>
            <w:rStyle w:val="Hyperlink"/>
            <w:rFonts w:asciiTheme="minorHAnsi" w:eastAsiaTheme="majorEastAsia" w:hAnsiTheme="minorHAnsi"/>
            <w:noProof/>
            <w:kern w:val="36"/>
            <w:lang w:val="sk-SK"/>
          </w:rPr>
          <w:t>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Uvedenie predpisov</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20</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440"/>
          <w:tab w:val="right" w:leader="dot" w:pos="9736"/>
        </w:tabs>
        <w:rPr>
          <w:rFonts w:asciiTheme="minorHAnsi" w:hAnsiTheme="minorHAnsi"/>
          <w:i w:val="0"/>
          <w:iCs w:val="0"/>
          <w:noProof/>
          <w:lang w:val="sk-SK" w:eastAsia="sr-Latn-RS"/>
        </w:rPr>
      </w:pPr>
      <w:hyperlink w:anchor="_Toc411246121" w:history="1">
        <w:r w:rsidR="00480139" w:rsidRPr="0098322C">
          <w:rPr>
            <w:rStyle w:val="Hyperlink"/>
            <w:rFonts w:asciiTheme="minorHAnsi" w:eastAsiaTheme="majorEastAsia" w:hAnsiTheme="minorHAnsi"/>
            <w:noProof/>
            <w:kern w:val="36"/>
            <w:lang w:val="sk-SK"/>
          </w:rPr>
          <w:t>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Služby, ktoré orgán poskytuje zainteresovaným osobám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23</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660"/>
          <w:tab w:val="right" w:leader="dot" w:pos="9736"/>
        </w:tabs>
        <w:rPr>
          <w:rFonts w:asciiTheme="minorHAnsi" w:hAnsiTheme="minorHAnsi"/>
          <w:i w:val="0"/>
          <w:iCs w:val="0"/>
          <w:noProof/>
          <w:lang w:val="sk-SK" w:eastAsia="sr-Latn-RS"/>
        </w:rPr>
      </w:pPr>
      <w:hyperlink w:anchor="_Toc411246122" w:history="1">
        <w:r w:rsidR="00480139" w:rsidRPr="0098322C">
          <w:rPr>
            <w:rStyle w:val="Hyperlink"/>
            <w:rFonts w:asciiTheme="minorHAnsi" w:eastAsiaTheme="majorEastAsia" w:hAnsiTheme="minorHAnsi"/>
            <w:noProof/>
            <w:kern w:val="36"/>
            <w:lang w:val="sk-SK"/>
          </w:rPr>
          <w:t>10.</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Postup za účelom poskytovania služieb</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_Toc411246122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23</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660"/>
          <w:tab w:val="right" w:leader="dot" w:pos="9736"/>
        </w:tabs>
        <w:rPr>
          <w:rFonts w:asciiTheme="minorHAnsi" w:hAnsiTheme="minorHAnsi"/>
          <w:i w:val="0"/>
          <w:iCs w:val="0"/>
          <w:noProof/>
          <w:lang w:val="sk-SK" w:eastAsia="sr-Latn-RS"/>
        </w:rPr>
      </w:pPr>
      <w:hyperlink w:anchor="_Toc411246123" w:history="1">
        <w:r w:rsidR="00480139" w:rsidRPr="0098322C">
          <w:rPr>
            <w:rStyle w:val="Hyperlink"/>
            <w:rFonts w:asciiTheme="minorHAnsi" w:eastAsiaTheme="majorEastAsia" w:hAnsiTheme="minorHAnsi"/>
            <w:noProof/>
            <w:kern w:val="36"/>
            <w:lang w:val="sk-SK"/>
          </w:rPr>
          <w:t>11.</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Prehľad údajov o poskytnutých službách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_Toc411246123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24</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660"/>
          <w:tab w:val="right" w:leader="dot" w:pos="9736"/>
        </w:tabs>
        <w:rPr>
          <w:rFonts w:asciiTheme="minorHAnsi" w:hAnsiTheme="minorHAnsi"/>
          <w:i w:val="0"/>
          <w:iCs w:val="0"/>
          <w:noProof/>
          <w:lang w:val="sk-SK" w:eastAsia="sr-Latn-RS"/>
        </w:rPr>
      </w:pPr>
      <w:hyperlink w:anchor="_Toc411246124" w:history="1">
        <w:r w:rsidR="00480139" w:rsidRPr="0098322C">
          <w:rPr>
            <w:rStyle w:val="Hyperlink"/>
            <w:rFonts w:asciiTheme="minorHAnsi" w:eastAsiaTheme="majorEastAsia" w:hAnsiTheme="minorHAnsi"/>
            <w:noProof/>
            <w:kern w:val="36"/>
            <w:lang w:val="sk-SK"/>
          </w:rPr>
          <w:t>12.</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príjmoch a výdavkoch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_Toc411246124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25</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660"/>
          <w:tab w:val="right" w:leader="dot" w:pos="9736"/>
        </w:tabs>
        <w:rPr>
          <w:rFonts w:asciiTheme="minorHAnsi" w:hAnsiTheme="minorHAnsi"/>
          <w:i w:val="0"/>
          <w:iCs w:val="0"/>
          <w:noProof/>
          <w:lang w:val="sk-SK" w:eastAsia="sr-Latn-RS"/>
        </w:rPr>
      </w:pPr>
      <w:hyperlink w:anchor="_Toc411246125" w:history="1">
        <w:r w:rsidR="00480139" w:rsidRPr="0098322C">
          <w:rPr>
            <w:rStyle w:val="Hyperlink"/>
            <w:rFonts w:asciiTheme="minorHAnsi" w:eastAsiaTheme="majorEastAsia" w:hAnsiTheme="minorHAnsi"/>
            <w:noProof/>
            <w:kern w:val="36"/>
            <w:lang w:val="sk-SK"/>
          </w:rPr>
          <w:t>13.</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verejných obstaraniach</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_Toc411246125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35</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660"/>
          <w:tab w:val="right" w:leader="dot" w:pos="9736"/>
        </w:tabs>
        <w:rPr>
          <w:rFonts w:asciiTheme="minorHAnsi" w:hAnsiTheme="minorHAnsi"/>
          <w:i w:val="0"/>
          <w:iCs w:val="0"/>
          <w:noProof/>
          <w:lang w:val="sk-SK" w:eastAsia="sr-Latn-RS"/>
        </w:rPr>
      </w:pPr>
      <w:hyperlink w:anchor="_Toc411246126" w:history="1">
        <w:r w:rsidR="00480139" w:rsidRPr="0098322C">
          <w:rPr>
            <w:rStyle w:val="Hyperlink"/>
            <w:rFonts w:asciiTheme="minorHAnsi" w:eastAsiaTheme="majorEastAsia" w:hAnsiTheme="minorHAnsi"/>
            <w:noProof/>
            <w:kern w:val="36"/>
            <w:lang w:val="sk-SK"/>
          </w:rPr>
          <w:t>14.</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Údaje o štátnej pomoci</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_Toc411246126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35</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660"/>
          <w:tab w:val="right" w:leader="dot" w:pos="9736"/>
        </w:tabs>
        <w:rPr>
          <w:rFonts w:asciiTheme="minorHAnsi" w:hAnsiTheme="minorHAnsi"/>
          <w:i w:val="0"/>
          <w:iCs w:val="0"/>
          <w:noProof/>
          <w:lang w:val="sk-SK" w:eastAsia="sr-Latn-RS"/>
        </w:rPr>
      </w:pPr>
      <w:hyperlink w:anchor="_Toc411246127" w:history="1">
        <w:r w:rsidR="00480139" w:rsidRPr="0098322C">
          <w:rPr>
            <w:rStyle w:val="Hyperlink"/>
            <w:rFonts w:asciiTheme="minorHAnsi" w:eastAsiaTheme="majorEastAsia" w:hAnsiTheme="minorHAnsi"/>
            <w:noProof/>
            <w:kern w:val="36"/>
            <w:lang w:val="sk-SK"/>
          </w:rPr>
          <w:t>17.</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Chránenie nosičov informácií</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_Toc411246127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40</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660"/>
          <w:tab w:val="right" w:leader="dot" w:pos="9736"/>
        </w:tabs>
        <w:rPr>
          <w:rFonts w:asciiTheme="minorHAnsi" w:hAnsiTheme="minorHAnsi"/>
          <w:i w:val="0"/>
          <w:iCs w:val="0"/>
          <w:noProof/>
          <w:lang w:val="sk-SK" w:eastAsia="sr-Latn-RS"/>
        </w:rPr>
      </w:pPr>
      <w:hyperlink w:anchor="_Toc411246128" w:history="1">
        <w:r w:rsidR="00480139" w:rsidRPr="0098322C">
          <w:rPr>
            <w:rStyle w:val="Hyperlink"/>
            <w:rFonts w:asciiTheme="minorHAnsi" w:eastAsiaTheme="majorEastAsia" w:hAnsiTheme="minorHAnsi"/>
            <w:noProof/>
            <w:kern w:val="36"/>
            <w:lang w:val="sk-SK"/>
          </w:rPr>
          <w:t>18.</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vo vlastníctve</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_Toc411246128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41</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left" w:pos="660"/>
          <w:tab w:val="right" w:leader="dot" w:pos="9736"/>
        </w:tabs>
        <w:rPr>
          <w:rFonts w:asciiTheme="minorHAnsi" w:hAnsiTheme="minorHAnsi"/>
          <w:i w:val="0"/>
          <w:iCs w:val="0"/>
          <w:noProof/>
          <w:lang w:val="sk-SK" w:eastAsia="sr-Latn-RS"/>
        </w:rPr>
      </w:pPr>
      <w:hyperlink w:anchor="_Toc411246129" w:history="1">
        <w:r w:rsidR="00480139" w:rsidRPr="0098322C">
          <w:rPr>
            <w:rStyle w:val="Hyperlink"/>
            <w:rFonts w:asciiTheme="minorHAnsi" w:eastAsiaTheme="majorEastAsia" w:hAnsiTheme="minorHAnsi"/>
            <w:noProof/>
            <w:kern w:val="36"/>
            <w:lang w:val="sk-SK"/>
          </w:rPr>
          <w:t>19.</w:t>
        </w:r>
        <w:r w:rsidR="00480139" w:rsidRPr="0098322C">
          <w:rPr>
            <w:rFonts w:asciiTheme="minorHAnsi" w:hAnsiTheme="minorHAnsi"/>
            <w:i w:val="0"/>
            <w:iCs w:val="0"/>
            <w:noProof/>
            <w:lang w:val="sk-SK" w:eastAsia="sr-Latn-RS"/>
          </w:rPr>
          <w:tab/>
        </w:r>
        <w:r w:rsidR="00480139" w:rsidRPr="0098322C">
          <w:rPr>
            <w:rStyle w:val="Hyperlink"/>
            <w:rFonts w:asciiTheme="minorHAnsi" w:eastAsiaTheme="majorEastAsia" w:hAnsiTheme="minorHAnsi"/>
            <w:noProof/>
            <w:kern w:val="36"/>
            <w:lang w:val="sk-SK"/>
          </w:rPr>
          <w:t>Druhy informácií, ku ktorým štátny orgán umožňuje prístup</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_Toc411246129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41</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right" w:leader="dot" w:pos="9736"/>
        </w:tabs>
        <w:rPr>
          <w:rFonts w:asciiTheme="minorHAnsi" w:hAnsiTheme="minorHAnsi"/>
          <w:i w:val="0"/>
          <w:iCs w:val="0"/>
          <w:noProof/>
          <w:lang w:val="sk-SK" w:eastAsia="sr-Latn-RS"/>
        </w:rPr>
      </w:pPr>
      <w:hyperlink w:anchor="_Toc411246130" w:history="1">
        <w:r w:rsidR="00480139" w:rsidRPr="0098322C">
          <w:rPr>
            <w:rStyle w:val="Hyperlink"/>
            <w:rFonts w:asciiTheme="minorHAnsi" w:eastAsiaTheme="majorEastAsia" w:hAnsiTheme="minorHAnsi"/>
            <w:noProof/>
            <w:kern w:val="36"/>
            <w:lang w:val="sk-SK"/>
          </w:rPr>
          <w:t>20. Informácie o podávaní žiadosti o prístup k informáciám</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_Toc411246130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43</w:t>
        </w:r>
        <w:r w:rsidR="00480139" w:rsidRPr="0098322C">
          <w:rPr>
            <w:rStyle w:val="Hyperlink"/>
            <w:rFonts w:asciiTheme="minorHAnsi" w:eastAsiaTheme="majorEastAsia" w:hAnsiTheme="minorHAnsi"/>
            <w:noProof/>
            <w:lang w:val="sk-SK"/>
          </w:rPr>
          <w:fldChar w:fldCharType="end"/>
        </w:r>
      </w:hyperlink>
    </w:p>
    <w:p w:rsidR="00480139" w:rsidRPr="0098322C" w:rsidRDefault="000662ED" w:rsidP="00480139">
      <w:pPr>
        <w:pStyle w:val="TOC1"/>
        <w:tabs>
          <w:tab w:val="right" w:leader="dot" w:pos="9736"/>
        </w:tabs>
        <w:rPr>
          <w:rFonts w:asciiTheme="minorHAnsi" w:hAnsiTheme="minorHAnsi"/>
          <w:i w:val="0"/>
          <w:iCs w:val="0"/>
          <w:noProof/>
          <w:lang w:val="sk-SK" w:eastAsia="sr-Latn-RS"/>
        </w:rPr>
      </w:pPr>
      <w:hyperlink w:anchor="_Toc411246131" w:history="1">
        <w:r w:rsidR="00480139" w:rsidRPr="0098322C">
          <w:rPr>
            <w:rStyle w:val="Hyperlink"/>
            <w:rFonts w:asciiTheme="minorHAnsi" w:eastAsiaTheme="majorEastAsia" w:hAnsiTheme="minorHAnsi"/>
            <w:noProof/>
            <w:kern w:val="36"/>
            <w:lang w:val="sk-SK"/>
          </w:rPr>
          <w:t>21. Príloha: Tlačivá</w:t>
        </w:r>
        <w:r w:rsidR="00480139" w:rsidRPr="0098322C">
          <w:rPr>
            <w:rFonts w:asciiTheme="minorHAnsi" w:hAnsiTheme="minorHAnsi"/>
            <w:noProof/>
            <w:webHidden/>
            <w:lang w:val="sk-SK"/>
          </w:rPr>
          <w:tab/>
        </w:r>
        <w:r w:rsidR="00480139" w:rsidRPr="0098322C">
          <w:rPr>
            <w:rStyle w:val="Hyperlink"/>
            <w:rFonts w:asciiTheme="minorHAnsi" w:eastAsiaTheme="majorEastAsia" w:hAnsiTheme="minorHAnsi"/>
            <w:noProof/>
            <w:lang w:val="sk-SK"/>
          </w:rPr>
          <w:fldChar w:fldCharType="begin"/>
        </w:r>
        <w:r w:rsidR="00480139" w:rsidRPr="0098322C">
          <w:rPr>
            <w:rFonts w:asciiTheme="minorHAnsi" w:hAnsiTheme="minorHAnsi"/>
            <w:noProof/>
            <w:webHidden/>
            <w:lang w:val="sk-SK"/>
          </w:rPr>
          <w:instrText xml:space="preserve"> PAGEREF _Toc411246131 \h </w:instrText>
        </w:r>
        <w:r w:rsidR="00480139" w:rsidRPr="0098322C">
          <w:rPr>
            <w:rStyle w:val="Hyperlink"/>
            <w:rFonts w:asciiTheme="minorHAnsi" w:eastAsiaTheme="majorEastAsia" w:hAnsiTheme="minorHAnsi"/>
            <w:noProof/>
            <w:lang w:val="sk-SK"/>
          </w:rPr>
        </w:r>
        <w:r w:rsidR="00480139" w:rsidRPr="0098322C">
          <w:rPr>
            <w:rStyle w:val="Hyperlink"/>
            <w:rFonts w:asciiTheme="minorHAnsi" w:eastAsiaTheme="majorEastAsia" w:hAnsiTheme="minorHAnsi"/>
            <w:noProof/>
            <w:lang w:val="sk-SK"/>
          </w:rPr>
          <w:fldChar w:fldCharType="separate"/>
        </w:r>
        <w:r w:rsidR="00221E9C" w:rsidRPr="0098322C">
          <w:rPr>
            <w:rFonts w:asciiTheme="minorHAnsi" w:hAnsiTheme="minorHAnsi"/>
            <w:noProof/>
            <w:webHidden/>
            <w:lang w:val="sk-SK"/>
          </w:rPr>
          <w:t>45</w:t>
        </w:r>
        <w:r w:rsidR="00480139" w:rsidRPr="0098322C">
          <w:rPr>
            <w:rStyle w:val="Hyperlink"/>
            <w:rFonts w:asciiTheme="minorHAnsi" w:eastAsiaTheme="majorEastAsia" w:hAnsiTheme="minorHAnsi"/>
            <w:noProof/>
            <w:lang w:val="sk-SK"/>
          </w:rPr>
          <w:fldChar w:fldCharType="end"/>
        </w:r>
      </w:hyperlink>
    </w:p>
    <w:p w:rsidR="00480139" w:rsidRPr="0098322C" w:rsidRDefault="00480139" w:rsidP="00480139">
      <w:pPr>
        <w:rPr>
          <w:rFonts w:asciiTheme="minorHAnsi" w:hAnsiTheme="minorHAnsi"/>
          <w:lang w:val="sk-SK"/>
        </w:rPr>
      </w:pPr>
      <w:r w:rsidRPr="0098322C">
        <w:rPr>
          <w:rFonts w:asciiTheme="minorHAnsi" w:hAnsiTheme="minorHAnsi"/>
          <w:b/>
          <w:bCs/>
          <w:noProof/>
          <w:lang w:val="sk-SK"/>
        </w:rPr>
        <w:fldChar w:fldCharType="end"/>
      </w:r>
    </w:p>
    <w:p w:rsidR="00480139" w:rsidRPr="0098322C" w:rsidRDefault="00480139" w:rsidP="00480139">
      <w:pPr>
        <w:rPr>
          <w:rFonts w:asciiTheme="minorHAnsi" w:hAnsiTheme="minorHAnsi"/>
          <w:lang w:val="sk-SK"/>
        </w:rPr>
      </w:pPr>
      <w:r w:rsidRPr="0098322C">
        <w:rPr>
          <w:rFonts w:asciiTheme="minorHAnsi" w:hAnsiTheme="minorHAnsi"/>
          <w:lang w:val="sk-SK"/>
        </w:rPr>
        <w:br w:type="page"/>
      </w:r>
    </w:p>
    <w:p w:rsidR="00480139" w:rsidRPr="0098322C" w:rsidRDefault="00480139" w:rsidP="00480139">
      <w:pPr>
        <w:keepNext/>
        <w:numPr>
          <w:ilvl w:val="0"/>
          <w:numId w:val="1"/>
        </w:numPr>
        <w:spacing w:before="240" w:after="60"/>
        <w:outlineLvl w:val="0"/>
        <w:rPr>
          <w:rFonts w:asciiTheme="minorHAnsi" w:hAnsiTheme="minorHAnsi"/>
          <w:kern w:val="36"/>
          <w:u w:val="single"/>
          <w:lang w:val="sk-SK"/>
        </w:rPr>
      </w:pPr>
      <w:bookmarkStart w:id="0" w:name="_Toc285630490"/>
      <w:bookmarkStart w:id="1" w:name="_Toc274042116"/>
      <w:bookmarkStart w:id="2" w:name="_Ref274042055"/>
      <w:bookmarkStart w:id="3" w:name="_Toc274041988"/>
      <w:bookmarkStart w:id="4" w:name="_Toc411246113"/>
      <w:bookmarkEnd w:id="0"/>
      <w:bookmarkEnd w:id="1"/>
      <w:bookmarkEnd w:id="2"/>
      <w:r w:rsidRPr="0098322C">
        <w:rPr>
          <w:rFonts w:asciiTheme="minorHAnsi" w:hAnsiTheme="minorHAnsi"/>
          <w:kern w:val="36"/>
          <w:u w:val="single"/>
          <w:lang w:val="sk-SK"/>
        </w:rPr>
        <w:lastRenderedPageBreak/>
        <w:t>Základné údaje o štátnom orgáne a inform</w:t>
      </w:r>
      <w:bookmarkEnd w:id="3"/>
      <w:r w:rsidRPr="0098322C">
        <w:rPr>
          <w:rFonts w:asciiTheme="minorHAnsi" w:hAnsiTheme="minorHAnsi"/>
          <w:kern w:val="36"/>
          <w:u w:val="single"/>
          <w:lang w:val="sk-SK"/>
        </w:rPr>
        <w:t>ačnej príručke</w:t>
      </w:r>
      <w:bookmarkEnd w:id="4"/>
    </w:p>
    <w:p w:rsidR="00480139" w:rsidRPr="0098322C" w:rsidRDefault="00480139" w:rsidP="00480139">
      <w:pPr>
        <w:jc w:val="both"/>
        <w:rPr>
          <w:rFonts w:asciiTheme="minorHAnsi" w:hAnsiTheme="minorHAnsi"/>
          <w:lang w:val="sk-SK"/>
        </w:rPr>
      </w:pPr>
    </w:p>
    <w:p w:rsidR="00484098" w:rsidRPr="0098322C" w:rsidRDefault="00480139" w:rsidP="00484098">
      <w:pPr>
        <w:spacing w:before="100" w:beforeAutospacing="1" w:after="100" w:afterAutospacing="1"/>
        <w:ind w:firstLine="360"/>
        <w:rPr>
          <w:rFonts w:asciiTheme="minorHAnsi" w:hAnsiTheme="minorHAnsi" w:cs="Arial"/>
          <w:noProof/>
          <w:lang w:val="sk-SK" w:eastAsia="sr-Cyrl-RS"/>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evidenčné číslo 08035059, daňové identifikačné číslo (DIČ) 100715309</w:t>
      </w:r>
      <w:r w:rsidR="00484098" w:rsidRPr="0098322C">
        <w:rPr>
          <w:rFonts w:asciiTheme="minorHAnsi" w:hAnsiTheme="minorHAnsi" w:cs="Arial"/>
          <w:lang w:val="sk-SK"/>
        </w:rPr>
        <w:t>,</w:t>
      </w:r>
      <w:r w:rsidR="00484098" w:rsidRPr="0098322C">
        <w:rPr>
          <w:rFonts w:asciiTheme="minorHAnsi" w:hAnsiTheme="minorHAnsi"/>
          <w:noProof/>
          <w:color w:val="FF0000"/>
          <w:sz w:val="22"/>
          <w:szCs w:val="22"/>
          <w:lang w:val="sk-SK"/>
        </w:rPr>
        <w:t xml:space="preserve"> </w:t>
      </w:r>
      <w:r w:rsidR="00046B15" w:rsidRPr="0098322C">
        <w:rPr>
          <w:rFonts w:asciiTheme="minorHAnsi" w:hAnsiTheme="minorHAnsi"/>
          <w:noProof/>
          <w:lang w:val="sk-SK"/>
        </w:rPr>
        <w:t>jedinečné číslo užívateľa verejných prostriedkov</w:t>
      </w:r>
      <w:r w:rsidR="00484098" w:rsidRPr="0098322C">
        <w:rPr>
          <w:rFonts w:asciiTheme="minorHAnsi" w:hAnsiTheme="minorHAnsi"/>
          <w:noProof/>
          <w:lang w:val="sk-SK"/>
        </w:rPr>
        <w:t xml:space="preserve"> (Ј</w:t>
      </w:r>
      <w:r w:rsidR="00046B15" w:rsidRPr="0098322C">
        <w:rPr>
          <w:rFonts w:asciiTheme="minorHAnsi" w:hAnsiTheme="minorHAnsi"/>
          <w:noProof/>
          <w:lang w:val="sk-SK"/>
        </w:rPr>
        <w:t>Č</w:t>
      </w:r>
      <w:r w:rsidR="00484098" w:rsidRPr="0098322C">
        <w:rPr>
          <w:rFonts w:asciiTheme="minorHAnsi" w:hAnsiTheme="minorHAnsi"/>
          <w:noProof/>
          <w:lang w:val="sk-SK"/>
        </w:rPr>
        <w:t>U</w:t>
      </w:r>
      <w:r w:rsidR="00046B15" w:rsidRPr="0098322C">
        <w:rPr>
          <w:rFonts w:asciiTheme="minorHAnsi" w:hAnsiTheme="minorHAnsi"/>
          <w:noProof/>
          <w:lang w:val="sk-SK"/>
        </w:rPr>
        <w:t>VP</w:t>
      </w:r>
      <w:r w:rsidR="00484098" w:rsidRPr="0098322C">
        <w:rPr>
          <w:rFonts w:asciiTheme="minorHAnsi" w:hAnsiTheme="minorHAnsi"/>
          <w:noProof/>
          <w:lang w:val="sk-SK"/>
        </w:rPr>
        <w:t>) 09421.</w:t>
      </w:r>
    </w:p>
    <w:p w:rsidR="00480139" w:rsidRPr="0098322C" w:rsidRDefault="00480139" w:rsidP="00480139">
      <w:pPr>
        <w:spacing w:before="100" w:beforeAutospacing="1" w:after="100" w:afterAutospacing="1"/>
        <w:ind w:firstLine="360"/>
        <w:jc w:val="both"/>
        <w:rPr>
          <w:rFonts w:asciiTheme="minorHAnsi" w:hAnsiTheme="minorHAnsi" w:cs="Arial"/>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Informátor o práci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pripravený podľa článku 39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a 36/10) a Pokynov pre vypracovanie a uverejnenie informátora o práci štátneho orgánu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68/10 ).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Za presnosť informácií a úplnosť údajov v informátore zodpovedá </w:t>
      </w:r>
      <w:proofErr w:type="spellStart"/>
      <w:r w:rsidRPr="0098322C">
        <w:rPr>
          <w:rFonts w:asciiTheme="minorHAnsi" w:hAnsiTheme="minorHAnsi"/>
          <w:b/>
          <w:bCs/>
          <w:lang w:val="sk-SK"/>
        </w:rPr>
        <w:t>pokrajinská</w:t>
      </w:r>
      <w:proofErr w:type="spellEnd"/>
      <w:r w:rsidRPr="0098322C">
        <w:rPr>
          <w:rFonts w:asciiTheme="minorHAnsi" w:hAnsiTheme="minorHAnsi"/>
          <w:b/>
          <w:bCs/>
          <w:lang w:val="sk-SK"/>
        </w:rPr>
        <w:t xml:space="preserve"> tajomníčka </w:t>
      </w:r>
      <w:proofErr w:type="spellStart"/>
      <w:r w:rsidRPr="0098322C">
        <w:rPr>
          <w:rFonts w:asciiTheme="minorHAnsi" w:hAnsiTheme="minorHAnsi"/>
          <w:b/>
          <w:bCs/>
          <w:lang w:val="sk-SK"/>
        </w:rPr>
        <w:t>Smiljka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Jovanović</w:t>
      </w:r>
      <w:proofErr w:type="spellEnd"/>
      <w:r w:rsidRPr="0098322C">
        <w:rPr>
          <w:rFonts w:asciiTheme="minorHAnsi" w:hAnsiTheme="minorHAnsi"/>
          <w:bCs/>
          <w:lang w:val="sk-SK"/>
        </w:rPr>
        <w:t>.</w:t>
      </w:r>
      <w:r w:rsidRPr="0098322C">
        <w:rPr>
          <w:rFonts w:asciiTheme="minorHAnsi" w:hAnsiTheme="minorHAnsi"/>
          <w:b/>
          <w:bCs/>
          <w:lang w:val="sk-SK"/>
        </w:rPr>
        <w:t xml:space="preserve"> </w:t>
      </w:r>
    </w:p>
    <w:p w:rsidR="00480139" w:rsidRPr="0098322C" w:rsidRDefault="00480139" w:rsidP="00480139">
      <w:pPr>
        <w:spacing w:before="120"/>
        <w:ind w:firstLine="357"/>
        <w:jc w:val="both"/>
        <w:rPr>
          <w:rFonts w:asciiTheme="minorHAnsi" w:hAnsiTheme="minorHAnsi"/>
          <w:lang w:val="sk-SK"/>
        </w:rPr>
      </w:pPr>
      <w:r w:rsidRPr="0098322C">
        <w:rPr>
          <w:rFonts w:asciiTheme="minorHAnsi" w:hAnsiTheme="minorHAnsi"/>
          <w:lang w:val="sk-SK"/>
        </w:rPr>
        <w:t>O jednotlivé časti tohto informátora sa starajú zamestnanci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v súlade s osobitným rozhodnutím, ktoré vyniesla </w:t>
      </w: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tajomníčka financií :</w:t>
      </w:r>
    </w:p>
    <w:p w:rsidR="00480139" w:rsidRPr="0098322C" w:rsidRDefault="00480139" w:rsidP="00480139">
      <w:pPr>
        <w:spacing w:before="120"/>
        <w:ind w:firstLine="357"/>
        <w:jc w:val="both"/>
        <w:rPr>
          <w:rFonts w:asciiTheme="minorHAnsi" w:hAnsiTheme="minorHAnsi"/>
          <w:lang w:val="sk-SK"/>
        </w:rPr>
      </w:pP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Prvý Informátor o práci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w:t>
      </w:r>
      <w:proofErr w:type="spellStart"/>
      <w:r w:rsidRPr="0098322C">
        <w:rPr>
          <w:rFonts w:asciiTheme="minorHAnsi" w:hAnsiTheme="minorHAnsi"/>
          <w:lang w:val="sk-SK"/>
        </w:rPr>
        <w:t>financí</w:t>
      </w:r>
      <w:proofErr w:type="spellEnd"/>
      <w:r w:rsidRPr="0098322C">
        <w:rPr>
          <w:rFonts w:asciiTheme="minorHAnsi" w:hAnsiTheme="minorHAnsi"/>
          <w:lang w:val="sk-SK"/>
        </w:rPr>
        <w:t xml:space="preserve"> bol zverejnený   </w:t>
      </w:r>
      <w:r w:rsidR="00F54ED7" w:rsidRPr="0098322C">
        <w:rPr>
          <w:rFonts w:ascii="Calibri" w:hAnsi="Calibri"/>
          <w:szCs w:val="22"/>
          <w:lang w:val="sk-SK"/>
        </w:rPr>
        <w:t>13. 07. 2006</w:t>
      </w:r>
      <w:r w:rsidRPr="0098322C">
        <w:rPr>
          <w:rFonts w:asciiTheme="minorHAnsi" w:hAnsiTheme="minorHAnsi"/>
          <w:lang w:val="sk-SK"/>
        </w:rPr>
        <w:t>. Tento informátor je zostavený podľa ustanovení Pokynov pre vypracovanie a uverejnenie informátora o práci štátneho orgánu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68/10 ), zverejnený je dňa </w:t>
      </w:r>
      <w:r w:rsidR="004214F4">
        <w:rPr>
          <w:rFonts w:asciiTheme="minorHAnsi" w:hAnsiTheme="minorHAnsi"/>
          <w:lang w:val="sk-SK"/>
        </w:rPr>
        <w:t>31</w:t>
      </w:r>
      <w:r w:rsidR="00F54ED7" w:rsidRPr="0098322C">
        <w:rPr>
          <w:rFonts w:asciiTheme="minorHAnsi" w:hAnsiTheme="minorHAnsi"/>
          <w:lang w:val="sk-SK"/>
        </w:rPr>
        <w:t>. 0</w:t>
      </w:r>
      <w:r w:rsidR="006351C8">
        <w:rPr>
          <w:rFonts w:asciiTheme="minorHAnsi" w:hAnsiTheme="minorHAnsi"/>
          <w:lang w:val="sk-SK"/>
        </w:rPr>
        <w:t>7</w:t>
      </w:r>
      <w:r w:rsidR="00F54ED7" w:rsidRPr="0098322C">
        <w:rPr>
          <w:rFonts w:asciiTheme="minorHAnsi" w:hAnsiTheme="minorHAnsi"/>
          <w:lang w:val="sk-SK"/>
        </w:rPr>
        <w:t>. 2019</w:t>
      </w:r>
      <w:r w:rsidRPr="0098322C">
        <w:rPr>
          <w:rFonts w:asciiTheme="minorHAnsi" w:hAnsiTheme="minorHAnsi"/>
          <w:szCs w:val="22"/>
          <w:lang w:val="sk-SK"/>
        </w:rPr>
        <w:t xml:space="preserve"> </w:t>
      </w:r>
      <w:r w:rsidRPr="0098322C">
        <w:rPr>
          <w:rFonts w:asciiTheme="minorHAnsi" w:hAnsiTheme="minorHAnsi"/>
          <w:lang w:val="sk-SK"/>
        </w:rPr>
        <w:t xml:space="preserve">na internetovej prezentácii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hyperlink r:id="rId9" w:tooltip="http://www.psf.vojvodina.gov.rs/" w:history="1">
        <w:r w:rsidRPr="0098322C">
          <w:rPr>
            <w:rFonts w:asciiTheme="minorHAnsi" w:hAnsiTheme="minorHAnsi"/>
            <w:color w:val="0000FF"/>
            <w:u w:val="single"/>
            <w:lang w:val="sk-SK"/>
          </w:rPr>
          <w:t>http://www.psf.vojvodina.gov.rs/</w:t>
        </w:r>
      </w:hyperlink>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Aktualizovaný je dňa </w:t>
      </w:r>
      <w:r w:rsidR="004214F4">
        <w:rPr>
          <w:rFonts w:asciiTheme="minorHAnsi" w:hAnsiTheme="minorHAnsi"/>
          <w:lang w:val="sk-SK"/>
        </w:rPr>
        <w:t>30</w:t>
      </w:r>
      <w:r w:rsidR="00F54ED7" w:rsidRPr="0098322C">
        <w:rPr>
          <w:rFonts w:asciiTheme="minorHAnsi" w:hAnsiTheme="minorHAnsi"/>
          <w:lang w:val="sk-SK"/>
        </w:rPr>
        <w:t>. 0</w:t>
      </w:r>
      <w:r w:rsidR="004214F4">
        <w:rPr>
          <w:rFonts w:asciiTheme="minorHAnsi" w:hAnsiTheme="minorHAnsi"/>
          <w:lang w:val="sk-SK"/>
        </w:rPr>
        <w:t>6</w:t>
      </w:r>
      <w:r w:rsidR="00F54ED7" w:rsidRPr="0098322C">
        <w:rPr>
          <w:rFonts w:asciiTheme="minorHAnsi" w:hAnsiTheme="minorHAnsi"/>
          <w:lang w:val="sk-SK"/>
        </w:rPr>
        <w:t xml:space="preserve">. 2019.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Informátor sa na žiadosť zainteresovanej osoby vydáva aj v tlačenej forme, a do tlačenej kópie možno nahliadnuť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w:t>
      </w:r>
    </w:p>
    <w:p w:rsidR="00995CC0" w:rsidRPr="0098322C" w:rsidRDefault="00480139" w:rsidP="00995CC0">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Elektronická kópia informátora sa môže prevziať z internetovej prezentácie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hyperlink r:id="rId10" w:tooltip="http://www.psf.vojvodina.gov.rs/" w:history="1">
        <w:r w:rsidR="00995CC0" w:rsidRPr="0098322C">
          <w:rPr>
            <w:rFonts w:asciiTheme="minorHAnsi" w:hAnsiTheme="minorHAnsi"/>
            <w:color w:val="0000FF"/>
            <w:u w:val="single"/>
            <w:lang w:val="sk-SK"/>
          </w:rPr>
          <w:t>http://www.psf.vojvodina.gov.rs/</w:t>
        </w:r>
      </w:hyperlink>
    </w:p>
    <w:p w:rsidR="00480139" w:rsidRPr="0098322C" w:rsidRDefault="00480139" w:rsidP="00995CC0">
      <w:pPr>
        <w:spacing w:before="100" w:beforeAutospacing="1" w:after="100" w:afterAutospacing="1"/>
        <w:ind w:firstLine="360"/>
        <w:rPr>
          <w:rFonts w:asciiTheme="minorHAnsi" w:hAnsiTheme="minorHAnsi"/>
          <w:lang w:val="sk-SK"/>
        </w:rPr>
      </w:pPr>
    </w:p>
    <w:p w:rsidR="007A6693" w:rsidRPr="0098322C" w:rsidRDefault="007A6693" w:rsidP="007A6693">
      <w:pPr>
        <w:keepNext/>
        <w:spacing w:before="240" w:after="60"/>
        <w:outlineLvl w:val="0"/>
        <w:rPr>
          <w:rFonts w:asciiTheme="minorHAnsi" w:hAnsiTheme="minorHAnsi"/>
          <w:kern w:val="36"/>
          <w:u w:val="single"/>
          <w:lang w:val="sk-SK"/>
        </w:rPr>
      </w:pPr>
      <w:r w:rsidRPr="0098322C">
        <w:rPr>
          <w:rFonts w:asciiTheme="minorHAnsi" w:hAnsiTheme="minorHAnsi"/>
          <w:lang w:val="sk-SK"/>
        </w:rPr>
        <w:t>2.</w:t>
      </w:r>
      <w:r w:rsidRPr="0098322C">
        <w:rPr>
          <w:rFonts w:asciiTheme="minorHAnsi" w:hAnsiTheme="minorHAnsi"/>
          <w:kern w:val="36"/>
          <w:u w:val="single"/>
          <w:lang w:val="sk-SK"/>
        </w:rPr>
        <w:t xml:space="preserve"> Organizačná štruktúra</w:t>
      </w:r>
    </w:p>
    <w:p w:rsidR="007A6693" w:rsidRPr="0098322C" w:rsidRDefault="007A6693" w:rsidP="007A6693">
      <w:pPr>
        <w:pStyle w:val="ListParagraph"/>
        <w:numPr>
          <w:ilvl w:val="0"/>
          <w:numId w:val="1"/>
        </w:numPr>
        <w:rPr>
          <w:rFonts w:asciiTheme="minorHAnsi" w:hAnsiTheme="minorHAnsi"/>
          <w:lang w:val="sk-SK"/>
        </w:rPr>
        <w:sectPr w:rsidR="007A6693" w:rsidRPr="0098322C">
          <w:headerReference w:type="default" r:id="rId11"/>
          <w:pgSz w:w="11906" w:h="16838"/>
          <w:pgMar w:top="1417" w:right="1417" w:bottom="1417" w:left="1417" w:header="708" w:footer="708" w:gutter="0"/>
          <w:cols w:space="708"/>
          <w:docGrid w:linePitch="360"/>
        </w:sectPr>
      </w:pPr>
    </w:p>
    <w:p w:rsidR="00480139" w:rsidRPr="0098322C" w:rsidRDefault="00B00BA5" w:rsidP="007A6693">
      <w:pPr>
        <w:keepNext/>
        <w:spacing w:before="240" w:after="60"/>
        <w:ind w:left="375"/>
        <w:outlineLvl w:val="0"/>
        <w:rPr>
          <w:rFonts w:asciiTheme="minorHAnsi" w:hAnsiTheme="minorHAnsi"/>
          <w:kern w:val="36"/>
          <w:u w:val="single"/>
          <w:lang w:val="sk-SK"/>
        </w:rPr>
      </w:pPr>
      <w:r w:rsidRPr="0098322C">
        <w:rPr>
          <w:rFonts w:asciiTheme="minorHAnsi" w:hAnsiTheme="minorHAnsi"/>
          <w:noProof/>
          <w:kern w:val="36"/>
          <w:u w:val="single"/>
        </w:rPr>
        <w:lastRenderedPageBreak/>
        <w:drawing>
          <wp:anchor distT="0" distB="0" distL="114300" distR="114300" simplePos="0" relativeHeight="251662336" behindDoc="0" locked="0" layoutInCell="1" allowOverlap="1" wp14:anchorId="3D2EC4DD" wp14:editId="46433843">
            <wp:simplePos x="0" y="0"/>
            <wp:positionH relativeFrom="margin">
              <wp:align>center</wp:align>
            </wp:positionH>
            <wp:positionV relativeFrom="margin">
              <wp:align>center</wp:align>
            </wp:positionV>
            <wp:extent cx="8159115" cy="5048885"/>
            <wp:effectExtent l="0" t="0" r="51435" b="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lang w:val="sk-SK"/>
        </w:rPr>
        <w:lastRenderedPageBreak/>
        <w:t xml:space="preserve">Podľa </w:t>
      </w:r>
      <w:r w:rsidRPr="0098322C">
        <w:rPr>
          <w:rFonts w:asciiTheme="minorHAnsi" w:hAnsiTheme="minorHAnsi"/>
          <w:b/>
          <w:bCs/>
          <w:i/>
          <w:iCs/>
          <w:lang w:val="sk-SK"/>
        </w:rPr>
        <w:t xml:space="preserve">Pravidiel o vnútornej organizácii a systematizácii pracovných miest v </w:t>
      </w:r>
      <w:proofErr w:type="spellStart"/>
      <w:r w:rsidRPr="0098322C">
        <w:rPr>
          <w:rFonts w:asciiTheme="minorHAnsi" w:hAnsiTheme="minorHAnsi"/>
          <w:b/>
          <w:bCs/>
          <w:i/>
          <w:iCs/>
          <w:lang w:val="sk-SK"/>
        </w:rPr>
        <w:t>Pokrajinskom</w:t>
      </w:r>
      <w:proofErr w:type="spellEnd"/>
      <w:r w:rsidRPr="0098322C">
        <w:rPr>
          <w:rFonts w:asciiTheme="minorHAnsi" w:hAnsiTheme="minorHAnsi"/>
          <w:b/>
          <w:bCs/>
          <w:i/>
          <w:iCs/>
          <w:lang w:val="sk-SK"/>
        </w:rPr>
        <w:t xml:space="preserve"> sekretariáte financií </w:t>
      </w:r>
      <w:r w:rsidRPr="0098322C">
        <w:rPr>
          <w:rFonts w:asciiTheme="minorHAnsi" w:hAnsiTheme="minorHAnsi"/>
          <w:lang w:val="sk-SK"/>
        </w:rPr>
        <w:t xml:space="preserve">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sú zriadené, ako zá</w:t>
      </w:r>
      <w:r w:rsidR="006600B6" w:rsidRPr="0098322C">
        <w:rPr>
          <w:rFonts w:asciiTheme="minorHAnsi" w:hAnsiTheme="minorHAnsi"/>
          <w:lang w:val="sk-SK"/>
        </w:rPr>
        <w:t>kladné organizačné jednotky, štyri sektory</w:t>
      </w:r>
      <w:r w:rsidRPr="0098322C">
        <w:rPr>
          <w:rFonts w:asciiTheme="minorHAnsi" w:hAnsiTheme="minorHAnsi"/>
          <w:lang w:val="sk-SK"/>
        </w:rPr>
        <w:t>, a to:</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1. Sektor pre rozpočet a analýzu;</w:t>
      </w:r>
    </w:p>
    <w:p w:rsidR="00480139" w:rsidRPr="0098322C" w:rsidRDefault="004B5697" w:rsidP="00480139">
      <w:pPr>
        <w:ind w:firstLine="360"/>
        <w:jc w:val="both"/>
        <w:rPr>
          <w:rFonts w:asciiTheme="minorHAnsi" w:hAnsiTheme="minorHAnsi"/>
          <w:lang w:val="sk-SK"/>
        </w:rPr>
      </w:pPr>
      <w:r w:rsidRPr="0098322C">
        <w:rPr>
          <w:rFonts w:asciiTheme="minorHAnsi" w:hAnsiTheme="minorHAnsi"/>
          <w:lang w:val="sk-SK"/>
        </w:rPr>
        <w:t>2. Sektor pre</w:t>
      </w:r>
      <w:r w:rsidR="00480139" w:rsidRPr="0098322C">
        <w:rPr>
          <w:rFonts w:asciiTheme="minorHAnsi" w:hAnsiTheme="minorHAnsi"/>
          <w:lang w:val="sk-SK"/>
        </w:rPr>
        <w:t xml:space="preserve"> právne a ekonomické úkony;</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3. Sektor pre úkony </w:t>
      </w:r>
      <w:r w:rsidR="0055442A" w:rsidRPr="0098322C">
        <w:rPr>
          <w:rFonts w:asciiTheme="minorHAnsi" w:hAnsiTheme="minorHAnsi"/>
          <w:lang w:val="sk-SK"/>
        </w:rPr>
        <w:t xml:space="preserve">hlavnej knihy </w:t>
      </w:r>
      <w:r w:rsidRPr="0098322C">
        <w:rPr>
          <w:rFonts w:asciiTheme="minorHAnsi" w:hAnsiTheme="minorHAnsi"/>
          <w:lang w:val="sk-SK"/>
        </w:rPr>
        <w:t>trezoru;</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4. </w:t>
      </w:r>
      <w:r w:rsidR="00164EF2" w:rsidRPr="0098322C">
        <w:rPr>
          <w:rFonts w:asciiTheme="minorHAnsi" w:hAnsiTheme="minorHAnsi"/>
          <w:lang w:val="sk-SK"/>
        </w:rPr>
        <w:t xml:space="preserve">Sektor pre </w:t>
      </w:r>
      <w:r w:rsidR="00164EF2" w:rsidRPr="0098322C">
        <w:rPr>
          <w:rFonts w:asciiTheme="minorHAnsi" w:hAnsiTheme="minorHAnsi"/>
          <w:szCs w:val="22"/>
          <w:lang w:val="sk-SK"/>
        </w:rPr>
        <w:t>informačné systémy</w:t>
      </w:r>
      <w:r w:rsidR="00AE73A4" w:rsidRPr="0098322C">
        <w:rPr>
          <w:rFonts w:asciiTheme="minorHAnsi" w:hAnsiTheme="minorHAnsi"/>
          <w:szCs w:val="22"/>
          <w:lang w:val="sk-SK"/>
        </w:rPr>
        <w:t xml:space="preserve"> rozpočtu a</w:t>
      </w:r>
      <w:r w:rsidR="009C6E8D" w:rsidRPr="0098322C">
        <w:rPr>
          <w:rFonts w:asciiTheme="minorHAnsi" w:hAnsiTheme="minorHAnsi"/>
          <w:szCs w:val="22"/>
          <w:lang w:val="sk-SK"/>
        </w:rPr>
        <w:t xml:space="preserve"> </w:t>
      </w:r>
      <w:r w:rsidR="00164EF2" w:rsidRPr="0098322C">
        <w:rPr>
          <w:rFonts w:asciiTheme="minorHAnsi" w:hAnsiTheme="minorHAnsi"/>
          <w:szCs w:val="22"/>
          <w:lang w:val="sk-SK"/>
        </w:rPr>
        <w:t>trezoru</w:t>
      </w:r>
      <w:r w:rsidRPr="0098322C">
        <w:rPr>
          <w:rFonts w:asciiTheme="minorHAnsi" w:hAnsiTheme="minorHAnsi"/>
          <w:lang w:val="sk-SK"/>
        </w:rPr>
        <w:t>;</w:t>
      </w:r>
    </w:p>
    <w:p w:rsidR="00480139" w:rsidRPr="0098322C" w:rsidRDefault="00480139" w:rsidP="005612B1">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Mimo vnútorných jednotiek je </w:t>
      </w:r>
      <w:proofErr w:type="spellStart"/>
      <w:r w:rsidRPr="0098322C">
        <w:rPr>
          <w:rFonts w:asciiTheme="minorHAnsi" w:hAnsiTheme="minorHAnsi"/>
          <w:lang w:val="sk-SK"/>
        </w:rPr>
        <w:t>podtajomník</w:t>
      </w:r>
      <w:proofErr w:type="spellEnd"/>
      <w:r w:rsidRPr="0098322C">
        <w:rPr>
          <w:rFonts w:asciiTheme="minorHAnsi" w:hAnsiTheme="minorHAnsi"/>
          <w:lang w:val="sk-SK"/>
        </w:rPr>
        <w:t xml:space="preserve">. </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w:t>
      </w:r>
      <w:r w:rsidR="00776613" w:rsidRPr="0098322C">
        <w:rPr>
          <w:rFonts w:asciiTheme="minorHAnsi" w:hAnsiTheme="minorHAnsi"/>
          <w:lang w:val="sk-SK"/>
        </w:rPr>
        <w:t xml:space="preserve">inancií  je systematizovaných 50 pracovných </w:t>
      </w:r>
      <w:proofErr w:type="spellStart"/>
      <w:r w:rsidR="00776613" w:rsidRPr="0098322C">
        <w:rPr>
          <w:rFonts w:asciiTheme="minorHAnsi" w:hAnsiTheme="minorHAnsi"/>
          <w:lang w:val="sk-SK"/>
        </w:rPr>
        <w:t>mist</w:t>
      </w:r>
      <w:proofErr w:type="spellEnd"/>
      <w:r w:rsidR="00776613" w:rsidRPr="0098322C">
        <w:rPr>
          <w:rFonts w:asciiTheme="minorHAnsi" w:hAnsiTheme="minorHAnsi"/>
          <w:lang w:val="sk-SK"/>
        </w:rPr>
        <w:t xml:space="preserve"> pre celkovo 76</w:t>
      </w:r>
      <w:r w:rsidRPr="0098322C">
        <w:rPr>
          <w:rFonts w:asciiTheme="minorHAnsi" w:hAnsiTheme="minorHAnsi"/>
          <w:lang w:val="sk-SK"/>
        </w:rPr>
        <w:t xml:space="preserve"> vykonávateľov. Počet zamestnaných vykonávateľov na dobu </w:t>
      </w:r>
      <w:r w:rsidR="00901E5F">
        <w:rPr>
          <w:rFonts w:asciiTheme="minorHAnsi" w:hAnsiTheme="minorHAnsi"/>
          <w:lang w:val="sk-SK"/>
        </w:rPr>
        <w:t>určitú a neurčitú a dosadených osôb je 2 zvolené osoby a je 73 úradníkov</w:t>
      </w:r>
      <w:r w:rsidRPr="0098322C">
        <w:rPr>
          <w:rFonts w:asciiTheme="minorHAnsi" w:hAnsiTheme="minorHAnsi"/>
          <w:lang w:val="sk-SK"/>
        </w:rPr>
        <w:t xml:space="preserve">. Na základe zmluvy o vykonávaní dočasných a občasných </w:t>
      </w:r>
      <w:r w:rsidR="00776613" w:rsidRPr="0098322C">
        <w:rPr>
          <w:rFonts w:asciiTheme="minorHAnsi" w:hAnsiTheme="minorHAnsi"/>
          <w:lang w:val="sk-SK"/>
        </w:rPr>
        <w:t>úkonov, anga</w:t>
      </w:r>
      <w:r w:rsidR="005612B1" w:rsidRPr="0098322C">
        <w:rPr>
          <w:rFonts w:asciiTheme="minorHAnsi" w:hAnsiTheme="minorHAnsi"/>
          <w:lang w:val="sk-SK"/>
        </w:rPr>
        <w:t>žovaných je celkovo 5</w:t>
      </w:r>
      <w:r w:rsidRPr="0098322C">
        <w:rPr>
          <w:rFonts w:asciiTheme="minorHAnsi" w:hAnsiTheme="minorHAnsi"/>
          <w:lang w:val="sk-SK"/>
        </w:rPr>
        <w:t xml:space="preserve"> osôb.</w:t>
      </w:r>
    </w:p>
    <w:p w:rsidR="00480139" w:rsidRPr="0098322C" w:rsidRDefault="00480139" w:rsidP="00480139">
      <w:pPr>
        <w:spacing w:before="100" w:beforeAutospacing="1" w:after="100" w:afterAutospacing="1"/>
        <w:ind w:firstLine="360"/>
        <w:jc w:val="both"/>
        <w:rPr>
          <w:rFonts w:asciiTheme="minorHAnsi" w:hAnsiTheme="minorHAnsi"/>
          <w:noProof/>
          <w:sz w:val="22"/>
          <w:szCs w:val="22"/>
          <w:lang w:val="sk-SK"/>
        </w:rPr>
      </w:pPr>
      <w:r w:rsidRPr="0098322C">
        <w:rPr>
          <w:rFonts w:asciiTheme="minorHAnsi" w:hAnsiTheme="minorHAnsi"/>
          <w:noProof/>
          <w:sz w:val="22"/>
          <w:szCs w:val="22"/>
          <w:lang w:val="sk-SK"/>
        </w:rPr>
        <w:t xml:space="preserve">Rozhodnutím  Pokrajinskej vlády číslo 02-77/2017 z 30.05.2017, podtajomník a asistenti pokrajinského tajomníka od 1. júna 2017 sú dosadený na tie funkcie ako úradujúci. </w:t>
      </w: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BA4ED5" w:rsidRPr="0098322C" w:rsidRDefault="00BA4ED5" w:rsidP="00480139">
      <w:pPr>
        <w:spacing w:before="100" w:beforeAutospacing="1" w:after="100" w:afterAutospacing="1"/>
        <w:ind w:firstLine="360"/>
        <w:jc w:val="both"/>
        <w:rPr>
          <w:rFonts w:asciiTheme="minorHAnsi" w:hAnsiTheme="minorHAnsi"/>
          <w:noProof/>
          <w:sz w:val="22"/>
          <w:szCs w:val="22"/>
          <w:lang w:val="sk-SK"/>
        </w:rPr>
      </w:pPr>
    </w:p>
    <w:p w:rsidR="007A6693" w:rsidRPr="0098322C" w:rsidRDefault="00036F6B" w:rsidP="00036F6B">
      <w:pPr>
        <w:spacing w:before="100" w:beforeAutospacing="1" w:after="100" w:afterAutospacing="1"/>
        <w:ind w:firstLine="360"/>
        <w:jc w:val="center"/>
        <w:rPr>
          <w:rFonts w:asciiTheme="minorHAnsi" w:hAnsiTheme="minorHAnsi"/>
          <w:noProof/>
          <w:sz w:val="22"/>
          <w:szCs w:val="22"/>
          <w:lang w:val="sk-SK"/>
        </w:rPr>
      </w:pPr>
      <w:r w:rsidRPr="0098322C">
        <w:rPr>
          <w:rFonts w:asciiTheme="minorHAnsi" w:hAnsiTheme="minorHAnsi"/>
          <w:noProof/>
          <w:sz w:val="22"/>
          <w:szCs w:val="22"/>
          <w:lang w:val="sk-SK"/>
        </w:rPr>
        <w:lastRenderedPageBreak/>
        <w:t>Zobrazenie pracovných miest v Pokrajinskom sekretariáte financií</w:t>
      </w:r>
    </w:p>
    <w:p w:rsidR="007A6693" w:rsidRPr="0098322C" w:rsidRDefault="007A6693" w:rsidP="00480139">
      <w:pPr>
        <w:spacing w:before="100" w:beforeAutospacing="1" w:after="100" w:afterAutospacing="1"/>
        <w:ind w:firstLine="360"/>
        <w:jc w:val="both"/>
        <w:rPr>
          <w:rFonts w:asciiTheme="minorHAnsi" w:hAnsiTheme="minorHAnsi"/>
          <w:noProof/>
          <w:sz w:val="22"/>
          <w:szCs w:val="22"/>
          <w:lang w:val="sk-SK"/>
        </w:rPr>
      </w:pPr>
    </w:p>
    <w:p w:rsidR="00036F6B" w:rsidRPr="0098322C" w:rsidRDefault="00036F6B" w:rsidP="00036F6B">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úradníkov na postavení</w:t>
      </w:r>
    </w:p>
    <w:tbl>
      <w:tblPr>
        <w:tblW w:w="1413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6165"/>
        <w:gridCol w:w="3885"/>
        <w:gridCol w:w="3120"/>
      </w:tblGrid>
      <w:tr w:rsidR="00036F6B" w:rsidRPr="0098322C" w:rsidTr="00036F6B">
        <w:trPr>
          <w:trHeight w:val="383"/>
        </w:trPr>
        <w:tc>
          <w:tcPr>
            <w:tcW w:w="960" w:type="dxa"/>
          </w:tcPr>
          <w:p w:rsidR="00036F6B" w:rsidRPr="0098322C" w:rsidRDefault="00036F6B" w:rsidP="00036F6B">
            <w:pPr>
              <w:spacing w:before="100" w:beforeAutospacing="1" w:after="100" w:afterAutospacing="1"/>
              <w:ind w:left="-68"/>
              <w:jc w:val="both"/>
              <w:rPr>
                <w:rFonts w:asciiTheme="minorHAnsi" w:hAnsiTheme="minorHAnsi"/>
                <w:noProof/>
                <w:sz w:val="22"/>
                <w:szCs w:val="22"/>
                <w:lang w:val="sk-SK"/>
              </w:rPr>
            </w:pPr>
            <w:r w:rsidRPr="0098322C">
              <w:rPr>
                <w:rFonts w:asciiTheme="minorHAnsi" w:hAnsiTheme="minorHAnsi"/>
                <w:noProof/>
                <w:sz w:val="22"/>
                <w:szCs w:val="22"/>
                <w:lang w:val="sk-SK"/>
              </w:rPr>
              <w:t xml:space="preserve">Por. č. </w:t>
            </w:r>
          </w:p>
        </w:tc>
        <w:tc>
          <w:tcPr>
            <w:tcW w:w="616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u w:val="single"/>
                <w:lang w:val="sk-SK"/>
              </w:rPr>
            </w:pPr>
            <w:r w:rsidRPr="0098322C">
              <w:rPr>
                <w:rFonts w:asciiTheme="minorHAnsi" w:hAnsiTheme="minorHAnsi"/>
                <w:b/>
                <w:noProof/>
                <w:sz w:val="22"/>
                <w:szCs w:val="22"/>
                <w:u w:val="single"/>
                <w:lang w:val="sk-SK"/>
              </w:rPr>
              <w:t>Názov pracovného miesta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Počer systematizovaných pracovných miest</w:t>
            </w:r>
          </w:p>
        </w:tc>
        <w:tc>
          <w:tcPr>
            <w:tcW w:w="3120"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b/>
                <w:noProof/>
                <w:sz w:val="22"/>
                <w:szCs w:val="22"/>
                <w:lang w:val="sk-SK"/>
              </w:rPr>
              <w:t>Počet vykonávateľov</w:t>
            </w:r>
          </w:p>
        </w:tc>
      </w:tr>
      <w:tr w:rsidR="00036F6B" w:rsidRPr="0098322C" w:rsidTr="00036F6B">
        <w:trPr>
          <w:trHeight w:val="465"/>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1.</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Podtajomník (prvá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1</w:t>
            </w:r>
          </w:p>
        </w:tc>
      </w:tr>
      <w:tr w:rsidR="00036F6B" w:rsidRPr="0098322C" w:rsidTr="00036F6B">
        <w:trPr>
          <w:trHeight w:val="390"/>
        </w:trPr>
        <w:tc>
          <w:tcPr>
            <w:tcW w:w="960" w:type="dxa"/>
          </w:tcPr>
          <w:p w:rsidR="00036F6B" w:rsidRPr="0098322C" w:rsidRDefault="00036F6B" w:rsidP="00036F6B">
            <w:pPr>
              <w:spacing w:before="100" w:beforeAutospacing="1" w:after="100" w:afterAutospacing="1"/>
              <w:ind w:left="-68" w:firstLine="360"/>
              <w:jc w:val="both"/>
              <w:rPr>
                <w:rFonts w:asciiTheme="minorHAnsi" w:hAnsiTheme="minorHAnsi"/>
                <w:noProof/>
                <w:sz w:val="22"/>
                <w:szCs w:val="22"/>
                <w:lang w:val="sk-SK"/>
              </w:rPr>
            </w:pPr>
            <w:r w:rsidRPr="0098322C">
              <w:rPr>
                <w:rFonts w:asciiTheme="minorHAnsi" w:hAnsiTheme="minorHAnsi"/>
                <w:noProof/>
                <w:sz w:val="22"/>
                <w:szCs w:val="22"/>
                <w:lang w:val="sk-SK"/>
              </w:rPr>
              <w:t>2.</w:t>
            </w:r>
          </w:p>
        </w:tc>
        <w:tc>
          <w:tcPr>
            <w:tcW w:w="6165" w:type="dxa"/>
          </w:tcPr>
          <w:p w:rsidR="00036F6B" w:rsidRPr="0098322C" w:rsidRDefault="00036F6B" w:rsidP="00036F6B">
            <w:pPr>
              <w:spacing w:before="100" w:beforeAutospacing="1" w:after="100" w:afterAutospacing="1"/>
              <w:ind w:left="-68" w:firstLine="360"/>
              <w:jc w:val="both"/>
              <w:rPr>
                <w:rFonts w:asciiTheme="minorHAnsi" w:hAnsiTheme="minorHAnsi"/>
                <w:b/>
                <w:noProof/>
                <w:sz w:val="22"/>
                <w:szCs w:val="22"/>
                <w:lang w:val="sk-SK"/>
              </w:rPr>
            </w:pPr>
            <w:r w:rsidRPr="0098322C">
              <w:rPr>
                <w:rFonts w:asciiTheme="minorHAnsi" w:hAnsiTheme="minorHAnsi"/>
                <w:noProof/>
                <w:sz w:val="22"/>
                <w:szCs w:val="22"/>
                <w:lang w:val="sk-SK"/>
              </w:rPr>
              <w:t>Asistent pokrajinského tajomníka (druhá skupina)</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noProof/>
                <w:sz w:val="22"/>
                <w:szCs w:val="22"/>
                <w:lang w:val="sk-SK"/>
              </w:rPr>
            </w:pPr>
            <w:r w:rsidRPr="0098322C">
              <w:rPr>
                <w:rFonts w:asciiTheme="minorHAnsi" w:hAnsiTheme="minorHAnsi"/>
                <w:noProof/>
                <w:sz w:val="22"/>
                <w:szCs w:val="22"/>
                <w:lang w:val="sk-SK"/>
              </w:rPr>
              <w:t>4</w:t>
            </w:r>
          </w:p>
        </w:tc>
      </w:tr>
      <w:tr w:rsidR="00036F6B" w:rsidRPr="0098322C" w:rsidTr="00036F6B">
        <w:trPr>
          <w:trHeight w:val="480"/>
        </w:trPr>
        <w:tc>
          <w:tcPr>
            <w:tcW w:w="7125" w:type="dxa"/>
            <w:gridSpan w:val="2"/>
          </w:tcPr>
          <w:p w:rsidR="00036F6B" w:rsidRPr="0098322C" w:rsidRDefault="00036F6B" w:rsidP="00036F6B">
            <w:pPr>
              <w:spacing w:before="100" w:beforeAutospacing="1" w:after="100" w:afterAutospacing="1"/>
              <w:ind w:left="-68" w:firstLine="360"/>
              <w:jc w:val="right"/>
              <w:rPr>
                <w:rFonts w:asciiTheme="minorHAnsi" w:hAnsiTheme="minorHAnsi"/>
                <w:b/>
                <w:noProof/>
                <w:sz w:val="22"/>
                <w:szCs w:val="22"/>
                <w:lang w:val="sk-SK"/>
              </w:rPr>
            </w:pPr>
            <w:r w:rsidRPr="0098322C">
              <w:rPr>
                <w:rFonts w:asciiTheme="minorHAnsi" w:hAnsiTheme="minorHAnsi"/>
                <w:b/>
                <w:noProof/>
                <w:sz w:val="22"/>
                <w:szCs w:val="22"/>
                <w:lang w:val="sk-SK"/>
              </w:rPr>
              <w:t>CELKOM</w:t>
            </w:r>
          </w:p>
        </w:tc>
        <w:tc>
          <w:tcPr>
            <w:tcW w:w="3885"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c>
          <w:tcPr>
            <w:tcW w:w="3120" w:type="dxa"/>
          </w:tcPr>
          <w:p w:rsidR="00036F6B" w:rsidRPr="0098322C" w:rsidRDefault="00036F6B" w:rsidP="00036F6B">
            <w:pPr>
              <w:spacing w:before="100" w:beforeAutospacing="1" w:after="100" w:afterAutospacing="1"/>
              <w:ind w:left="-68" w:firstLine="360"/>
              <w:jc w:val="center"/>
              <w:rPr>
                <w:rFonts w:asciiTheme="minorHAnsi" w:hAnsiTheme="minorHAnsi"/>
                <w:b/>
                <w:noProof/>
                <w:sz w:val="22"/>
                <w:szCs w:val="22"/>
                <w:lang w:val="sk-SK"/>
              </w:rPr>
            </w:pPr>
            <w:r w:rsidRPr="0098322C">
              <w:rPr>
                <w:rFonts w:asciiTheme="minorHAnsi" w:hAnsiTheme="minorHAnsi"/>
                <w:b/>
                <w:noProof/>
                <w:sz w:val="22"/>
                <w:szCs w:val="22"/>
                <w:lang w:val="sk-SK"/>
              </w:rPr>
              <w:t>5</w:t>
            </w:r>
          </w:p>
        </w:tc>
      </w:tr>
    </w:tbl>
    <w:p w:rsidR="005612B1" w:rsidRPr="0098322C" w:rsidRDefault="00BA4ED5" w:rsidP="004645B3">
      <w:pPr>
        <w:pStyle w:val="ListParagraph"/>
        <w:numPr>
          <w:ilvl w:val="0"/>
          <w:numId w:val="19"/>
        </w:numPr>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Zobrazenie pracovných miest vykonávateľov rozvrhnutých do hodností</w:t>
      </w:r>
    </w:p>
    <w:p w:rsidR="005612B1" w:rsidRPr="0098322C" w:rsidRDefault="005612B1" w:rsidP="00480139">
      <w:pPr>
        <w:spacing w:before="100" w:beforeAutospacing="1" w:after="100" w:afterAutospacing="1"/>
        <w:ind w:firstLine="360"/>
        <w:jc w:val="both"/>
        <w:rPr>
          <w:rFonts w:asciiTheme="minorHAnsi" w:hAnsiTheme="minorHAnsi"/>
          <w:noProof/>
          <w:sz w:val="22"/>
          <w:szCs w:val="22"/>
          <w:lang w:val="sk-SK"/>
        </w:rPr>
      </w:pPr>
    </w:p>
    <w:tbl>
      <w:tblPr>
        <w:tblStyle w:val="TableGrid"/>
        <w:tblW w:w="14031" w:type="dxa"/>
        <w:tblLook w:val="04A0" w:firstRow="1" w:lastRow="0" w:firstColumn="1" w:lastColumn="0" w:noHBand="0" w:noVBand="1"/>
      </w:tblPr>
      <w:tblGrid>
        <w:gridCol w:w="1163"/>
        <w:gridCol w:w="7855"/>
        <w:gridCol w:w="2406"/>
        <w:gridCol w:w="2607"/>
      </w:tblGrid>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Por. č. </w:t>
            </w:r>
          </w:p>
        </w:tc>
        <w:tc>
          <w:tcPr>
            <w:tcW w:w="7855"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Názov pracovného miesta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systematizovaných pracovných miest</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Počet vykonávateľov</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1.</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Vyšší 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2.</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Samostatný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11</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14</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3.</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Radca</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15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26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4.</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radca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5</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6</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5.</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Spolupracovník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3</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8</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6.</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spolupracovník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93"/>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7.</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Vyšší referent </w:t>
            </w:r>
          </w:p>
        </w:tc>
        <w:tc>
          <w:tcPr>
            <w:tcW w:w="2406"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4</w:t>
            </w:r>
          </w:p>
        </w:tc>
        <w:tc>
          <w:tcPr>
            <w:tcW w:w="2607" w:type="dxa"/>
          </w:tcPr>
          <w:p w:rsidR="004645B3" w:rsidRPr="0098322C" w:rsidRDefault="004645B3" w:rsidP="004645B3">
            <w:pPr>
              <w:jc w:val="center"/>
              <w:rPr>
                <w:rFonts w:asciiTheme="minorHAnsi" w:hAnsiTheme="minorHAnsi"/>
                <w:lang w:val="sk-SK"/>
              </w:rPr>
            </w:pPr>
            <w:r w:rsidRPr="0098322C">
              <w:rPr>
                <w:rFonts w:asciiTheme="minorHAnsi" w:hAnsiTheme="minorHAnsi"/>
                <w:lang w:val="sk-SK"/>
              </w:rPr>
              <w:t>7</w:t>
            </w: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t>8.</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Referent</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BA4ED5">
            <w:pPr>
              <w:jc w:val="center"/>
              <w:rPr>
                <w:rFonts w:asciiTheme="minorHAnsi" w:hAnsiTheme="minorHAnsi"/>
                <w:lang w:val="sk-SK"/>
              </w:rPr>
            </w:pPr>
            <w:r w:rsidRPr="0098322C">
              <w:rPr>
                <w:rFonts w:asciiTheme="minorHAnsi" w:hAnsiTheme="minorHAnsi"/>
                <w:lang w:val="sk-SK"/>
              </w:rPr>
              <w:lastRenderedPageBreak/>
              <w:t>9.</w:t>
            </w:r>
          </w:p>
        </w:tc>
        <w:tc>
          <w:tcPr>
            <w:tcW w:w="7855" w:type="dxa"/>
          </w:tcPr>
          <w:p w:rsidR="004645B3" w:rsidRPr="0098322C" w:rsidRDefault="004645B3" w:rsidP="00480139">
            <w:pPr>
              <w:jc w:val="both"/>
              <w:rPr>
                <w:rFonts w:asciiTheme="minorHAnsi" w:hAnsiTheme="minorHAnsi"/>
                <w:lang w:val="sk-SK"/>
              </w:rPr>
            </w:pPr>
            <w:r w:rsidRPr="0098322C">
              <w:rPr>
                <w:rFonts w:asciiTheme="minorHAnsi" w:hAnsiTheme="minorHAnsi"/>
                <w:lang w:val="sk-SK"/>
              </w:rPr>
              <w:t xml:space="preserve">Mladší referent </w:t>
            </w:r>
          </w:p>
        </w:tc>
        <w:tc>
          <w:tcPr>
            <w:tcW w:w="2406" w:type="dxa"/>
          </w:tcPr>
          <w:p w:rsidR="004645B3" w:rsidRPr="0098322C" w:rsidRDefault="004645B3" w:rsidP="004645B3">
            <w:pPr>
              <w:jc w:val="center"/>
              <w:rPr>
                <w:rFonts w:asciiTheme="minorHAnsi" w:hAnsiTheme="minorHAnsi"/>
                <w:lang w:val="sk-SK"/>
              </w:rPr>
            </w:pPr>
          </w:p>
        </w:tc>
        <w:tc>
          <w:tcPr>
            <w:tcW w:w="2607" w:type="dxa"/>
          </w:tcPr>
          <w:p w:rsidR="004645B3" w:rsidRPr="0098322C" w:rsidRDefault="004645B3" w:rsidP="004645B3">
            <w:pPr>
              <w:jc w:val="center"/>
              <w:rPr>
                <w:rFonts w:asciiTheme="minorHAnsi" w:hAnsiTheme="minorHAnsi"/>
                <w:lang w:val="sk-SK"/>
              </w:rPr>
            </w:pPr>
          </w:p>
        </w:tc>
      </w:tr>
      <w:tr w:rsidR="004645B3" w:rsidRPr="0098322C" w:rsidTr="00BA43F8">
        <w:trPr>
          <w:trHeight w:val="278"/>
        </w:trPr>
        <w:tc>
          <w:tcPr>
            <w:tcW w:w="1163" w:type="dxa"/>
          </w:tcPr>
          <w:p w:rsidR="004645B3" w:rsidRPr="0098322C" w:rsidRDefault="004645B3" w:rsidP="00480139">
            <w:pPr>
              <w:jc w:val="both"/>
              <w:rPr>
                <w:rFonts w:asciiTheme="minorHAnsi" w:hAnsiTheme="minorHAnsi"/>
                <w:lang w:val="sk-SK"/>
              </w:rPr>
            </w:pPr>
          </w:p>
        </w:tc>
        <w:tc>
          <w:tcPr>
            <w:tcW w:w="7855" w:type="dxa"/>
          </w:tcPr>
          <w:p w:rsidR="004645B3" w:rsidRPr="0098322C" w:rsidRDefault="004645B3" w:rsidP="004645B3">
            <w:pPr>
              <w:jc w:val="right"/>
              <w:rPr>
                <w:rFonts w:asciiTheme="minorHAnsi" w:hAnsiTheme="minorHAnsi"/>
                <w:b/>
                <w:lang w:val="sk-SK"/>
              </w:rPr>
            </w:pPr>
            <w:r w:rsidRPr="0098322C">
              <w:rPr>
                <w:rFonts w:asciiTheme="minorHAnsi" w:hAnsiTheme="minorHAnsi"/>
                <w:b/>
                <w:lang w:val="sk-SK"/>
              </w:rPr>
              <w:t>CELKOM</w:t>
            </w:r>
          </w:p>
        </w:tc>
        <w:tc>
          <w:tcPr>
            <w:tcW w:w="2406"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44</w:t>
            </w:r>
          </w:p>
        </w:tc>
        <w:tc>
          <w:tcPr>
            <w:tcW w:w="2607" w:type="dxa"/>
          </w:tcPr>
          <w:p w:rsidR="004645B3" w:rsidRPr="0098322C" w:rsidRDefault="004645B3" w:rsidP="004645B3">
            <w:pPr>
              <w:jc w:val="center"/>
              <w:rPr>
                <w:rFonts w:asciiTheme="minorHAnsi" w:hAnsiTheme="minorHAnsi"/>
                <w:b/>
                <w:lang w:val="sk-SK"/>
              </w:rPr>
            </w:pPr>
            <w:r w:rsidRPr="0098322C">
              <w:rPr>
                <w:rFonts w:asciiTheme="minorHAnsi" w:hAnsiTheme="minorHAnsi"/>
                <w:b/>
                <w:lang w:val="sk-SK"/>
              </w:rPr>
              <w:t>68</w:t>
            </w:r>
          </w:p>
        </w:tc>
      </w:tr>
    </w:tbl>
    <w:p w:rsidR="00BA43F8" w:rsidRPr="0098322C" w:rsidRDefault="00BA43F8" w:rsidP="00BA43F8">
      <w:pPr>
        <w:tabs>
          <w:tab w:val="left" w:pos="990"/>
        </w:tabs>
        <w:spacing w:before="100" w:beforeAutospacing="1" w:after="100" w:afterAutospacing="1"/>
        <w:jc w:val="both"/>
        <w:rPr>
          <w:rFonts w:asciiTheme="minorHAnsi" w:hAnsiTheme="minorHAnsi"/>
          <w:noProof/>
          <w:sz w:val="22"/>
          <w:szCs w:val="22"/>
          <w:lang w:val="sk-SK"/>
        </w:rPr>
      </w:pPr>
    </w:p>
    <w:p w:rsidR="00BA43F8" w:rsidRPr="0098322C" w:rsidRDefault="00BA43F8" w:rsidP="00BA43F8">
      <w:pPr>
        <w:pStyle w:val="ListParagraph"/>
        <w:numPr>
          <w:ilvl w:val="0"/>
          <w:numId w:val="19"/>
        </w:numPr>
        <w:tabs>
          <w:tab w:val="left" w:pos="990"/>
        </w:tabs>
        <w:spacing w:before="100" w:beforeAutospacing="1" w:after="100" w:afterAutospacing="1"/>
        <w:jc w:val="both"/>
        <w:rPr>
          <w:rFonts w:asciiTheme="minorHAnsi" w:hAnsiTheme="minorHAnsi"/>
          <w:b/>
          <w:noProof/>
          <w:sz w:val="22"/>
          <w:szCs w:val="22"/>
          <w:lang w:val="sk-SK"/>
        </w:rPr>
      </w:pPr>
      <w:r w:rsidRPr="0098322C">
        <w:rPr>
          <w:rFonts w:asciiTheme="minorHAnsi" w:hAnsiTheme="minorHAnsi"/>
          <w:b/>
          <w:noProof/>
          <w:sz w:val="22"/>
          <w:szCs w:val="22"/>
          <w:lang w:val="sk-SK"/>
        </w:rPr>
        <w:t xml:space="preserve">Zobrazenie počtu pracovných miest  zriadencov  rozvrhnutých do druhov </w:t>
      </w:r>
    </w:p>
    <w:p w:rsidR="00BA43F8" w:rsidRPr="0098322C" w:rsidRDefault="00BA43F8" w:rsidP="00BA43F8">
      <w:pPr>
        <w:rPr>
          <w:lang w:val="sk-SK"/>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7354"/>
        <w:gridCol w:w="2426"/>
        <w:gridCol w:w="2395"/>
      </w:tblGrid>
      <w:tr w:rsidR="00BA43F8" w:rsidRPr="0098322C" w:rsidTr="00BA43F8">
        <w:trPr>
          <w:trHeight w:val="427"/>
        </w:trPr>
        <w:tc>
          <w:tcPr>
            <w:tcW w:w="1039" w:type="dxa"/>
          </w:tcPr>
          <w:p w:rsidR="00BA43F8" w:rsidRPr="0098322C" w:rsidRDefault="00BA43F8" w:rsidP="00BA43F8">
            <w:pPr>
              <w:rPr>
                <w:rFonts w:asciiTheme="minorHAnsi" w:hAnsiTheme="minorHAnsi"/>
                <w:sz w:val="22"/>
                <w:szCs w:val="22"/>
                <w:lang w:val="sk-SK"/>
              </w:rPr>
            </w:pPr>
            <w:r w:rsidRPr="0098322C">
              <w:rPr>
                <w:rFonts w:asciiTheme="minorHAnsi" w:hAnsiTheme="minorHAnsi"/>
                <w:sz w:val="22"/>
                <w:szCs w:val="22"/>
                <w:lang w:val="sk-SK"/>
              </w:rPr>
              <w:t xml:space="preserve">Por. č. </w:t>
            </w: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Názov </w:t>
            </w:r>
            <w:proofErr w:type="spellStart"/>
            <w:r w:rsidRPr="0098322C">
              <w:rPr>
                <w:rFonts w:asciiTheme="minorHAnsi" w:hAnsiTheme="minorHAnsi"/>
                <w:sz w:val="22"/>
                <w:szCs w:val="22"/>
                <w:lang w:val="sk-SK"/>
              </w:rPr>
              <w:t>pacovného</w:t>
            </w:r>
            <w:proofErr w:type="spellEnd"/>
            <w:r w:rsidRPr="0098322C">
              <w:rPr>
                <w:rFonts w:asciiTheme="minorHAnsi" w:hAnsiTheme="minorHAnsi"/>
                <w:sz w:val="22"/>
                <w:szCs w:val="22"/>
                <w:lang w:val="sk-SK"/>
              </w:rPr>
              <w:t xml:space="preserve"> miesta </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Počet systematizovaných pracovných miest</w:t>
            </w:r>
          </w:p>
        </w:tc>
        <w:tc>
          <w:tcPr>
            <w:tcW w:w="2395"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 xml:space="preserve">Počet vykonávateľov </w:t>
            </w:r>
          </w:p>
        </w:tc>
      </w:tr>
      <w:tr w:rsidR="00BA43F8" w:rsidRPr="0098322C" w:rsidTr="00BA43F8">
        <w:trPr>
          <w:trHeight w:val="440"/>
        </w:trPr>
        <w:tc>
          <w:tcPr>
            <w:tcW w:w="1039" w:type="dxa"/>
          </w:tcPr>
          <w:p w:rsidR="00BA43F8" w:rsidRPr="0098322C" w:rsidRDefault="00BA43F8" w:rsidP="003F56DA">
            <w:pPr>
              <w:pStyle w:val="ListParagraph"/>
              <w:numPr>
                <w:ilvl w:val="0"/>
                <w:numId w:val="20"/>
              </w:numPr>
              <w:rPr>
                <w:rFonts w:asciiTheme="minorHAnsi" w:hAnsiTheme="minorHAnsi"/>
                <w:sz w:val="22"/>
                <w:szCs w:val="22"/>
                <w:lang w:val="sk-SK"/>
              </w:rPr>
            </w:pPr>
          </w:p>
        </w:tc>
        <w:tc>
          <w:tcPr>
            <w:tcW w:w="7353" w:type="dxa"/>
          </w:tcPr>
          <w:p w:rsidR="00BA43F8" w:rsidRPr="0098322C" w:rsidRDefault="003F56DA" w:rsidP="00BA43F8">
            <w:pPr>
              <w:rPr>
                <w:rFonts w:asciiTheme="minorHAnsi" w:hAnsiTheme="minorHAnsi"/>
                <w:sz w:val="22"/>
                <w:szCs w:val="22"/>
                <w:lang w:val="sk-SK"/>
              </w:rPr>
            </w:pPr>
            <w:r w:rsidRPr="0098322C">
              <w:rPr>
                <w:rFonts w:asciiTheme="minorHAnsi" w:hAnsiTheme="minorHAnsi"/>
                <w:sz w:val="22"/>
                <w:szCs w:val="22"/>
                <w:lang w:val="sk-SK"/>
              </w:rPr>
              <w:t>Zriadenec (štvrtá skupina)</w:t>
            </w:r>
          </w:p>
        </w:tc>
        <w:tc>
          <w:tcPr>
            <w:tcW w:w="2426"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c>
          <w:tcPr>
            <w:tcW w:w="2395" w:type="dxa"/>
          </w:tcPr>
          <w:p w:rsidR="00BA43F8" w:rsidRPr="0098322C" w:rsidRDefault="003F56DA" w:rsidP="003F56DA">
            <w:pPr>
              <w:jc w:val="center"/>
              <w:rPr>
                <w:rFonts w:asciiTheme="minorHAnsi" w:hAnsiTheme="minorHAnsi"/>
                <w:sz w:val="22"/>
                <w:szCs w:val="22"/>
                <w:lang w:val="sk-SK"/>
              </w:rPr>
            </w:pPr>
            <w:r w:rsidRPr="0098322C">
              <w:rPr>
                <w:rFonts w:asciiTheme="minorHAnsi" w:hAnsiTheme="minorHAnsi"/>
                <w:sz w:val="22"/>
                <w:szCs w:val="22"/>
                <w:lang w:val="sk-SK"/>
              </w:rPr>
              <w:t>1</w:t>
            </w:r>
          </w:p>
        </w:tc>
      </w:tr>
      <w:tr w:rsidR="00BA43F8" w:rsidRPr="0098322C" w:rsidTr="00BA43F8">
        <w:trPr>
          <w:trHeight w:val="387"/>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1</w:t>
            </w:r>
          </w:p>
        </w:tc>
      </w:tr>
      <w:tr w:rsidR="00BA43F8" w:rsidRPr="0098322C" w:rsidTr="00BA43F8">
        <w:trPr>
          <w:trHeight w:val="413"/>
        </w:trPr>
        <w:tc>
          <w:tcPr>
            <w:tcW w:w="8393" w:type="dxa"/>
            <w:gridSpan w:val="2"/>
          </w:tcPr>
          <w:p w:rsidR="00BA43F8" w:rsidRPr="0098322C" w:rsidRDefault="003F56DA" w:rsidP="003F56DA">
            <w:pPr>
              <w:jc w:val="right"/>
              <w:rPr>
                <w:rFonts w:asciiTheme="minorHAnsi" w:hAnsiTheme="minorHAnsi"/>
                <w:b/>
                <w:sz w:val="22"/>
                <w:szCs w:val="22"/>
                <w:lang w:val="sk-SK"/>
              </w:rPr>
            </w:pPr>
            <w:r w:rsidRPr="0098322C">
              <w:rPr>
                <w:rFonts w:asciiTheme="minorHAnsi" w:hAnsiTheme="minorHAnsi"/>
                <w:b/>
                <w:sz w:val="22"/>
                <w:szCs w:val="22"/>
                <w:lang w:val="sk-SK"/>
              </w:rPr>
              <w:t>CELKOM: 1) + 2) + 3)</w:t>
            </w:r>
          </w:p>
        </w:tc>
        <w:tc>
          <w:tcPr>
            <w:tcW w:w="2426"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50</w:t>
            </w:r>
          </w:p>
        </w:tc>
        <w:tc>
          <w:tcPr>
            <w:tcW w:w="2395" w:type="dxa"/>
          </w:tcPr>
          <w:p w:rsidR="00BA43F8" w:rsidRPr="0098322C" w:rsidRDefault="003F56DA" w:rsidP="003F56DA">
            <w:pPr>
              <w:jc w:val="center"/>
              <w:rPr>
                <w:rFonts w:asciiTheme="minorHAnsi" w:hAnsiTheme="minorHAnsi"/>
                <w:b/>
                <w:sz w:val="22"/>
                <w:szCs w:val="22"/>
                <w:lang w:val="sk-SK"/>
              </w:rPr>
            </w:pPr>
            <w:r w:rsidRPr="0098322C">
              <w:rPr>
                <w:rFonts w:asciiTheme="minorHAnsi" w:hAnsiTheme="minorHAnsi"/>
                <w:b/>
                <w:sz w:val="22"/>
                <w:szCs w:val="22"/>
                <w:lang w:val="sk-SK"/>
              </w:rPr>
              <w:t>74</w:t>
            </w:r>
          </w:p>
        </w:tc>
      </w:tr>
    </w:tbl>
    <w:p w:rsidR="00BA43F8" w:rsidRPr="0098322C" w:rsidRDefault="00BA43F8" w:rsidP="00BA43F8">
      <w:pPr>
        <w:ind w:firstLine="708"/>
        <w:rPr>
          <w:lang w:val="sk-SK"/>
        </w:rPr>
      </w:pPr>
    </w:p>
    <w:p w:rsidR="004645B3" w:rsidRPr="0098322C" w:rsidRDefault="00BA43F8" w:rsidP="00BA43F8">
      <w:pPr>
        <w:tabs>
          <w:tab w:val="left" w:pos="810"/>
        </w:tabs>
        <w:rPr>
          <w:lang w:val="sk-SK"/>
        </w:rPr>
        <w:sectPr w:rsidR="004645B3" w:rsidRPr="0098322C" w:rsidSect="00480139">
          <w:pgSz w:w="16838" w:h="11906" w:orient="landscape"/>
          <w:pgMar w:top="1417" w:right="1417" w:bottom="1417" w:left="1417" w:header="708" w:footer="708" w:gutter="0"/>
          <w:cols w:space="708"/>
          <w:docGrid w:linePitch="360"/>
        </w:sectPr>
      </w:pPr>
      <w:r w:rsidRPr="0098322C">
        <w:rPr>
          <w:lang w:val="sk-SK"/>
        </w:rPr>
        <w:tab/>
      </w: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b/>
          <w:smallCaps/>
          <w:szCs w:val="22"/>
          <w:lang w:val="sk-SK"/>
        </w:rPr>
        <w:lastRenderedPageBreak/>
        <w:t>Podtajomník</w:t>
      </w:r>
      <w:proofErr w:type="spellEnd"/>
      <w:r w:rsidRPr="0098322C">
        <w:rPr>
          <w:rFonts w:asciiTheme="minorHAnsi" w:hAnsiTheme="minorHAnsi"/>
          <w:b/>
          <w:smallCaps/>
          <w:szCs w:val="22"/>
          <w:lang w:val="sk-SK"/>
        </w:rPr>
        <w:t xml:space="preserve"> v </w:t>
      </w:r>
      <w:proofErr w:type="spellStart"/>
      <w:r w:rsidRPr="0098322C">
        <w:rPr>
          <w:rFonts w:asciiTheme="minorHAnsi" w:hAnsiTheme="minorHAnsi"/>
          <w:b/>
          <w:smallCaps/>
          <w:szCs w:val="22"/>
          <w:lang w:val="sk-SK"/>
        </w:rPr>
        <w:t>Pokrajinskom</w:t>
      </w:r>
      <w:proofErr w:type="spellEnd"/>
      <w:r w:rsidRPr="0098322C">
        <w:rPr>
          <w:rFonts w:asciiTheme="minorHAnsi" w:hAnsiTheme="minorHAnsi"/>
          <w:b/>
          <w:smallCaps/>
          <w:szCs w:val="22"/>
          <w:lang w:val="sk-SK"/>
        </w:rPr>
        <w:t xml:space="preserve"> sekretariáte financií  je Vlado </w:t>
      </w:r>
      <w:proofErr w:type="spellStart"/>
      <w:r w:rsidRPr="0098322C">
        <w:rPr>
          <w:rFonts w:asciiTheme="minorHAnsi" w:hAnsiTheme="minorHAnsi"/>
          <w:b/>
          <w:smallCaps/>
          <w:szCs w:val="22"/>
          <w:lang w:val="sk-SK"/>
        </w:rPr>
        <w:t>Kantar</w:t>
      </w:r>
      <w:proofErr w:type="spellEnd"/>
      <w:r w:rsidRPr="0098322C">
        <w:rPr>
          <w:rFonts w:asciiTheme="minorHAnsi" w:hAnsiTheme="minorHAnsi"/>
          <w:b/>
          <w:smallCaps/>
          <w:szCs w:val="22"/>
          <w:lang w:val="sk-SK"/>
        </w:rPr>
        <w:t>.</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4849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7" w:history="1">
        <w:r w:rsidRPr="0098322C">
          <w:rPr>
            <w:rFonts w:asciiTheme="minorHAnsi" w:hAnsiTheme="minorHAnsi" w:cs="Arial"/>
            <w:i/>
            <w:noProof/>
            <w:color w:val="0000FF"/>
            <w:sz w:val="22"/>
            <w:szCs w:val="22"/>
            <w:u w:val="single"/>
            <w:lang w:val="sk-SK"/>
          </w:rPr>
          <w:t>vlado.kantar@vojvodina.gov.rs</w:t>
        </w:r>
      </w:hyperlink>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Cs/>
          <w:lang w:val="sk-SK"/>
        </w:rPr>
      </w:pPr>
      <w:r w:rsidRPr="0098322C">
        <w:rPr>
          <w:rFonts w:asciiTheme="minorHAnsi" w:hAnsiTheme="minorHAnsi"/>
          <w:iCs/>
          <w:lang w:val="sk-SK"/>
        </w:rPr>
        <w:tab/>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smallCaps/>
          <w:lang w:val="sk-SK"/>
        </w:rPr>
        <w:t>Podtajomník</w:t>
      </w:r>
      <w:proofErr w:type="spellEnd"/>
      <w:r w:rsidRPr="0098322C">
        <w:rPr>
          <w:rFonts w:asciiTheme="minorHAnsi" w:hAnsiTheme="minorHAnsi"/>
          <w:smallCaps/>
          <w:lang w:val="sk-SK"/>
        </w:rPr>
        <w:t xml:space="preserve"> </w:t>
      </w:r>
      <w:r w:rsidRPr="0098322C">
        <w:rPr>
          <w:rFonts w:asciiTheme="minorHAnsi" w:hAnsiTheme="minorHAnsi"/>
          <w:lang w:val="sk-SK"/>
        </w:rPr>
        <w:t xml:space="preserve">vykonáva </w:t>
      </w:r>
      <w:r w:rsidR="008D508E" w:rsidRPr="0098322C">
        <w:rPr>
          <w:rFonts w:asciiTheme="minorHAnsi" w:hAnsiTheme="minorHAnsi"/>
          <w:lang w:val="sk-SK"/>
        </w:rPr>
        <w:t xml:space="preserve">organizačné </w:t>
      </w:r>
      <w:r w:rsidRPr="0098322C">
        <w:rPr>
          <w:rFonts w:asciiTheme="minorHAnsi" w:hAnsiTheme="minorHAnsi"/>
          <w:lang w:val="sk-SK"/>
        </w:rPr>
        <w:t>úkony a koordinuje prácu vnútorných jednotiek</w:t>
      </w:r>
      <w:r w:rsidR="008D508E" w:rsidRPr="0098322C">
        <w:rPr>
          <w:rFonts w:asciiTheme="minorHAnsi" w:hAnsiTheme="minorHAnsi"/>
          <w:lang w:val="sk-SK"/>
        </w:rPr>
        <w:t xml:space="preserve"> v sekretariáte</w:t>
      </w:r>
      <w:r w:rsidRPr="0098322C">
        <w:rPr>
          <w:rFonts w:asciiTheme="minorHAnsi" w:hAnsiTheme="minorHAnsi"/>
          <w:lang w:val="sk-SK"/>
        </w:rPr>
        <w:t xml:space="preserve">, pomáha </w:t>
      </w:r>
      <w:proofErr w:type="spellStart"/>
      <w:r w:rsidRPr="0098322C">
        <w:rPr>
          <w:rFonts w:asciiTheme="minorHAnsi" w:hAnsiTheme="minorHAnsi"/>
          <w:lang w:val="sk-SK"/>
        </w:rPr>
        <w:t>pokrajinskému</w:t>
      </w:r>
      <w:proofErr w:type="spellEnd"/>
      <w:r w:rsidRPr="0098322C">
        <w:rPr>
          <w:rFonts w:asciiTheme="minorHAnsi" w:hAnsiTheme="minorHAnsi"/>
          <w:lang w:val="sk-SK"/>
        </w:rPr>
        <w:t xml:space="preserve"> tajomníkovi v spravovaní kádrových, finančných, informatických a iných úkonov; spolupracuje s inými orgánmi; vykonáva úkony organizovania a koordinovania práce súvisiace s vypracovaním Pravidiel o vnútornej organizácii a systematizácii pracovných miest v sekretariáte; kontrol</w:t>
      </w:r>
      <w:r w:rsidR="00EF68C2" w:rsidRPr="0098322C">
        <w:rPr>
          <w:rFonts w:asciiTheme="minorHAnsi" w:hAnsiTheme="minorHAnsi"/>
          <w:lang w:val="sk-SK"/>
        </w:rPr>
        <w:t>uje distribúciu interných aktov</w:t>
      </w:r>
      <w:r w:rsidRPr="0098322C">
        <w:rPr>
          <w:rFonts w:asciiTheme="minorHAnsi" w:hAnsiTheme="minorHAnsi"/>
          <w:lang w:val="sk-SK"/>
        </w:rPr>
        <w:t xml:space="preserve"> a pošty; dáva mienku v konaní vo veci oceňovania zamestnanca na vedúcom pracovnom mieste; podniká aktivity súvisiace s uskutočňovaním disciplinárneho konania v sekretariáte; pripravuje správy o práci a návrhy programu práce sekretariátu pre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vykonáva úkony vo veci konania na podklade žiadosti o slobodný prístup k informáciám verejného významu; vedie a koordinuje aktivity, ktoré sa v rámci procesu reformy, a v súvislosti s realizáciou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strategických dokumentov, uskutočňujú v sekretariáte; zjednocuje a usmerňuje aktivity sekretariátu v pr</w:t>
      </w:r>
      <w:r w:rsidR="00EF68C2" w:rsidRPr="0098322C">
        <w:rPr>
          <w:rFonts w:asciiTheme="minorHAnsi" w:hAnsiTheme="minorHAnsi"/>
          <w:lang w:val="sk-SK"/>
        </w:rPr>
        <w:t>ocesoch európskych integrácií;</w:t>
      </w:r>
      <w:r w:rsidRPr="0098322C">
        <w:rPr>
          <w:rFonts w:asciiTheme="minorHAnsi" w:hAnsiTheme="minorHAnsi"/>
          <w:lang w:val="sk-SK"/>
        </w:rPr>
        <w:t xml:space="preserve"> vykonáva iné úkony v rozsahu a druhu, pre ktoré ho oprávni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tajomník. </w:t>
      </w:r>
      <w:r w:rsidRPr="0098322C">
        <w:rPr>
          <w:rFonts w:asciiTheme="minorHAnsi" w:hAnsiTheme="minorHAnsi"/>
          <w:bCs/>
          <w:szCs w:val="22"/>
          <w:lang w:val="sk-SK"/>
        </w:rPr>
        <w:t>Zodpovedný je za včasné, zákonné a správne vykonávanie úkonov svojho pracovného miesta.</w:t>
      </w:r>
    </w:p>
    <w:p w:rsidR="00480139" w:rsidRPr="0098322C" w:rsidRDefault="00480139" w:rsidP="00E31580">
      <w:pPr>
        <w:spacing w:before="100" w:beforeAutospacing="1" w:after="100" w:afterAutospacing="1"/>
        <w:jc w:val="both"/>
        <w:rPr>
          <w:rFonts w:asciiTheme="minorHAnsi" w:hAnsiTheme="minorHAnsi"/>
          <w:b/>
          <w:bCs/>
          <w:smallCaps/>
          <w:lang w:val="sk-SK"/>
        </w:rPr>
      </w:pPr>
      <w:r w:rsidRPr="0098322C">
        <w:rPr>
          <w:rFonts w:asciiTheme="minorHAnsi" w:hAnsiTheme="minorHAnsi"/>
          <w:b/>
          <w:bCs/>
          <w:smallCaps/>
          <w:lang w:val="sk-SK"/>
        </w:rPr>
        <w:t>Sektor pre rozpočet a analýzu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Asistentka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w:t>
      </w:r>
      <w:r w:rsidRPr="0098322C">
        <w:rPr>
          <w:rFonts w:asciiTheme="minorHAnsi" w:hAnsiTheme="minorHAnsi"/>
          <w:lang w:val="sk-SK"/>
        </w:rPr>
        <w:t xml:space="preserve">- </w:t>
      </w:r>
      <w:proofErr w:type="spellStart"/>
      <w:r w:rsidRPr="0098322C">
        <w:rPr>
          <w:rFonts w:asciiTheme="minorHAnsi" w:hAnsiTheme="minorHAnsi"/>
          <w:b/>
          <w:bCs/>
          <w:lang w:val="sk-SK"/>
        </w:rPr>
        <w:t>Zorica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Vukobrat</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4339</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18" w:tooltip="mailto:zorica.vukobrat@vojvodina.gov.rs" w:history="1">
        <w:r w:rsidRPr="0098322C">
          <w:rPr>
            <w:rFonts w:asciiTheme="minorHAnsi" w:hAnsiTheme="minorHAnsi"/>
            <w:i/>
            <w:iCs/>
            <w:color w:val="0000FF"/>
            <w:u w:val="single"/>
            <w:lang w:val="sk-SK"/>
          </w:rPr>
          <w:t>zorica.vukobrat@vojvodina.gov.rs</w:t>
        </w:r>
      </w:hyperlink>
    </w:p>
    <w:p w:rsidR="00480139" w:rsidRPr="0098322C" w:rsidRDefault="00480139" w:rsidP="00E34FDA">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V rámci </w:t>
      </w:r>
      <w:r w:rsidRPr="0098322C">
        <w:rPr>
          <w:rFonts w:asciiTheme="minorHAnsi" w:hAnsiTheme="minorHAnsi"/>
          <w:b/>
          <w:lang w:val="sk-SK"/>
        </w:rPr>
        <w:t>Sektora pre rozpočet</w:t>
      </w:r>
      <w:r w:rsidR="00810969" w:rsidRPr="0098322C">
        <w:rPr>
          <w:rFonts w:asciiTheme="minorHAnsi" w:hAnsiTheme="minorHAnsi"/>
          <w:b/>
          <w:lang w:val="sk-SK"/>
        </w:rPr>
        <w:t xml:space="preserve"> a analýzu</w:t>
      </w:r>
      <w:r w:rsidRPr="0098322C">
        <w:rPr>
          <w:rFonts w:asciiTheme="minorHAnsi" w:hAnsiTheme="minorHAnsi"/>
          <w:lang w:val="sk-SK"/>
        </w:rPr>
        <w:t xml:space="preserve">  sa vykonávajú normatívno</w:t>
      </w:r>
      <w:r w:rsidR="00810969" w:rsidRPr="0098322C">
        <w:rPr>
          <w:rFonts w:asciiTheme="minorHAnsi" w:hAnsiTheme="minorHAnsi"/>
          <w:lang w:val="sk-SK"/>
        </w:rPr>
        <w:t>-</w:t>
      </w:r>
      <w:r w:rsidRPr="0098322C">
        <w:rPr>
          <w:rFonts w:asciiTheme="minorHAnsi" w:hAnsiTheme="minorHAnsi"/>
          <w:lang w:val="sk-SK"/>
        </w:rPr>
        <w:t xml:space="preserve">právne, finančno-hmotné a študijno-analytické úkony na príprave uznesení a iných aktov, ktorým sa upravuje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rozpočet. V konaní vo veci prípravy rozpočtu sektor</w:t>
      </w:r>
      <w:r w:rsidR="00810969" w:rsidRPr="0098322C">
        <w:rPr>
          <w:rFonts w:asciiTheme="minorHAnsi" w:hAnsiTheme="minorHAnsi"/>
          <w:lang w:val="sk-SK"/>
        </w:rPr>
        <w:t xml:space="preserve"> vykonáva úkony vypracovania oboznámení </w:t>
      </w:r>
      <w:proofErr w:type="spellStart"/>
      <w:r w:rsidR="00810969" w:rsidRPr="0098322C">
        <w:rPr>
          <w:rFonts w:asciiTheme="minorHAnsi" w:hAnsiTheme="minorHAnsi"/>
          <w:lang w:val="sk-SK"/>
        </w:rPr>
        <w:t>priamim</w:t>
      </w:r>
      <w:proofErr w:type="spellEnd"/>
      <w:r w:rsidR="00810969" w:rsidRPr="0098322C">
        <w:rPr>
          <w:rFonts w:asciiTheme="minorHAnsi" w:hAnsiTheme="minorHAnsi"/>
          <w:lang w:val="sk-SK"/>
        </w:rPr>
        <w:t xml:space="preserve"> užívateľom prostriedkov rozpočtu  AP Vojvodiny o základných ekonomických predpokladoch a smerniciach na prípravu Rozpočtu AP Vojvodiny,</w:t>
      </w:r>
      <w:r w:rsidRPr="0098322C">
        <w:rPr>
          <w:rFonts w:asciiTheme="minorHAnsi" w:hAnsiTheme="minorHAnsi"/>
          <w:lang w:val="sk-SK"/>
        </w:rPr>
        <w:t xml:space="preserve"> vypracúva pokyny, procedúry a smernice na prípravu rozpočtu a finančných plánov užívateľa, vykonáva normatívne úkony na definovanie ustanovení, dôležitých na vykonanie rozpočtu a finančných plánov rozpočtových užívateľov, vykonáva normatívne úkony na prípravu rozpočtu a finančných plánov rozpočtových užívateľov,  vykonávajú sa študijno-analytické úkony na základe ktorých súvisiacich s definovaním ustanovení dôležitých na vykonanie rozpočtu, vykonáva študijno-analytické  </w:t>
      </w:r>
      <w:proofErr w:type="spellStart"/>
      <w:r w:rsidRPr="0098322C">
        <w:rPr>
          <w:rFonts w:asciiTheme="minorHAnsi" w:hAnsiTheme="minorHAnsi"/>
          <w:lang w:val="sk-SK"/>
        </w:rPr>
        <w:t>úkoony</w:t>
      </w:r>
      <w:proofErr w:type="spellEnd"/>
      <w:r w:rsidRPr="0098322C">
        <w:rPr>
          <w:rFonts w:asciiTheme="minorHAnsi" w:hAnsiTheme="minorHAnsi"/>
          <w:lang w:val="sk-SK"/>
        </w:rPr>
        <w:t xml:space="preserve"> a analýzy na základe ktorých, v súlade s plánovanými a/alebo schválenými politikami navrhuje </w:t>
      </w:r>
      <w:r w:rsidR="00F95AA9" w:rsidRPr="0098322C">
        <w:rPr>
          <w:rFonts w:asciiTheme="minorHAnsi" w:hAnsiTheme="minorHAnsi"/>
          <w:lang w:val="sk-SK"/>
        </w:rPr>
        <w:t>príjmy</w:t>
      </w:r>
      <w:r w:rsidRPr="0098322C">
        <w:rPr>
          <w:rFonts w:asciiTheme="minorHAnsi" w:hAnsiTheme="minorHAnsi"/>
          <w:lang w:val="sk-SK"/>
        </w:rPr>
        <w:t xml:space="preserve"> a mzdy, resp. výšku </w:t>
      </w:r>
      <w:proofErr w:type="spellStart"/>
      <w:r w:rsidRPr="0098322C">
        <w:rPr>
          <w:rFonts w:asciiTheme="minorHAnsi" w:hAnsiTheme="minorHAnsi"/>
          <w:lang w:val="sk-SK"/>
        </w:rPr>
        <w:t>apropriácií</w:t>
      </w:r>
      <w:proofErr w:type="spellEnd"/>
      <w:r w:rsidRPr="0098322C">
        <w:rPr>
          <w:rFonts w:asciiTheme="minorHAnsi" w:hAnsiTheme="minorHAnsi"/>
          <w:lang w:val="sk-SK"/>
        </w:rPr>
        <w:t xml:space="preserve"> priamym podľa užívateľov a druhov trov a výdavkov rozpočtu AP Vojvodiny, dbá na uplatnenie programového </w:t>
      </w:r>
      <w:proofErr w:type="spellStart"/>
      <w:r w:rsidRPr="0098322C">
        <w:rPr>
          <w:rFonts w:asciiTheme="minorHAnsi" w:hAnsiTheme="minorHAnsi"/>
          <w:lang w:val="sk-SK"/>
        </w:rPr>
        <w:t>modela</w:t>
      </w:r>
      <w:proofErr w:type="spellEnd"/>
      <w:r w:rsidRPr="0098322C">
        <w:rPr>
          <w:rFonts w:asciiTheme="minorHAnsi" w:hAnsiTheme="minorHAnsi"/>
          <w:lang w:val="sk-SK"/>
        </w:rPr>
        <w:t xml:space="preserve"> a zavedenie rodovo zodpovedného rozpočtovania</w:t>
      </w:r>
      <w:r w:rsidR="00810969" w:rsidRPr="0098322C">
        <w:rPr>
          <w:rFonts w:asciiTheme="minorHAnsi" w:hAnsiTheme="minorHAnsi"/>
          <w:lang w:val="sk-SK"/>
        </w:rPr>
        <w:t xml:space="preserve"> v spolupráci s inštitúciami príslušnými na zveľadenie rodovej rovnosti, vynáša plán postupného uvádzania rodovo </w:t>
      </w:r>
      <w:r w:rsidR="00810969" w:rsidRPr="0098322C">
        <w:rPr>
          <w:rFonts w:asciiTheme="minorHAnsi" w:hAnsiTheme="minorHAnsi"/>
          <w:lang w:val="sk-SK"/>
        </w:rPr>
        <w:lastRenderedPageBreak/>
        <w:t>zodpovedného rozpočtovania na nasledujúci rok po úplnú implementáciu rodovej zložky,</w:t>
      </w:r>
      <w:r w:rsidRPr="0098322C">
        <w:rPr>
          <w:rFonts w:asciiTheme="minorHAnsi" w:hAnsiTheme="minorHAnsi"/>
          <w:lang w:val="sk-SK"/>
        </w:rPr>
        <w:t> oboznamuje verejnosť s predbežným návrhom rozpočtu pred začatím procedúry</w:t>
      </w:r>
      <w:r w:rsidR="0070566A" w:rsidRPr="0098322C">
        <w:rPr>
          <w:rFonts w:asciiTheme="minorHAnsi" w:hAnsiTheme="minorHAnsi"/>
          <w:lang w:val="sk-SK"/>
        </w:rPr>
        <w:t xml:space="preserve"> rozoberania a ustálenia návrhu, chystá návrh mienky k pozmeňovacím návrhom podaným k návrhu rozpočtu a vypracúva občiansky rozpočet.</w:t>
      </w:r>
      <w:r w:rsidRPr="0098322C">
        <w:rPr>
          <w:rFonts w:asciiTheme="minorHAnsi" w:hAnsiTheme="minorHAnsi"/>
          <w:lang w:val="sk-SK"/>
        </w:rPr>
        <w:t xml:space="preserve"> Po vynesení rozpočtu AP Vojvodiny informuje priamych užívateľov rozpočtových prostriedkov o povolených </w:t>
      </w:r>
      <w:proofErr w:type="spellStart"/>
      <w:r w:rsidRPr="0098322C">
        <w:rPr>
          <w:rFonts w:asciiTheme="minorHAnsi" w:hAnsiTheme="minorHAnsi"/>
          <w:lang w:val="sk-SK"/>
        </w:rPr>
        <w:t>apropriáciách</w:t>
      </w:r>
      <w:proofErr w:type="spellEnd"/>
      <w:r w:rsidRPr="0098322C">
        <w:rPr>
          <w:rFonts w:asciiTheme="minorHAnsi" w:hAnsiTheme="minorHAnsi"/>
          <w:lang w:val="sk-SK"/>
        </w:rPr>
        <w:t>. V konaní vo veci realizácie rozpočtu sektor poskytuje pokyny a odporúčania na prípravu ročného finančného plánu priamych rozpočtových užívateľov. Na podklade plánovaných príjmov a výnosov určuje dynamiku realizácie nákladov a výdavkov, resp. rozsah plánovaných prostriedkov na realizáciu rozpočtu priamych rozpočtových</w:t>
      </w:r>
      <w:r w:rsidR="0070566A" w:rsidRPr="0098322C">
        <w:rPr>
          <w:rFonts w:asciiTheme="minorHAnsi" w:hAnsiTheme="minorHAnsi"/>
          <w:lang w:val="sk-SK"/>
        </w:rPr>
        <w:t xml:space="preserve"> užívateľov pre určité obdobie, k</w:t>
      </w:r>
      <w:r w:rsidRPr="0098322C">
        <w:rPr>
          <w:rFonts w:asciiTheme="minorHAnsi" w:hAnsiTheme="minorHAnsi"/>
          <w:lang w:val="sk-SK"/>
        </w:rPr>
        <w:t>ontroluje plány realizácie rozpočtu priamych užívateľov na určité obdobie, koná prípadné korekcie. Sektor sústavne sleduje príjmy</w:t>
      </w:r>
      <w:r w:rsidR="00E34FDA" w:rsidRPr="0098322C">
        <w:rPr>
          <w:rFonts w:asciiTheme="minorHAnsi" w:hAnsiTheme="minorHAnsi"/>
          <w:lang w:val="sk-SK"/>
        </w:rPr>
        <w:t xml:space="preserve"> a výnosy</w:t>
      </w:r>
      <w:r w:rsidRPr="0098322C">
        <w:rPr>
          <w:rFonts w:asciiTheme="minorHAnsi" w:hAnsiTheme="minorHAnsi"/>
          <w:lang w:val="sk-SK"/>
        </w:rPr>
        <w:t xml:space="preserve"> a náklady a výdavky rozpočtu AP Vojvodiny a podľa potreby plánuje aj v spolupráci s </w:t>
      </w:r>
      <w:proofErr w:type="spellStart"/>
      <w:r w:rsidRPr="0098322C">
        <w:rPr>
          <w:rFonts w:asciiTheme="minorHAnsi" w:hAnsiTheme="minorHAnsi"/>
          <w:lang w:val="sk-SK"/>
        </w:rPr>
        <w:t>priamými</w:t>
      </w:r>
      <w:proofErr w:type="spellEnd"/>
      <w:r w:rsidRPr="0098322C">
        <w:rPr>
          <w:rFonts w:asciiTheme="minorHAnsi" w:hAnsiTheme="minorHAnsi"/>
          <w:lang w:val="sk-SK"/>
        </w:rPr>
        <w:t xml:space="preserve"> užívateľmi rozpočtových prostriedkov pripravuje návrhu rozsahu a opatrenia dočasného zastavenia uskutočnenia rozpočtu a pripráva opätovnú bilanciu rozpočtu. V rámci sektora sa vykonávajú úkony vo veci prípravy a vypracovania návrhu aktu o dočasnom financovaní AP Vojvodiny; návrhu rozhodnutia o používaní prostriedkov bežnej a stálej rozpočtovej rezervy; aktu alebo návrhu aktu, ktorým sa, v súlade s predpismi upravujúcimi rozpočtovú sústavu, konajú zmeny v </w:t>
      </w:r>
      <w:proofErr w:type="spellStart"/>
      <w:r w:rsidRPr="0098322C">
        <w:rPr>
          <w:rFonts w:asciiTheme="minorHAnsi" w:hAnsiTheme="minorHAnsi"/>
          <w:lang w:val="sk-SK"/>
        </w:rPr>
        <w:t>apropriáciách</w:t>
      </w:r>
      <w:proofErr w:type="spellEnd"/>
      <w:r w:rsidRPr="0098322C">
        <w:rPr>
          <w:rFonts w:asciiTheme="minorHAnsi" w:hAnsiTheme="minorHAnsi"/>
          <w:lang w:val="sk-SK"/>
        </w:rPr>
        <w:t xml:space="preserve"> v priebehu r</w:t>
      </w:r>
      <w:r w:rsidR="00E34FDA" w:rsidRPr="0098322C">
        <w:rPr>
          <w:rFonts w:asciiTheme="minorHAnsi" w:hAnsiTheme="minorHAnsi"/>
          <w:lang w:val="sk-SK"/>
        </w:rPr>
        <w:t xml:space="preserve">oka v zmysle otvárania, zvýšenia alebo </w:t>
      </w:r>
      <w:proofErr w:type="spellStart"/>
      <w:r w:rsidR="00E34FDA" w:rsidRPr="0098322C">
        <w:rPr>
          <w:rFonts w:asciiTheme="minorHAnsi" w:hAnsiTheme="minorHAnsi"/>
          <w:lang w:val="sk-SK"/>
        </w:rPr>
        <w:t>preusmernenia</w:t>
      </w:r>
      <w:proofErr w:type="spellEnd"/>
      <w:r w:rsidR="00E34FDA" w:rsidRPr="0098322C">
        <w:rPr>
          <w:rFonts w:asciiTheme="minorHAnsi" w:hAnsiTheme="minorHAnsi"/>
          <w:lang w:val="sk-SK"/>
        </w:rPr>
        <w:t xml:space="preserve"> povolených </w:t>
      </w:r>
      <w:proofErr w:type="spellStart"/>
      <w:r w:rsidR="00E34FDA" w:rsidRPr="0098322C">
        <w:rPr>
          <w:rFonts w:asciiTheme="minorHAnsi" w:hAnsiTheme="minorHAnsi"/>
          <w:lang w:val="sk-SK"/>
        </w:rPr>
        <w:t>apropriácií</w:t>
      </w:r>
      <w:proofErr w:type="spellEnd"/>
      <w:r w:rsidR="00E34FDA" w:rsidRPr="0098322C">
        <w:rPr>
          <w:rFonts w:asciiTheme="minorHAnsi" w:hAnsiTheme="minorHAnsi"/>
          <w:lang w:val="sk-SK"/>
        </w:rPr>
        <w:t>, návrhu rozhodnutí o prevode prostriedkov do bežnej rozpočtovej rezervy a rozvrhovaní prostriedkov bežnej rozpočtovej rezervy za podmienok stanovených zákonom.</w:t>
      </w:r>
      <w:r w:rsidR="000026A8" w:rsidRPr="0098322C">
        <w:rPr>
          <w:rFonts w:asciiTheme="minorHAnsi" w:hAnsiTheme="minorHAnsi"/>
          <w:lang w:val="sk-SK"/>
        </w:rPr>
        <w:t xml:space="preserve"> V rámci sektora sa vypracúva akt, ktorým sa dáva súhlas užívateľom rozpočtových prostriedkov AP Vojvodiny na prebranie </w:t>
      </w:r>
      <w:proofErr w:type="spellStart"/>
      <w:r w:rsidR="000026A8" w:rsidRPr="0098322C">
        <w:rPr>
          <w:rFonts w:asciiTheme="minorHAnsi" w:hAnsiTheme="minorHAnsi"/>
          <w:lang w:val="sk-SK"/>
        </w:rPr>
        <w:t>poviností</w:t>
      </w:r>
      <w:proofErr w:type="spellEnd"/>
      <w:r w:rsidR="000026A8" w:rsidRPr="0098322C">
        <w:rPr>
          <w:rFonts w:asciiTheme="minorHAnsi" w:hAnsiTheme="minorHAnsi"/>
          <w:lang w:val="sk-SK"/>
        </w:rPr>
        <w:t xml:space="preserve"> zo zmlúv, ktoré v dôsledku  druhu výdavkov si vyžadujú platbu viac rokov, ako aj návrh aktu, ktorým sa užívateľom rozpočtových prostriedkov dáva súhlas na prebranie záväzkov na základe zmlúv vzťahujúcich sa na kapitálové výdavky a ktoré si vyžadujú viacročnú platbu, p</w:t>
      </w:r>
      <w:r w:rsidRPr="0098322C">
        <w:rPr>
          <w:rFonts w:asciiTheme="minorHAnsi" w:hAnsiTheme="minorHAnsi"/>
          <w:lang w:val="sk-SK"/>
        </w:rPr>
        <w:t xml:space="preserve">oskytuje mienky k programom hospodárenia verejných podnikov založených AP Vojvodinou v časti vzťahujúcej sa na tvorbu cien výrobkov a služieb a celkovú sumu prostriedkov na výplatu miezd. </w:t>
      </w:r>
      <w:r w:rsidR="00443FBF" w:rsidRPr="0098322C">
        <w:rPr>
          <w:rFonts w:asciiTheme="minorHAnsi" w:hAnsiTheme="minorHAnsi"/>
          <w:lang w:val="sk-SK"/>
        </w:rPr>
        <w:t xml:space="preserve">V spolupráci so Sektorom pre úkony hlavnej knihy trezoru chystá žiadosti na prekročenie stanovenej úrovni </w:t>
      </w:r>
      <w:proofErr w:type="spellStart"/>
      <w:r w:rsidR="00443FBF" w:rsidRPr="0098322C">
        <w:rPr>
          <w:rFonts w:asciiTheme="minorHAnsi" w:hAnsiTheme="minorHAnsi"/>
          <w:lang w:val="sk-SK"/>
        </w:rPr>
        <w:t>fiskálneho</w:t>
      </w:r>
      <w:proofErr w:type="spellEnd"/>
      <w:r w:rsidR="00443FBF" w:rsidRPr="0098322C">
        <w:rPr>
          <w:rFonts w:asciiTheme="minorHAnsi" w:hAnsiTheme="minorHAnsi"/>
          <w:lang w:val="sk-SK"/>
        </w:rPr>
        <w:t xml:space="preserve"> deficitu pre nasledujúci rozpočtový rok v súlade so zákonom.</w:t>
      </w:r>
      <w:r w:rsidR="004F7399" w:rsidRPr="0098322C">
        <w:rPr>
          <w:rFonts w:asciiTheme="minorHAnsi" w:hAnsiTheme="minorHAnsi"/>
          <w:lang w:val="sk-SK"/>
        </w:rPr>
        <w:t xml:space="preserve"> Sektor samostatne</w:t>
      </w:r>
      <w:r w:rsidRPr="0098322C">
        <w:rPr>
          <w:rFonts w:asciiTheme="minorHAnsi" w:hAnsiTheme="minorHAnsi"/>
          <w:lang w:val="sk-SK"/>
        </w:rPr>
        <w:t xml:space="preserve">  alebo, podľa potreby, v spolupráci s inými sektormi sekretariátu, resp. s inými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w:t>
      </w:r>
      <w:r w:rsidR="004F7399" w:rsidRPr="0098322C">
        <w:rPr>
          <w:rFonts w:asciiTheme="minorHAnsi" w:hAnsiTheme="minorHAnsi"/>
          <w:lang w:val="sk-SK"/>
        </w:rPr>
        <w:t xml:space="preserve"> vypracúva mienku </w:t>
      </w:r>
      <w:r w:rsidRPr="0098322C">
        <w:rPr>
          <w:rFonts w:asciiTheme="minorHAnsi" w:hAnsiTheme="minorHAnsi"/>
          <w:lang w:val="sk-SK"/>
        </w:rPr>
        <w:t xml:space="preserve">na odhad finančných efektov </w:t>
      </w:r>
      <w:proofErr w:type="spellStart"/>
      <w:r w:rsidRPr="0098322C">
        <w:rPr>
          <w:rFonts w:asciiTheme="minorHAnsi" w:hAnsiTheme="minorHAnsi"/>
          <w:lang w:val="sk-SK"/>
        </w:rPr>
        <w:t>usktočnenia</w:t>
      </w:r>
      <w:proofErr w:type="spellEnd"/>
      <w:r w:rsidRPr="0098322C">
        <w:rPr>
          <w:rFonts w:asciiTheme="minorHAnsi" w:hAnsiTheme="minorHAnsi"/>
          <w:lang w:val="sk-SK"/>
        </w:rPr>
        <w:t xml:space="preserve"> </w:t>
      </w:r>
      <w:r w:rsidR="004F7399" w:rsidRPr="0098322C">
        <w:rPr>
          <w:rFonts w:asciiTheme="minorHAnsi" w:hAnsiTheme="minorHAnsi"/>
          <w:lang w:val="sk-SK"/>
        </w:rPr>
        <w:t xml:space="preserve">predbežných návrhov alebo návrhov aktov, ktoré vynáša </w:t>
      </w:r>
      <w:proofErr w:type="spellStart"/>
      <w:r w:rsidR="004F7399" w:rsidRPr="0098322C">
        <w:rPr>
          <w:rFonts w:asciiTheme="minorHAnsi" w:hAnsiTheme="minorHAnsi"/>
          <w:lang w:val="sk-SK"/>
        </w:rPr>
        <w:t>Pokrajinská</w:t>
      </w:r>
      <w:proofErr w:type="spellEnd"/>
      <w:r w:rsidR="004F7399" w:rsidRPr="0098322C">
        <w:rPr>
          <w:rFonts w:asciiTheme="minorHAnsi" w:hAnsiTheme="minorHAnsi"/>
          <w:lang w:val="sk-SK"/>
        </w:rPr>
        <w:t xml:space="preserve"> vláda a Zhromaždenie Autonómnej </w:t>
      </w:r>
      <w:proofErr w:type="spellStart"/>
      <w:r w:rsidR="004F7399" w:rsidRPr="0098322C">
        <w:rPr>
          <w:rFonts w:asciiTheme="minorHAnsi" w:hAnsiTheme="minorHAnsi"/>
          <w:lang w:val="sk-SK"/>
        </w:rPr>
        <w:t>pokrajiny</w:t>
      </w:r>
      <w:proofErr w:type="spellEnd"/>
      <w:r w:rsidR="004F7399" w:rsidRPr="0098322C">
        <w:rPr>
          <w:rFonts w:asciiTheme="minorHAnsi" w:hAnsiTheme="minorHAnsi"/>
          <w:lang w:val="sk-SK"/>
        </w:rPr>
        <w:t xml:space="preserve"> Vojvodiny, ako aj </w:t>
      </w:r>
      <w:r w:rsidRPr="0098322C">
        <w:rPr>
          <w:rFonts w:asciiTheme="minorHAnsi" w:hAnsiTheme="minorHAnsi"/>
          <w:lang w:val="sk-SK"/>
        </w:rPr>
        <w:t xml:space="preserve">keď je potrebné zabezpečiť mienku o uplatnení predpisov z oblasti rozpočtového systému a rozpočtovej politiky (ako sú: žiadosti a súhlasy a v postupe </w:t>
      </w:r>
      <w:proofErr w:type="spellStart"/>
      <w:r w:rsidRPr="0098322C">
        <w:rPr>
          <w:rFonts w:asciiTheme="minorHAnsi" w:hAnsiTheme="minorHAnsi"/>
          <w:lang w:val="sk-SK"/>
        </w:rPr>
        <w:t>zaplňania</w:t>
      </w:r>
      <w:proofErr w:type="spellEnd"/>
      <w:r w:rsidRPr="0098322C">
        <w:rPr>
          <w:rFonts w:asciiTheme="minorHAnsi" w:hAnsiTheme="minorHAnsi"/>
          <w:lang w:val="sk-SK"/>
        </w:rPr>
        <w:t xml:space="preserve"> voľných /uvoľnených prázdnych miest a iné pracovné a na podklade zmluvy angažovanie zamestnancov a pod.) Sektor poskytuje odporúčania a koná odborné konzultácie s priamymi užívateľmi rozpočtových prostriedkov v súvislosti s rozpočtom, organizuje a uskutočňuje odbornú spoluprácu s orgánmi správy iných úrovní moci, sleduje a skúma predpisy z oblasti financií a, podľa potreby, podnecuje ich zmeny a v súlade s </w:t>
      </w:r>
      <w:proofErr w:type="spellStart"/>
      <w:r w:rsidRPr="0098322C">
        <w:rPr>
          <w:rFonts w:asciiTheme="minorHAnsi" w:hAnsiTheme="minorHAnsi"/>
          <w:lang w:val="sk-SK"/>
        </w:rPr>
        <w:t>porebami</w:t>
      </w:r>
      <w:proofErr w:type="spellEnd"/>
      <w:r w:rsidRPr="0098322C">
        <w:rPr>
          <w:rFonts w:asciiTheme="minorHAnsi" w:hAnsiTheme="minorHAnsi"/>
          <w:lang w:val="sk-SK"/>
        </w:rPr>
        <w:t xml:space="preserve"> </w:t>
      </w:r>
      <w:proofErr w:type="spellStart"/>
      <w:r w:rsidRPr="0098322C">
        <w:rPr>
          <w:rFonts w:asciiTheme="minorHAnsi" w:hAnsiTheme="minorHAnsi"/>
          <w:lang w:val="sk-SK"/>
        </w:rPr>
        <w:t>zveľadena</w:t>
      </w:r>
      <w:proofErr w:type="spellEnd"/>
      <w:r w:rsidRPr="0098322C">
        <w:rPr>
          <w:rFonts w:asciiTheme="minorHAnsi" w:hAnsiTheme="minorHAnsi"/>
          <w:lang w:val="sk-SK"/>
        </w:rPr>
        <w:t xml:space="preserve"> rozpočtového procesu organizuje odborné kolokviá a iné formy spolupráce, samostatne alebo v spolupráci s inými relevantnými inštitúciami.</w:t>
      </w:r>
      <w:r w:rsidR="004F7399" w:rsidRPr="0098322C">
        <w:rPr>
          <w:rFonts w:asciiTheme="minorHAnsi" w:hAnsiTheme="minorHAnsi"/>
          <w:lang w:val="sk-SK"/>
        </w:rPr>
        <w:t xml:space="preserve"> Sektor vzhliadne a informuje </w:t>
      </w:r>
      <w:proofErr w:type="spellStart"/>
      <w:r w:rsidR="004F7399" w:rsidRPr="0098322C">
        <w:rPr>
          <w:rFonts w:asciiTheme="minorHAnsi" w:hAnsiTheme="minorHAnsi"/>
          <w:lang w:val="sk-SK"/>
        </w:rPr>
        <w:t>Pokrajinskú</w:t>
      </w:r>
      <w:proofErr w:type="spellEnd"/>
      <w:r w:rsidR="004F7399" w:rsidRPr="0098322C">
        <w:rPr>
          <w:rFonts w:asciiTheme="minorHAnsi" w:hAnsiTheme="minorHAnsi"/>
          <w:lang w:val="sk-SK"/>
        </w:rPr>
        <w:t xml:space="preserve"> vládu o uskutočnení platby verejných príjmov – daní, príspevkov, poplatkov, a iných verejných príjmov uskutočnených na území AP Vojvodiny a to podľa daňových foriem, podľa druhov, príslušnosti a podľa jednotiek lokálnej samosprávy, ako aj o uskutočnení príjmov a výdavkov rozpočtu </w:t>
      </w:r>
      <w:r w:rsidR="004F7399" w:rsidRPr="0098322C">
        <w:rPr>
          <w:rFonts w:asciiTheme="minorHAnsi" w:hAnsiTheme="minorHAnsi"/>
          <w:lang w:val="sk-SK"/>
        </w:rPr>
        <w:lastRenderedPageBreak/>
        <w:t>jednotky lo</w:t>
      </w:r>
      <w:r w:rsidR="0054661F" w:rsidRPr="0098322C">
        <w:rPr>
          <w:rFonts w:asciiTheme="minorHAnsi" w:hAnsiTheme="minorHAnsi"/>
          <w:lang w:val="sk-SK"/>
        </w:rPr>
        <w:t>kálnej samosprávy na území AP Vojvodiny. Sektor vykonáva aj iné úkony súvisiace s uplatňovaním rozpočtového systému a rozpočtovej politiky.</w:t>
      </w:r>
    </w:p>
    <w:p w:rsidR="00480139" w:rsidRPr="0098322C" w:rsidRDefault="00480139" w:rsidP="00480139">
      <w:pPr>
        <w:spacing w:before="100" w:beforeAutospacing="1"/>
        <w:ind w:firstLine="360"/>
        <w:jc w:val="both"/>
        <w:rPr>
          <w:rFonts w:asciiTheme="minorHAnsi" w:hAnsiTheme="minorHAnsi"/>
          <w:lang w:val="sk-SK"/>
        </w:rPr>
      </w:pPr>
      <w:r w:rsidRPr="0098322C">
        <w:rPr>
          <w:rFonts w:asciiTheme="minorHAnsi" w:hAnsiTheme="minorHAnsi"/>
          <w:lang w:val="sk-SK"/>
        </w:rPr>
        <w:t>V Sektore pre rozpočet a analýzu je užšia vnútorná jednotka</w:t>
      </w:r>
    </w:p>
    <w:p w:rsidR="00480139" w:rsidRPr="0098322C" w:rsidRDefault="0048013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Oddelenie pre rozpočet a</w:t>
      </w:r>
    </w:p>
    <w:p w:rsidR="00480139" w:rsidRPr="0098322C" w:rsidRDefault="000B7759" w:rsidP="00480139">
      <w:pPr>
        <w:numPr>
          <w:ilvl w:val="0"/>
          <w:numId w:val="7"/>
        </w:numPr>
        <w:spacing w:before="100" w:beforeAutospacing="1"/>
        <w:jc w:val="both"/>
        <w:rPr>
          <w:rFonts w:asciiTheme="minorHAnsi" w:hAnsiTheme="minorHAnsi"/>
          <w:lang w:val="sk-SK"/>
        </w:rPr>
      </w:pPr>
      <w:r w:rsidRPr="0098322C">
        <w:rPr>
          <w:rFonts w:asciiTheme="minorHAnsi" w:hAnsiTheme="minorHAnsi"/>
          <w:lang w:val="sk-SK"/>
        </w:rPr>
        <w:t>S</w:t>
      </w:r>
      <w:r w:rsidR="0054661F" w:rsidRPr="0098322C">
        <w:rPr>
          <w:rFonts w:asciiTheme="minorHAnsi" w:hAnsiTheme="minorHAnsi"/>
          <w:lang w:val="sk-SK"/>
        </w:rPr>
        <w:t>kupina</w:t>
      </w:r>
      <w:r w:rsidR="00480139" w:rsidRPr="0098322C">
        <w:rPr>
          <w:rFonts w:asciiTheme="minorHAnsi" w:hAnsiTheme="minorHAnsi"/>
          <w:lang w:val="sk-SK"/>
        </w:rPr>
        <w:t xml:space="preserve"> pre </w:t>
      </w:r>
      <w:proofErr w:type="spellStart"/>
      <w:r w:rsidR="00480139" w:rsidRPr="0098322C">
        <w:rPr>
          <w:rFonts w:asciiTheme="minorHAnsi" w:hAnsiTheme="minorHAnsi"/>
          <w:lang w:val="sk-SK"/>
        </w:rPr>
        <w:t>fiškálové</w:t>
      </w:r>
      <w:proofErr w:type="spellEnd"/>
      <w:r w:rsidR="00480139" w:rsidRPr="0098322C">
        <w:rPr>
          <w:rFonts w:asciiTheme="minorHAnsi" w:hAnsiTheme="minorHAnsi"/>
          <w:lang w:val="sk-SK"/>
        </w:rPr>
        <w:t xml:space="preserve"> a makroekonomické analýzy.</w:t>
      </w:r>
    </w:p>
    <w:p w:rsidR="00FC69FD" w:rsidRPr="0098322C" w:rsidRDefault="00FC69FD" w:rsidP="00FC69FD">
      <w:pPr>
        <w:spacing w:before="100" w:beforeAutospacing="1"/>
        <w:jc w:val="both"/>
        <w:rPr>
          <w:rFonts w:asciiTheme="minorHAnsi" w:hAnsiTheme="minorHAnsi"/>
          <w:lang w:val="sk-SK"/>
        </w:rPr>
      </w:pPr>
    </w:p>
    <w:p w:rsidR="00480139" w:rsidRPr="0098322C" w:rsidRDefault="00480139" w:rsidP="00FC69FD">
      <w:pPr>
        <w:spacing w:before="100" w:beforeAutospacing="1"/>
        <w:jc w:val="both"/>
        <w:rPr>
          <w:rFonts w:asciiTheme="minorHAnsi" w:hAnsiTheme="minorHAnsi"/>
          <w:lang w:val="sk-SK"/>
        </w:rPr>
      </w:pPr>
      <w:r w:rsidRPr="0098322C">
        <w:rPr>
          <w:rFonts w:asciiTheme="minorHAnsi" w:hAnsiTheme="minorHAnsi"/>
          <w:b/>
          <w:bCs/>
          <w:smallCaps/>
          <w:lang w:val="sk-SK"/>
        </w:rPr>
        <w:t>SEKTOR PRE PRÁVNE A EKONOMICKÉ ÚKONY</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Zoran </w:t>
      </w:r>
      <w:proofErr w:type="spellStart"/>
      <w:r w:rsidRPr="0098322C">
        <w:rPr>
          <w:rFonts w:asciiTheme="minorHAnsi" w:hAnsiTheme="minorHAnsi"/>
          <w:b/>
          <w:bCs/>
          <w:lang w:val="sk-SK"/>
        </w:rPr>
        <w:t>Pilipović</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w:t>
      </w:r>
      <w:r w:rsidR="007B0CD8" w:rsidRPr="0098322C">
        <w:rPr>
          <w:rFonts w:asciiTheme="minorHAnsi" w:hAnsiTheme="minorHAnsi"/>
          <w:lang w:val="sk-SK"/>
        </w:rPr>
        <w:t>028</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lang w:val="sk-SK"/>
        </w:rPr>
      </w:pPr>
      <w:r w:rsidRPr="0098322C">
        <w:rPr>
          <w:rFonts w:asciiTheme="minorHAnsi" w:hAnsiTheme="minorHAnsi"/>
          <w:lang w:val="sk-SK"/>
        </w:rPr>
        <w:t xml:space="preserve">E-adresa:  </w:t>
      </w:r>
      <w:hyperlink r:id="rId19" w:history="1">
        <w:r w:rsidRPr="0098322C">
          <w:rPr>
            <w:rStyle w:val="Hyperlink"/>
            <w:rFonts w:asciiTheme="minorHAnsi" w:eastAsiaTheme="majorEastAsia" w:hAnsiTheme="minorHAnsi"/>
            <w:i/>
            <w:lang w:val="sk-SK"/>
          </w:rPr>
          <w:t>zoran.pilipovic@vojvodina.gov.rs</w:t>
        </w:r>
      </w:hyperlink>
    </w:p>
    <w:p w:rsidR="00480139" w:rsidRPr="0098322C" w:rsidRDefault="00480139" w:rsidP="00480139">
      <w:pPr>
        <w:jc w:val="both"/>
        <w:rPr>
          <w:rFonts w:asciiTheme="minorHAnsi" w:hAnsiTheme="minorHAnsi"/>
          <w:lang w:val="sk-SK"/>
        </w:rPr>
      </w:pPr>
    </w:p>
    <w:p w:rsidR="00E75A77" w:rsidRPr="0098322C" w:rsidRDefault="00480139" w:rsidP="00480139">
      <w:pPr>
        <w:spacing w:before="100" w:beforeAutospacing="1" w:after="100" w:afterAutospacing="1"/>
        <w:ind w:firstLine="360"/>
        <w:jc w:val="both"/>
        <w:rPr>
          <w:rFonts w:asciiTheme="minorHAnsi" w:hAnsiTheme="minorHAnsi" w:cs="Arial"/>
          <w:color w:val="222222"/>
          <w:lang w:val="sk-SK"/>
        </w:rPr>
      </w:pPr>
      <w:r w:rsidRPr="0098322C">
        <w:rPr>
          <w:rFonts w:asciiTheme="minorHAnsi" w:hAnsiTheme="minorHAnsi"/>
          <w:lang w:val="sk-SK"/>
        </w:rPr>
        <w:t xml:space="preserve">V rámci </w:t>
      </w:r>
      <w:r w:rsidRPr="0098322C">
        <w:rPr>
          <w:rFonts w:asciiTheme="minorHAnsi" w:hAnsiTheme="minorHAnsi"/>
          <w:b/>
          <w:lang w:val="sk-SK"/>
        </w:rPr>
        <w:t xml:space="preserve">Sektora pre právne a ekonomické úkony </w:t>
      </w:r>
      <w:r w:rsidRPr="0098322C">
        <w:rPr>
          <w:rFonts w:asciiTheme="minorHAnsi" w:hAnsiTheme="minorHAnsi"/>
          <w:lang w:val="sk-SK"/>
        </w:rPr>
        <w:t xml:space="preserve">sa vykonávajú vypracovania normatívno-právne, všeobecno-právne, finančno-hmotné úkony administratívne a sprievodné pomocno-technické úkony. V rámci sektora sa vykonávajú úkony prípravy a vypracovania návrhov a predbežných normatívnych aktov z pôsobnosti sekretariátu. Sektor samostatne, alebo podľa potreby v spolupráci s inými sektormi sekretariátov vypracúva </w:t>
      </w:r>
      <w:r w:rsidR="00B529F6" w:rsidRPr="0098322C">
        <w:rPr>
          <w:rFonts w:asciiTheme="minorHAnsi" w:hAnsiTheme="minorHAnsi"/>
          <w:lang w:val="sk-SK"/>
        </w:rPr>
        <w:t xml:space="preserve">odborné </w:t>
      </w:r>
      <w:r w:rsidRPr="0098322C">
        <w:rPr>
          <w:rFonts w:asciiTheme="minorHAnsi" w:hAnsiTheme="minorHAnsi"/>
          <w:lang w:val="sk-SK"/>
        </w:rPr>
        <w:t>mienky</w:t>
      </w:r>
      <w:r w:rsidR="00667075" w:rsidRPr="0098322C">
        <w:rPr>
          <w:rFonts w:asciiTheme="minorHAnsi" w:hAnsiTheme="minorHAnsi"/>
          <w:lang w:val="sk-SK"/>
        </w:rPr>
        <w:t xml:space="preserve"> Zhromaždeniu Autonómnej </w:t>
      </w:r>
      <w:proofErr w:type="spellStart"/>
      <w:r w:rsidR="00667075" w:rsidRPr="0098322C">
        <w:rPr>
          <w:rFonts w:asciiTheme="minorHAnsi" w:hAnsiTheme="minorHAnsi"/>
          <w:lang w:val="sk-SK"/>
        </w:rPr>
        <w:t>pokrajiny</w:t>
      </w:r>
      <w:proofErr w:type="spellEnd"/>
      <w:r w:rsidR="00667075" w:rsidRPr="0098322C">
        <w:rPr>
          <w:rFonts w:asciiTheme="minorHAnsi" w:hAnsiTheme="minorHAnsi"/>
          <w:lang w:val="sk-SK"/>
        </w:rPr>
        <w:t xml:space="preserve"> Vojvodiny a </w:t>
      </w:r>
      <w:proofErr w:type="spellStart"/>
      <w:r w:rsidR="00667075" w:rsidRPr="0098322C">
        <w:rPr>
          <w:rFonts w:asciiTheme="minorHAnsi" w:hAnsiTheme="minorHAnsi"/>
          <w:lang w:val="sk-SK"/>
        </w:rPr>
        <w:t>Pokrajinskej</w:t>
      </w:r>
      <w:proofErr w:type="spellEnd"/>
      <w:r w:rsidR="00667075" w:rsidRPr="0098322C">
        <w:rPr>
          <w:rFonts w:asciiTheme="minorHAnsi" w:hAnsiTheme="minorHAnsi"/>
          <w:lang w:val="sk-SK"/>
        </w:rPr>
        <w:t xml:space="preserve"> vláde</w:t>
      </w:r>
      <w:r w:rsidRPr="0098322C">
        <w:rPr>
          <w:rFonts w:asciiTheme="minorHAnsi" w:hAnsiTheme="minorHAnsi"/>
          <w:lang w:val="sk-SK"/>
        </w:rPr>
        <w:t xml:space="preserve"> k</w:t>
      </w:r>
      <w:r w:rsidR="00B529F6" w:rsidRPr="0098322C">
        <w:rPr>
          <w:rFonts w:asciiTheme="minorHAnsi" w:hAnsiTheme="minorHAnsi"/>
          <w:lang w:val="sk-SK"/>
        </w:rPr>
        <w:t xml:space="preserve"> predbežným návrhom a návrhom </w:t>
      </w:r>
      <w:r w:rsidR="00667075" w:rsidRPr="0098322C">
        <w:rPr>
          <w:rFonts w:asciiTheme="minorHAnsi" w:hAnsiTheme="minorHAnsi"/>
          <w:lang w:val="sk-SK"/>
        </w:rPr>
        <w:t xml:space="preserve">aktov </w:t>
      </w:r>
      <w:r w:rsidR="00B529F6" w:rsidRPr="0098322C">
        <w:rPr>
          <w:rFonts w:asciiTheme="minorHAnsi" w:hAnsiTheme="minorHAnsi"/>
          <w:lang w:val="sk-SK"/>
        </w:rPr>
        <w:t xml:space="preserve">o zladenosti týchto aktov v právnickom systéme </w:t>
      </w:r>
      <w:r w:rsidRPr="0098322C">
        <w:rPr>
          <w:rFonts w:asciiTheme="minorHAnsi" w:hAnsiTheme="minorHAnsi"/>
          <w:lang w:val="sk-SK"/>
        </w:rPr>
        <w:t xml:space="preserve">keď je za ich uskutočňovanie potrebné zabezpečiť finančné prostriedky. </w:t>
      </w:r>
      <w:r w:rsidR="00B529F6" w:rsidRPr="0098322C">
        <w:rPr>
          <w:rFonts w:asciiTheme="minorHAnsi" w:hAnsiTheme="minorHAnsi"/>
          <w:lang w:val="sk-SK"/>
        </w:rPr>
        <w:t>V sektore sa vykonávajú úkony vypracovania kádrového plánu.</w:t>
      </w:r>
      <w:r w:rsidR="001311DE" w:rsidRPr="0098322C">
        <w:rPr>
          <w:rFonts w:asciiTheme="minorHAnsi" w:hAnsiTheme="minorHAnsi"/>
          <w:lang w:val="sk-SK"/>
        </w:rPr>
        <w:t xml:space="preserve"> </w:t>
      </w:r>
      <w:r w:rsidRPr="0098322C">
        <w:rPr>
          <w:rFonts w:asciiTheme="minorHAnsi" w:hAnsiTheme="minorHAnsi"/>
          <w:lang w:val="sk-SK"/>
        </w:rPr>
        <w:t xml:space="preserve">V rámci sektora sa </w:t>
      </w:r>
      <w:r w:rsidR="001D279F" w:rsidRPr="0098322C">
        <w:rPr>
          <w:rFonts w:asciiTheme="minorHAnsi" w:hAnsiTheme="minorHAnsi"/>
          <w:lang w:val="sk-SK"/>
        </w:rPr>
        <w:t xml:space="preserve">vykonávajú </w:t>
      </w:r>
      <w:r w:rsidRPr="0098322C">
        <w:rPr>
          <w:rFonts w:asciiTheme="minorHAnsi" w:hAnsiTheme="minorHAnsi"/>
          <w:lang w:val="sk-SK"/>
        </w:rPr>
        <w:t>úkony vypracovania aktu o vnútornej organizácii a systematizácii pracovných m</w:t>
      </w:r>
      <w:r w:rsidR="001311DE" w:rsidRPr="0098322C">
        <w:rPr>
          <w:rFonts w:asciiTheme="minorHAnsi" w:hAnsiTheme="minorHAnsi"/>
          <w:lang w:val="sk-SK"/>
        </w:rPr>
        <w:t>iest v sekretariáte. V sektore sa vykonávajú normatívno-právnické úkony a</w:t>
      </w:r>
      <w:r w:rsidRPr="0098322C">
        <w:rPr>
          <w:rFonts w:asciiTheme="minorHAnsi" w:hAnsiTheme="minorHAnsi"/>
          <w:lang w:val="sk-SK"/>
        </w:rPr>
        <w:t xml:space="preserve"> všeobecné právne úkony v oblasti pracovných vzťahov a vypracovania aktov o jednotlivých právach z pracovných vzťahov zamestnancov</w:t>
      </w:r>
      <w:r w:rsidR="001311DE" w:rsidRPr="0098322C">
        <w:rPr>
          <w:rFonts w:asciiTheme="minorHAnsi" w:hAnsiTheme="minorHAnsi"/>
          <w:lang w:val="sk-SK"/>
        </w:rPr>
        <w:t xml:space="preserve"> a pracovne angažovaných osôb v sekretariáte.</w:t>
      </w:r>
      <w:r w:rsidRPr="0098322C">
        <w:rPr>
          <w:rFonts w:asciiTheme="minorHAnsi" w:hAnsiTheme="minorHAnsi"/>
          <w:lang w:val="sk-SK"/>
        </w:rPr>
        <w:t xml:space="preserve"> </w:t>
      </w:r>
      <w:r w:rsidR="001311DE" w:rsidRPr="0098322C">
        <w:rPr>
          <w:rFonts w:asciiTheme="minorHAnsi" w:hAnsiTheme="minorHAnsi"/>
          <w:lang w:val="sk-SK"/>
        </w:rPr>
        <w:t xml:space="preserve">Sektor spolupracuje so Službou spravovania ľudskými zdrojmi ohľadom </w:t>
      </w:r>
      <w:proofErr w:type="spellStart"/>
      <w:r w:rsidR="001311DE" w:rsidRPr="0098322C">
        <w:rPr>
          <w:rFonts w:asciiTheme="minorHAnsi" w:hAnsiTheme="minorHAnsi"/>
          <w:lang w:val="sk-SK"/>
        </w:rPr>
        <w:t>pracovno</w:t>
      </w:r>
      <w:proofErr w:type="spellEnd"/>
      <w:r w:rsidR="001311DE" w:rsidRPr="0098322C">
        <w:rPr>
          <w:rFonts w:asciiTheme="minorHAnsi" w:hAnsiTheme="minorHAnsi"/>
          <w:lang w:val="sk-SK"/>
        </w:rPr>
        <w:t xml:space="preserve"> právnického postavenia zamestnancov a pracovne angažovaných osôb a odborného zdokonaľovania zamestnancov v sekretariáte. </w:t>
      </w:r>
      <w:r w:rsidRPr="0098322C">
        <w:rPr>
          <w:rFonts w:asciiTheme="minorHAnsi" w:hAnsiTheme="minorHAnsi"/>
          <w:lang w:val="sk-SK"/>
        </w:rPr>
        <w:t>V rámci sektora sa vykonávajú odborno-technické a administratívne úkony súvisiace s uskutočnením súbehu na obsadenie pracovných miest v sekretariáte. Sektor pripravuje ročný program práce a správy o práci sekretariátu. Vykonávajú sa odborné administratívne úkony súvisiace so ustál</w:t>
      </w:r>
      <w:r w:rsidR="00131458" w:rsidRPr="0098322C">
        <w:rPr>
          <w:rFonts w:asciiTheme="minorHAnsi" w:hAnsiTheme="minorHAnsi"/>
          <w:lang w:val="sk-SK"/>
        </w:rPr>
        <w:t>ením a prácou odborných komisií</w:t>
      </w:r>
      <w:r w:rsidR="00E005E3" w:rsidRPr="0098322C">
        <w:rPr>
          <w:rFonts w:asciiTheme="minorHAnsi" w:hAnsiTheme="minorHAnsi"/>
          <w:lang w:val="sk-SK"/>
        </w:rPr>
        <w:t xml:space="preserve"> a pracovných skupín</w:t>
      </w:r>
      <w:r w:rsidRPr="0098322C">
        <w:rPr>
          <w:rFonts w:asciiTheme="minorHAnsi" w:hAnsiTheme="minorHAnsi"/>
          <w:lang w:val="sk-SK"/>
        </w:rPr>
        <w:t xml:space="preserve">, ktoré v rámci činnosti </w:t>
      </w:r>
      <w:proofErr w:type="spellStart"/>
      <w:r w:rsidRPr="0098322C">
        <w:rPr>
          <w:rFonts w:asciiTheme="minorHAnsi" w:hAnsiTheme="minorHAnsi"/>
          <w:lang w:val="sk-SK"/>
        </w:rPr>
        <w:t>sekteratiátu</w:t>
      </w:r>
      <w:proofErr w:type="spellEnd"/>
      <w:r w:rsidRPr="0098322C">
        <w:rPr>
          <w:rFonts w:asciiTheme="minorHAnsi" w:hAnsiTheme="minorHAnsi"/>
          <w:lang w:val="sk-SK"/>
        </w:rPr>
        <w:t xml:space="preserve"> zriadi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tajomník. </w:t>
      </w:r>
      <w:r w:rsidR="00B45341" w:rsidRPr="0098322C">
        <w:rPr>
          <w:rFonts w:asciiTheme="minorHAnsi" w:hAnsiTheme="minorHAnsi" w:cs="Arial"/>
          <w:color w:val="222222"/>
          <w:lang w:val="sk-SK"/>
        </w:rPr>
        <w:t>V spolupráci s ostatnými sektormi sekretariátu pripravuje sektor ročný pracovný program a správy o činnosti sekretariátu, ako aj ďalšie správy súvisiace s prácou sekretariátu.  V rámci sektoru sa vykonávajú odborné a administratívne práce súvisiace s prípravou a monitorovanie integrity plánu, predchádzanie konfliktom záujmov pri výkone verejných funkcií, funkcia osôb vykonávajúcich verejné funkcie reportovanie, vedenie evidencie darov a ďalšíc</w:t>
      </w:r>
      <w:r w:rsidR="001D279F" w:rsidRPr="0098322C">
        <w:rPr>
          <w:rFonts w:asciiTheme="minorHAnsi" w:hAnsiTheme="minorHAnsi" w:cs="Arial"/>
          <w:color w:val="222222"/>
          <w:lang w:val="sk-SK"/>
        </w:rPr>
        <w:t xml:space="preserve">h aktivít spojených s povinnosťami </w:t>
      </w:r>
      <w:proofErr w:type="spellStart"/>
      <w:r w:rsidR="001D279F" w:rsidRPr="0098322C">
        <w:rPr>
          <w:rFonts w:asciiTheme="minorHAnsi" w:hAnsiTheme="minorHAnsi" w:cs="Arial"/>
          <w:color w:val="222222"/>
          <w:lang w:val="sk-SK"/>
        </w:rPr>
        <w:t>vyplývajúcími</w:t>
      </w:r>
      <w:proofErr w:type="spellEnd"/>
      <w:r w:rsidR="00B45341" w:rsidRPr="0098322C">
        <w:rPr>
          <w:rFonts w:asciiTheme="minorHAnsi" w:hAnsiTheme="minorHAnsi" w:cs="Arial"/>
          <w:color w:val="222222"/>
          <w:lang w:val="sk-SK"/>
        </w:rPr>
        <w:t xml:space="preserve"> z právnych predpisov</w:t>
      </w:r>
      <w:r w:rsidR="00983C8F" w:rsidRPr="0098322C">
        <w:rPr>
          <w:rFonts w:asciiTheme="minorHAnsi" w:hAnsiTheme="minorHAnsi" w:cs="Arial"/>
          <w:color w:val="222222"/>
          <w:lang w:val="sk-SK"/>
        </w:rPr>
        <w:t>,</w:t>
      </w:r>
      <w:r w:rsidR="00B45341" w:rsidRPr="0098322C">
        <w:rPr>
          <w:rFonts w:asciiTheme="minorHAnsi" w:hAnsiTheme="minorHAnsi" w:cs="Arial"/>
          <w:color w:val="222222"/>
          <w:lang w:val="sk-SK"/>
        </w:rPr>
        <w:t xml:space="preserve"> boj proti korupcii a predchádzanie konfliktu záujmov.</w:t>
      </w:r>
      <w:r w:rsidR="00A138C5" w:rsidRPr="0098322C">
        <w:rPr>
          <w:rFonts w:asciiTheme="minorHAnsi" w:hAnsiTheme="minorHAnsi" w:cs="Arial"/>
          <w:color w:val="222222"/>
          <w:lang w:val="sk-SK"/>
        </w:rPr>
        <w:t xml:space="preserve"> V </w:t>
      </w:r>
      <w:r w:rsidR="00A138C5" w:rsidRPr="0098322C">
        <w:rPr>
          <w:rFonts w:asciiTheme="minorHAnsi" w:hAnsiTheme="minorHAnsi" w:cs="Arial"/>
          <w:color w:val="222222"/>
          <w:lang w:val="sk-SK"/>
        </w:rPr>
        <w:lastRenderedPageBreak/>
        <w:t xml:space="preserve">sektore sa vykonávajú práce na tvorbe a zverejňovaní informátora na webovej stránke sekretariátu. Normatívne právne záležitosti sa vykonávajú pri zostavovaní, implementácii a aktualizácii zákonov o finančnom hospodárení a kontrole. V spolupráci s ostatnými sektormi sekretariátu </w:t>
      </w:r>
      <w:r w:rsidR="00A138C5" w:rsidRPr="0098322C">
        <w:rPr>
          <w:rFonts w:asciiTheme="minorHAnsi" w:hAnsiTheme="minorHAnsi"/>
          <w:lang w:val="sk-SK"/>
        </w:rPr>
        <w:t>v</w:t>
      </w:r>
      <w:r w:rsidRPr="0098322C">
        <w:rPr>
          <w:rFonts w:asciiTheme="minorHAnsi" w:hAnsiTheme="minorHAnsi"/>
          <w:lang w:val="sk-SK"/>
        </w:rPr>
        <w:t xml:space="preserve"> rámci sektora sa vykonávajú úkony dozoru uplatnenia </w:t>
      </w:r>
      <w:proofErr w:type="spellStart"/>
      <w:r w:rsidRPr="0098322C">
        <w:rPr>
          <w:rFonts w:asciiTheme="minorHAnsi" w:hAnsiTheme="minorHAnsi"/>
          <w:lang w:val="sk-SK"/>
        </w:rPr>
        <w:t>ustanovní</w:t>
      </w:r>
      <w:proofErr w:type="spellEnd"/>
      <w:r w:rsidRPr="0098322C">
        <w:rPr>
          <w:rFonts w:asciiTheme="minorHAnsi" w:hAnsiTheme="minorHAnsi"/>
          <w:lang w:val="sk-SK"/>
        </w:rPr>
        <w:t xml:space="preserve"> Zákona o verejnom vlastníctve a na základe neho vynesených podzákonných predpisov a obstarávaní, po</w:t>
      </w:r>
      <w:r w:rsidR="00983C8F" w:rsidRPr="0098322C">
        <w:rPr>
          <w:rFonts w:asciiTheme="minorHAnsi" w:hAnsiTheme="minorHAnsi"/>
          <w:lang w:val="sk-SK"/>
        </w:rPr>
        <w:t>užívaní, spravovaní a nakladaní</w:t>
      </w:r>
      <w:r w:rsidRPr="0098322C">
        <w:rPr>
          <w:rFonts w:asciiTheme="minorHAnsi" w:hAnsiTheme="minorHAnsi"/>
          <w:lang w:val="sk-SK"/>
        </w:rPr>
        <w:t xml:space="preserve"> </w:t>
      </w:r>
      <w:proofErr w:type="spellStart"/>
      <w:r w:rsidRPr="0098322C">
        <w:rPr>
          <w:rFonts w:asciiTheme="minorHAnsi" w:hAnsiTheme="minorHAnsi"/>
          <w:lang w:val="sk-SK"/>
        </w:rPr>
        <w:t>vecmi</w:t>
      </w:r>
      <w:proofErr w:type="spellEnd"/>
      <w:r w:rsidRPr="0098322C">
        <w:rPr>
          <w:rFonts w:asciiTheme="minorHAnsi" w:hAnsiTheme="minorHAnsi"/>
          <w:lang w:val="sk-SK"/>
        </w:rPr>
        <w:t xml:space="preserve"> vo </w:t>
      </w:r>
      <w:proofErr w:type="spellStart"/>
      <w:r w:rsidRPr="0098322C">
        <w:rPr>
          <w:rFonts w:asciiTheme="minorHAnsi" w:hAnsiTheme="minorHAnsi"/>
          <w:lang w:val="sk-SK"/>
        </w:rPr>
        <w:t>vlastíctve</w:t>
      </w:r>
      <w:proofErr w:type="spellEnd"/>
      <w:r w:rsidRPr="0098322C">
        <w:rPr>
          <w:rFonts w:asciiTheme="minorHAnsi" w:hAnsiTheme="minorHAnsi"/>
          <w:lang w:val="sk-SK"/>
        </w:rPr>
        <w:t xml:space="preserv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V sektore sa vedú evidencie: o dochádzke zamestnancov sektora, o nadčasových hodinách zamestnancov v sekretariáte, materiáloch a dopisoch, ktoré sú doručené sekretariátu a o odbornej literatúre, ktorá sa obstaráva pre potreby odborného zdokonaľovania zamestnancov v sekretariáte. Pre potreby sekretariátu sa vykonávajú úkony vo veci uskuto</w:t>
      </w:r>
      <w:r w:rsidR="00A138C5" w:rsidRPr="0098322C">
        <w:rPr>
          <w:rFonts w:asciiTheme="minorHAnsi" w:hAnsiTheme="minorHAnsi"/>
          <w:lang w:val="sk-SK"/>
        </w:rPr>
        <w:t>čnenia konania verejného obstaráva</w:t>
      </w:r>
      <w:r w:rsidRPr="0098322C">
        <w:rPr>
          <w:rFonts w:asciiTheme="minorHAnsi" w:hAnsiTheme="minorHAnsi"/>
          <w:lang w:val="sk-SK"/>
        </w:rPr>
        <w:t xml:space="preserve">nia. </w:t>
      </w:r>
      <w:r w:rsidR="00A138C5" w:rsidRPr="0098322C">
        <w:rPr>
          <w:rFonts w:asciiTheme="minorHAnsi" w:hAnsiTheme="minorHAnsi" w:cs="Arial"/>
          <w:color w:val="222222"/>
          <w:lang w:val="sk-SK"/>
        </w:rPr>
        <w:t>Vykonáva administratívne a kancelárs</w:t>
      </w:r>
      <w:r w:rsidR="00983C8F" w:rsidRPr="0098322C">
        <w:rPr>
          <w:rFonts w:asciiTheme="minorHAnsi" w:hAnsiTheme="minorHAnsi" w:cs="Arial"/>
          <w:color w:val="222222"/>
          <w:lang w:val="sk-SK"/>
        </w:rPr>
        <w:t>ke funkcie pre sekretariát, robí</w:t>
      </w:r>
      <w:r w:rsidR="00A138C5" w:rsidRPr="0098322C">
        <w:rPr>
          <w:rFonts w:asciiTheme="minorHAnsi" w:hAnsiTheme="minorHAnsi" w:cs="Arial"/>
          <w:color w:val="222222"/>
          <w:lang w:val="sk-SK"/>
        </w:rPr>
        <w:t xml:space="preserve"> distribúciu interných dokumentov po </w:t>
      </w:r>
      <w:proofErr w:type="spellStart"/>
      <w:r w:rsidR="00A138C5" w:rsidRPr="0098322C">
        <w:rPr>
          <w:rFonts w:asciiTheme="minorHAnsi" w:hAnsiTheme="minorHAnsi" w:cs="Arial"/>
          <w:color w:val="222222"/>
          <w:lang w:val="sk-SK"/>
        </w:rPr>
        <w:t>obdržaní</w:t>
      </w:r>
      <w:proofErr w:type="spellEnd"/>
      <w:r w:rsidR="00A138C5" w:rsidRPr="0098322C">
        <w:rPr>
          <w:rFonts w:asciiTheme="minorHAnsi" w:hAnsiTheme="minorHAnsi" w:cs="Arial"/>
          <w:color w:val="222222"/>
          <w:lang w:val="sk-SK"/>
        </w:rPr>
        <w:t xml:space="preserve">, rozvod a distribúciu pošty a nákup kancelárskych potrieb pre potreby zamestnancov v sekretariáte. Nasledujúce knihy sú vedené: Dodávateľské </w:t>
      </w:r>
      <w:r w:rsidR="00983C8F" w:rsidRPr="0098322C">
        <w:rPr>
          <w:rFonts w:asciiTheme="minorHAnsi" w:hAnsiTheme="minorHAnsi" w:cs="Arial"/>
          <w:color w:val="222222"/>
          <w:lang w:val="sk-SK"/>
        </w:rPr>
        <w:t>knihy pre mesto, faktúru a kniha</w:t>
      </w:r>
      <w:r w:rsidR="00A138C5" w:rsidRPr="0098322C">
        <w:rPr>
          <w:rFonts w:asciiTheme="minorHAnsi" w:hAnsiTheme="minorHAnsi" w:cs="Arial"/>
          <w:color w:val="222222"/>
          <w:lang w:val="sk-SK"/>
        </w:rPr>
        <w:t xml:space="preserve"> odbornej literatúry. Administratívne úlohy súvisiace s poskytovaním služobných vozidiel pre potreby sekretariátu, vydávanie cestovných príkazov na služobné cesty zamestnancov sekretariátu. Úlohy vodiča motorového vozidla sa vykonávajú pre potreby sekretariátu.</w:t>
      </w:r>
      <w:r w:rsidR="001E522B" w:rsidRPr="0098322C">
        <w:rPr>
          <w:rFonts w:asciiTheme="minorHAnsi" w:hAnsiTheme="minorHAnsi" w:cs="Arial"/>
          <w:color w:val="222222"/>
          <w:lang w:val="sk-SK"/>
        </w:rPr>
        <w:t xml:space="preserve"> </w:t>
      </w:r>
      <w:r w:rsidR="00983C8F" w:rsidRPr="0098322C">
        <w:rPr>
          <w:rFonts w:asciiTheme="minorHAnsi" w:hAnsiTheme="minorHAnsi" w:cs="Arial"/>
          <w:color w:val="222222"/>
          <w:lang w:val="sk-SK"/>
        </w:rPr>
        <w:t>V rámci sektoru sa vykonávajú m</w:t>
      </w:r>
      <w:r w:rsidR="001E522B" w:rsidRPr="0098322C">
        <w:rPr>
          <w:rFonts w:asciiTheme="minorHAnsi" w:hAnsiTheme="minorHAnsi" w:cs="Arial"/>
          <w:color w:val="222222"/>
          <w:lang w:val="sk-SK"/>
        </w:rPr>
        <w:t xml:space="preserve">ateriálové a finančné záležitosti týkajúce sa prípravy a realizácie platobného príkazu, </w:t>
      </w:r>
      <w:proofErr w:type="spellStart"/>
      <w:r w:rsidR="001E522B" w:rsidRPr="0098322C">
        <w:rPr>
          <w:rFonts w:asciiTheme="minorHAnsi" w:hAnsiTheme="minorHAnsi" w:cs="Arial"/>
          <w:color w:val="222222"/>
          <w:lang w:val="sk-SK"/>
        </w:rPr>
        <w:t>tj</w:t>
      </w:r>
      <w:proofErr w:type="spellEnd"/>
      <w:r w:rsidR="001E522B" w:rsidRPr="0098322C">
        <w:rPr>
          <w:rFonts w:asciiTheme="minorHAnsi" w:hAnsiTheme="minorHAnsi" w:cs="Arial"/>
          <w:color w:val="222222"/>
          <w:lang w:val="sk-SK"/>
        </w:rPr>
        <w:t xml:space="preserve"> prevodu finančných prostriedkov v súvislosti s platbami sekretariátu</w:t>
      </w:r>
      <w:r w:rsidR="00983C8F" w:rsidRPr="0098322C">
        <w:rPr>
          <w:rFonts w:asciiTheme="minorHAnsi" w:hAnsiTheme="minorHAnsi" w:cs="Arial"/>
          <w:color w:val="222222"/>
          <w:lang w:val="sk-SK"/>
        </w:rPr>
        <w:t xml:space="preserve">. V rámci sektoru sa vykonávajú </w:t>
      </w:r>
      <w:r w:rsidR="001E522B" w:rsidRPr="0098322C">
        <w:rPr>
          <w:rFonts w:asciiTheme="minorHAnsi" w:hAnsiTheme="minorHAnsi" w:cs="Arial"/>
          <w:color w:val="222222"/>
          <w:lang w:val="sk-SK"/>
        </w:rPr>
        <w:t>materiál</w:t>
      </w:r>
      <w:r w:rsidR="00983C8F" w:rsidRPr="0098322C">
        <w:rPr>
          <w:rFonts w:asciiTheme="minorHAnsi" w:hAnsiTheme="minorHAnsi" w:cs="Arial"/>
          <w:color w:val="222222"/>
          <w:lang w:val="sk-SK"/>
        </w:rPr>
        <w:t>no</w:t>
      </w:r>
      <w:r w:rsidR="001E522B" w:rsidRPr="0098322C">
        <w:rPr>
          <w:rFonts w:asciiTheme="minorHAnsi" w:hAnsiTheme="minorHAnsi" w:cs="Arial"/>
          <w:color w:val="222222"/>
          <w:lang w:val="sk-SK"/>
        </w:rPr>
        <w:t xml:space="preserve"> - finančné záležitosti finančných služieb sekretariátu, ktorý sa týka prípravy a vypracovania personálne</w:t>
      </w:r>
      <w:r w:rsidR="00983C8F" w:rsidRPr="0098322C">
        <w:rPr>
          <w:rFonts w:asciiTheme="minorHAnsi" w:hAnsiTheme="minorHAnsi" w:cs="Arial"/>
          <w:color w:val="222222"/>
          <w:lang w:val="sk-SK"/>
        </w:rPr>
        <w:t>ho a finančného</w:t>
      </w:r>
      <w:r w:rsidR="001E522B" w:rsidRPr="0098322C">
        <w:rPr>
          <w:rFonts w:asciiTheme="minorHAnsi" w:hAnsiTheme="minorHAnsi" w:cs="Arial"/>
          <w:color w:val="222222"/>
          <w:lang w:val="sk-SK"/>
        </w:rPr>
        <w:t xml:space="preserve"> plán</w:t>
      </w:r>
      <w:r w:rsidR="00983C8F" w:rsidRPr="0098322C">
        <w:rPr>
          <w:rFonts w:asciiTheme="minorHAnsi" w:hAnsiTheme="minorHAnsi" w:cs="Arial"/>
          <w:color w:val="222222"/>
          <w:lang w:val="sk-SK"/>
        </w:rPr>
        <w:t>u, prípravy a dokončenia</w:t>
      </w:r>
      <w:r w:rsidR="001E522B" w:rsidRPr="0098322C">
        <w:rPr>
          <w:rFonts w:asciiTheme="minorHAnsi" w:hAnsiTheme="minorHAnsi" w:cs="Arial"/>
          <w:color w:val="222222"/>
          <w:lang w:val="sk-SK"/>
        </w:rPr>
        <w:t xml:space="preserve"> dokumentácie pre realizáciu finančného plánu, príprava </w:t>
      </w:r>
      <w:r w:rsidR="00983C8F" w:rsidRPr="0098322C">
        <w:rPr>
          <w:rFonts w:asciiTheme="minorHAnsi" w:hAnsiTheme="minorHAnsi" w:cs="Arial"/>
          <w:color w:val="222222"/>
          <w:lang w:val="sk-SK"/>
        </w:rPr>
        <w:t xml:space="preserve">žiadostí </w:t>
      </w:r>
      <w:r w:rsidR="001E522B" w:rsidRPr="0098322C">
        <w:rPr>
          <w:rFonts w:asciiTheme="minorHAnsi" w:hAnsiTheme="minorHAnsi" w:cs="Arial"/>
          <w:color w:val="222222"/>
          <w:lang w:val="sk-SK"/>
        </w:rPr>
        <w:t xml:space="preserve">pre </w:t>
      </w:r>
      <w:r w:rsidR="00983C8F" w:rsidRPr="0098322C">
        <w:rPr>
          <w:rFonts w:asciiTheme="minorHAnsi" w:hAnsiTheme="minorHAnsi" w:cs="Arial"/>
          <w:color w:val="222222"/>
          <w:lang w:val="sk-SK"/>
        </w:rPr>
        <w:t xml:space="preserve">výplatu </w:t>
      </w:r>
      <w:r w:rsidR="001E522B" w:rsidRPr="0098322C">
        <w:rPr>
          <w:rFonts w:asciiTheme="minorHAnsi" w:hAnsiTheme="minorHAnsi" w:cs="Arial"/>
          <w:color w:val="222222"/>
          <w:lang w:val="sk-SK"/>
        </w:rPr>
        <w:t>finančných prostriedkov, vedenie pomocných kníh a sú v súlade so všeobecným knihy a zostavovanie konsolidovaných periodických a výročných správ</w:t>
      </w:r>
      <w:r w:rsidR="0028012A" w:rsidRPr="0098322C">
        <w:rPr>
          <w:rFonts w:asciiTheme="minorHAnsi" w:hAnsiTheme="minorHAnsi" w:cs="Arial"/>
          <w:color w:val="222222"/>
          <w:lang w:val="sk-SK"/>
        </w:rPr>
        <w:t>.</w:t>
      </w:r>
      <w:r w:rsidR="001E522B" w:rsidRPr="0098322C">
        <w:rPr>
          <w:rFonts w:asciiTheme="minorHAnsi" w:hAnsiTheme="minorHAnsi" w:cs="Arial"/>
          <w:color w:val="222222"/>
          <w:lang w:val="sk-SK"/>
        </w:rPr>
        <w:t xml:space="preserve"> Sektor pr</w:t>
      </w:r>
      <w:r w:rsidR="0028012A" w:rsidRPr="0098322C">
        <w:rPr>
          <w:rFonts w:asciiTheme="minorHAnsi" w:hAnsiTheme="minorHAnsi" w:cs="Arial"/>
          <w:color w:val="222222"/>
          <w:lang w:val="sk-SK"/>
        </w:rPr>
        <w:t xml:space="preserve">ipravuje návrh rozhodnutia pre </w:t>
      </w:r>
      <w:proofErr w:type="spellStart"/>
      <w:r w:rsidR="0028012A" w:rsidRPr="0098322C">
        <w:rPr>
          <w:rFonts w:asciiTheme="minorHAnsi" w:hAnsiTheme="minorHAnsi" w:cs="Arial"/>
          <w:color w:val="222222"/>
          <w:lang w:val="sk-SK"/>
        </w:rPr>
        <w:t>P</w:t>
      </w:r>
      <w:r w:rsidR="001E522B" w:rsidRPr="0098322C">
        <w:rPr>
          <w:rFonts w:asciiTheme="minorHAnsi" w:hAnsiTheme="minorHAnsi" w:cs="Arial"/>
          <w:color w:val="222222"/>
          <w:lang w:val="sk-SK"/>
        </w:rPr>
        <w:t>okrajinskú</w:t>
      </w:r>
      <w:proofErr w:type="spellEnd"/>
      <w:r w:rsidR="001E522B" w:rsidRPr="0098322C">
        <w:rPr>
          <w:rFonts w:asciiTheme="minorHAnsi" w:hAnsiTheme="minorHAnsi" w:cs="Arial"/>
          <w:color w:val="222222"/>
          <w:lang w:val="sk-SK"/>
        </w:rPr>
        <w:t xml:space="preserve"> vládu, ktorá stanovuje podmienky, spôsob a kritériá prideľovania finančných prostriedkov sekretariátu na projekty finančne podporované Európskou úniou. Sektor pripravuje znenie verejnej súťaže, formuláre súťaže a pokyny na vykonanie rozhodnutia. Zamestnanci v sektore sa podieľajú na práci komisie pre hospodársku súťaž, ktorá vyhodnocuje predložené žiadosti o verejnú súťaž a</w:t>
      </w:r>
      <w:r w:rsidR="0028012A" w:rsidRPr="0098322C">
        <w:rPr>
          <w:rFonts w:asciiTheme="minorHAnsi" w:hAnsiTheme="minorHAnsi" w:cs="Arial"/>
          <w:color w:val="222222"/>
          <w:lang w:val="sk-SK"/>
        </w:rPr>
        <w:t xml:space="preserve"> </w:t>
      </w:r>
      <w:r w:rsidR="001E522B" w:rsidRPr="0098322C">
        <w:rPr>
          <w:rFonts w:asciiTheme="minorHAnsi" w:hAnsiTheme="minorHAnsi" w:cs="Arial"/>
          <w:color w:val="222222"/>
          <w:lang w:val="sk-SK"/>
        </w:rPr>
        <w:t>v rámci komisie podáva odôvodnenú žiadosť o pridelenie finančných prostriedkov v rámci verejnej súťaže.</w:t>
      </w:r>
      <w:r w:rsidR="003025BD" w:rsidRPr="0098322C">
        <w:rPr>
          <w:rFonts w:asciiTheme="minorHAnsi" w:hAnsiTheme="minorHAnsi" w:cs="Arial"/>
          <w:color w:val="222222"/>
          <w:lang w:val="sk-SK"/>
        </w:rPr>
        <w:t xml:space="preserve"> Úkony týkajúce sa prideľovania finančných prostriedkov v rámci verejnej súťaže (rozhodnutie o pridelení finančných prostriedkov, dohody s príjemcami finančných prostriedkov a riešenia na vyplácanie finančných prostriedkov na základe uzatvorených zmlúv) sa robia. Prebiehajú aktivity na monitorovanie realizácie podporovaných projektov a v tejto súvislosti sektor pripravuje potrebné správy a v spolupráci s inými sektormi dáva pokyn užívateľom finančných prostriedkov súvisiacich s vrátením nevyužitých prostriedkov do rozpočtu AP Vojvodiny</w:t>
      </w:r>
      <w:r w:rsidR="001E522B" w:rsidRPr="0098322C">
        <w:rPr>
          <w:rFonts w:asciiTheme="minorHAnsi" w:hAnsiTheme="minorHAnsi" w:cs="Arial"/>
          <w:color w:val="222222"/>
          <w:lang w:val="sk-SK"/>
        </w:rPr>
        <w:t>.</w:t>
      </w:r>
      <w:r w:rsidR="00742E33" w:rsidRPr="0098322C">
        <w:rPr>
          <w:rFonts w:asciiTheme="minorHAnsi" w:hAnsiTheme="minorHAnsi" w:cs="Arial"/>
          <w:color w:val="222222"/>
          <w:lang w:val="sk-SK"/>
        </w:rPr>
        <w:t xml:space="preserve"> Ak je to potrebné, sektor sa podieľa na príprave príležitostných informácií o špecifických otázkach záujmu o hospodársky rozvoj AP Vojvodiny. </w:t>
      </w:r>
      <w:r w:rsidR="0028012A" w:rsidRPr="0098322C">
        <w:rPr>
          <w:rFonts w:asciiTheme="minorHAnsi" w:hAnsiTheme="minorHAnsi" w:cs="Arial"/>
          <w:color w:val="222222"/>
          <w:lang w:val="sk-SK"/>
        </w:rPr>
        <w:t xml:space="preserve">Sektor </w:t>
      </w:r>
      <w:r w:rsidR="00742E33" w:rsidRPr="0098322C">
        <w:rPr>
          <w:rFonts w:asciiTheme="minorHAnsi" w:hAnsiTheme="minorHAnsi" w:cs="Arial"/>
          <w:color w:val="222222"/>
          <w:lang w:val="sk-SK"/>
        </w:rPr>
        <w:t>sa zaoberá p</w:t>
      </w:r>
      <w:r w:rsidR="0028012A" w:rsidRPr="0098322C">
        <w:rPr>
          <w:rFonts w:asciiTheme="minorHAnsi" w:hAnsiTheme="minorHAnsi" w:cs="Arial"/>
          <w:color w:val="222222"/>
          <w:lang w:val="sk-SK"/>
        </w:rPr>
        <w:t>rípravou a hodnotením, ako aj monitorovaním</w:t>
      </w:r>
      <w:r w:rsidR="00742E33" w:rsidRPr="0098322C">
        <w:rPr>
          <w:rFonts w:asciiTheme="minorHAnsi" w:hAnsiTheme="minorHAnsi" w:cs="Arial"/>
          <w:color w:val="222222"/>
          <w:lang w:val="sk-SK"/>
        </w:rPr>
        <w:t xml:space="preserve"> realizácie a podávania správ o realizácii investičných projektov v súlade so zákonmi, ktoré upravujú túto</w:t>
      </w:r>
      <w:r w:rsidR="0028012A" w:rsidRPr="0098322C">
        <w:rPr>
          <w:rFonts w:asciiTheme="minorHAnsi" w:hAnsiTheme="minorHAnsi" w:cs="Arial"/>
          <w:color w:val="222222"/>
          <w:lang w:val="sk-SK"/>
        </w:rPr>
        <w:t xml:space="preserve"> oblasť. Plní úlohy zabezpečenia a udržania,</w:t>
      </w:r>
      <w:r w:rsidR="00742E33" w:rsidRPr="0098322C">
        <w:rPr>
          <w:rFonts w:asciiTheme="minorHAnsi" w:hAnsiTheme="minorHAnsi" w:cs="Arial"/>
          <w:color w:val="222222"/>
          <w:lang w:val="sk-SK"/>
        </w:rPr>
        <w:t xml:space="preserve"> tec</w:t>
      </w:r>
      <w:r w:rsidR="0028012A" w:rsidRPr="0098322C">
        <w:rPr>
          <w:rFonts w:asciiTheme="minorHAnsi" w:hAnsiTheme="minorHAnsi" w:cs="Arial"/>
          <w:color w:val="222222"/>
          <w:lang w:val="sk-SK"/>
        </w:rPr>
        <w:t xml:space="preserve">hnické požiadavky na prístup k </w:t>
      </w:r>
      <w:r w:rsidR="00742E33" w:rsidRPr="0098322C">
        <w:rPr>
          <w:rFonts w:asciiTheme="minorHAnsi" w:hAnsiTheme="minorHAnsi" w:cs="Arial"/>
          <w:color w:val="222222"/>
          <w:lang w:val="sk-SK"/>
        </w:rPr>
        <w:t>on-line databázy investičnýc</w:t>
      </w:r>
      <w:r w:rsidR="0028012A" w:rsidRPr="0098322C">
        <w:rPr>
          <w:rFonts w:asciiTheme="minorHAnsi" w:hAnsiTheme="minorHAnsi" w:cs="Arial"/>
          <w:color w:val="222222"/>
          <w:lang w:val="sk-SK"/>
        </w:rPr>
        <w:t xml:space="preserve">h projektov  AP Vojvodiny ako informačného systému, ktorý sa zriaďuje pri sekretariáte a slúži ako podnet  spravovania kapitálnych projektov, ktorých oprávnený navrhovateľ je </w:t>
      </w:r>
      <w:r w:rsidR="00E75A77" w:rsidRPr="0098322C">
        <w:rPr>
          <w:rFonts w:asciiTheme="minorHAnsi" w:hAnsiTheme="minorHAnsi" w:cs="Arial"/>
          <w:color w:val="222222"/>
          <w:lang w:val="sk-SK"/>
        </w:rPr>
        <w:t>priamy užívateľ</w:t>
      </w:r>
      <w:r w:rsidR="0028012A"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rozpočtových prostriedkov</w:t>
      </w:r>
      <w:r w:rsidR="00742E33" w:rsidRPr="0098322C">
        <w:rPr>
          <w:rFonts w:asciiTheme="minorHAnsi" w:hAnsiTheme="minorHAnsi" w:cs="Arial"/>
          <w:color w:val="222222"/>
          <w:lang w:val="sk-SK"/>
        </w:rPr>
        <w:t xml:space="preserve"> AP Vojvodiny.</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Vykonáva </w:t>
      </w:r>
      <w:r w:rsidR="00737A91" w:rsidRPr="0098322C">
        <w:rPr>
          <w:rFonts w:asciiTheme="minorHAnsi" w:hAnsiTheme="minorHAnsi" w:cs="Arial"/>
          <w:color w:val="222222"/>
          <w:lang w:val="sk-SK"/>
        </w:rPr>
        <w:t>aktivity na zadávanie a aktualizáciu údajov v</w:t>
      </w:r>
      <w:r w:rsidR="00E75A77" w:rsidRPr="0098322C">
        <w:rPr>
          <w:rFonts w:asciiTheme="minorHAnsi" w:hAnsiTheme="minorHAnsi" w:cs="Arial"/>
          <w:color w:val="222222"/>
          <w:lang w:val="sk-SK"/>
        </w:rPr>
        <w:t> databáze kapitálových projektov AP Vojvodiny. Vykonáva</w:t>
      </w:r>
      <w:r w:rsidR="00737A91" w:rsidRPr="0098322C">
        <w:rPr>
          <w:rFonts w:asciiTheme="minorHAnsi" w:hAnsiTheme="minorHAnsi" w:cs="Arial"/>
          <w:color w:val="222222"/>
          <w:lang w:val="sk-SK"/>
        </w:rPr>
        <w:t xml:space="preserve"> odborné </w:t>
      </w:r>
      <w:r w:rsidR="00E75A77" w:rsidRPr="0098322C">
        <w:rPr>
          <w:rFonts w:asciiTheme="minorHAnsi" w:hAnsiTheme="minorHAnsi" w:cs="Arial"/>
          <w:color w:val="222222"/>
          <w:lang w:val="sk-SK"/>
        </w:rPr>
        <w:t>administratívne úkony</w:t>
      </w:r>
      <w:r w:rsidR="00737A91" w:rsidRPr="0098322C">
        <w:rPr>
          <w:rFonts w:asciiTheme="minorHAnsi" w:hAnsiTheme="minorHAnsi" w:cs="Arial"/>
          <w:color w:val="222222"/>
          <w:lang w:val="sk-SK"/>
        </w:rPr>
        <w:t xml:space="preserve"> týkajúce sa </w:t>
      </w:r>
      <w:r w:rsidR="00E75A77" w:rsidRPr="0098322C">
        <w:rPr>
          <w:rFonts w:asciiTheme="minorHAnsi" w:hAnsiTheme="minorHAnsi" w:cs="Arial"/>
          <w:color w:val="222222"/>
          <w:lang w:val="sk-SK"/>
        </w:rPr>
        <w:t xml:space="preserve">zriadenia </w:t>
      </w:r>
      <w:r w:rsidR="00737A91" w:rsidRPr="0098322C">
        <w:rPr>
          <w:rFonts w:asciiTheme="minorHAnsi" w:hAnsiTheme="minorHAnsi" w:cs="Arial"/>
          <w:color w:val="222222"/>
          <w:lang w:val="sk-SK"/>
        </w:rPr>
        <w:t xml:space="preserve">a práce odbornej </w:t>
      </w:r>
      <w:r w:rsidR="00737A91" w:rsidRPr="0098322C">
        <w:rPr>
          <w:rFonts w:asciiTheme="minorHAnsi" w:hAnsiTheme="minorHAnsi" w:cs="Arial"/>
          <w:color w:val="222222"/>
          <w:lang w:val="sk-SK"/>
        </w:rPr>
        <w:lastRenderedPageBreak/>
        <w:t>komisie zodpovednej za kontrolu predchádzajúcej štúdie uskutočniteľnosti kapitálových projektov. Úlohou je poskytnúť technické podmienky pre prístup k</w:t>
      </w:r>
      <w:r w:rsidR="00E75A77" w:rsidRPr="0098322C">
        <w:rPr>
          <w:rFonts w:asciiTheme="minorHAnsi" w:hAnsiTheme="minorHAnsi" w:cs="Arial"/>
          <w:color w:val="222222"/>
          <w:lang w:val="sk-SK"/>
        </w:rPr>
        <w:t> integrovanej databáze kapitálových projektov</w:t>
      </w:r>
      <w:r w:rsidR="00737A91"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založenej</w:t>
      </w:r>
      <w:r w:rsidR="00737A91" w:rsidRPr="0098322C">
        <w:rPr>
          <w:rFonts w:asciiTheme="minorHAnsi" w:hAnsiTheme="minorHAnsi" w:cs="Arial"/>
          <w:color w:val="222222"/>
          <w:lang w:val="sk-SK"/>
        </w:rPr>
        <w:t xml:space="preserve"> republikovým orgánom zodpovedným za financie.</w:t>
      </w:r>
      <w:r w:rsidR="00E75A77" w:rsidRPr="0098322C">
        <w:rPr>
          <w:rFonts w:asciiTheme="minorHAnsi" w:hAnsiTheme="minorHAnsi" w:cs="Arial"/>
          <w:color w:val="222222"/>
          <w:lang w:val="sk-SK"/>
        </w:rPr>
        <w:t xml:space="preserve"> Sektor</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vykonáva úlohy sledovania a aktualizácie údajov pre web</w:t>
      </w:r>
      <w:r w:rsidR="006278EE" w:rsidRPr="0098322C">
        <w:rPr>
          <w:rFonts w:asciiTheme="minorHAnsi" w:hAnsiTheme="minorHAnsi" w:cs="Arial"/>
          <w:color w:val="222222"/>
          <w:lang w:val="sk-SK"/>
        </w:rPr>
        <w:t xml:space="preserve"> stránky v rám</w:t>
      </w:r>
      <w:r w:rsidR="00E75A77" w:rsidRPr="0098322C">
        <w:rPr>
          <w:rFonts w:asciiTheme="minorHAnsi" w:hAnsiTheme="minorHAnsi" w:cs="Arial"/>
          <w:color w:val="222222"/>
          <w:lang w:val="sk-SK"/>
        </w:rPr>
        <w:t xml:space="preserve">ci sekretariátu a zlaďovania </w:t>
      </w:r>
      <w:r w:rsidR="006278EE" w:rsidRPr="0098322C">
        <w:rPr>
          <w:rFonts w:asciiTheme="minorHAnsi" w:hAnsiTheme="minorHAnsi" w:cs="Arial"/>
          <w:color w:val="222222"/>
          <w:lang w:val="sk-SK"/>
        </w:rPr>
        <w:t>web</w:t>
      </w:r>
      <w:r w:rsidR="00E75A77" w:rsidRPr="0098322C">
        <w:rPr>
          <w:rFonts w:asciiTheme="minorHAnsi" w:hAnsiTheme="minorHAnsi" w:cs="Arial"/>
          <w:color w:val="222222"/>
          <w:lang w:val="sk-SK"/>
        </w:rPr>
        <w:t xml:space="preserve"> prezentácie</w:t>
      </w:r>
      <w:r w:rsidR="006278EE" w:rsidRPr="0098322C">
        <w:rPr>
          <w:rFonts w:asciiTheme="minorHAnsi" w:hAnsiTheme="minorHAnsi" w:cs="Arial"/>
          <w:color w:val="222222"/>
          <w:lang w:val="sk-SK"/>
        </w:rPr>
        <w:t xml:space="preserve"> </w:t>
      </w:r>
      <w:proofErr w:type="spellStart"/>
      <w:r w:rsidR="00E75A77" w:rsidRPr="0098322C">
        <w:rPr>
          <w:rFonts w:asciiTheme="minorHAnsi" w:hAnsiTheme="minorHAnsi" w:cs="Arial"/>
          <w:color w:val="222222"/>
          <w:lang w:val="sk-SK"/>
        </w:rPr>
        <w:t>pokrajinského</w:t>
      </w:r>
      <w:proofErr w:type="spellEnd"/>
      <w:r w:rsidR="00E75A77" w:rsidRPr="0098322C">
        <w:rPr>
          <w:rFonts w:asciiTheme="minorHAnsi" w:hAnsiTheme="minorHAnsi" w:cs="Arial"/>
          <w:color w:val="222222"/>
          <w:lang w:val="sk-SK"/>
        </w:rPr>
        <w:t xml:space="preserve"> </w:t>
      </w:r>
      <w:r w:rsidR="006278EE" w:rsidRPr="0098322C">
        <w:rPr>
          <w:rFonts w:asciiTheme="minorHAnsi" w:hAnsiTheme="minorHAnsi" w:cs="Arial"/>
          <w:color w:val="222222"/>
          <w:lang w:val="sk-SK"/>
        </w:rPr>
        <w:t xml:space="preserve">sekretariátu s príslušnými pokynmi pre </w:t>
      </w:r>
      <w:r w:rsidR="00E75A77" w:rsidRPr="0098322C">
        <w:rPr>
          <w:rFonts w:asciiTheme="minorHAnsi" w:hAnsiTheme="minorHAnsi" w:cs="Arial"/>
          <w:color w:val="222222"/>
          <w:lang w:val="sk-SK"/>
        </w:rPr>
        <w:t>vypracovanie web</w:t>
      </w:r>
      <w:r w:rsidR="006278EE" w:rsidRPr="0098322C">
        <w:rPr>
          <w:rFonts w:asciiTheme="minorHAnsi" w:hAnsiTheme="minorHAnsi" w:cs="Arial"/>
          <w:color w:val="222222"/>
          <w:lang w:val="sk-SK"/>
        </w:rPr>
        <w:t xml:space="preserve"> </w:t>
      </w:r>
      <w:proofErr w:type="spellStart"/>
      <w:r w:rsidR="006278EE" w:rsidRPr="0098322C">
        <w:rPr>
          <w:rFonts w:asciiTheme="minorHAnsi" w:hAnsiTheme="minorHAnsi" w:cs="Arial"/>
          <w:color w:val="222222"/>
          <w:lang w:val="sk-SK"/>
        </w:rPr>
        <w:t>prezentácie</w:t>
      </w:r>
      <w:r w:rsidR="00E75A77" w:rsidRPr="0098322C">
        <w:rPr>
          <w:rFonts w:asciiTheme="minorHAnsi" w:hAnsiTheme="minorHAnsi" w:cs="Arial"/>
          <w:color w:val="222222"/>
          <w:lang w:val="sk-SK"/>
        </w:rPr>
        <w:t>orgánov</w:t>
      </w:r>
      <w:proofErr w:type="spellEnd"/>
      <w:r w:rsidR="00E75A77" w:rsidRPr="0098322C">
        <w:rPr>
          <w:rFonts w:asciiTheme="minorHAnsi" w:hAnsiTheme="minorHAnsi" w:cs="Arial"/>
          <w:color w:val="222222"/>
          <w:lang w:val="sk-SK"/>
        </w:rPr>
        <w:t xml:space="preserve"> územnej autonómie</w:t>
      </w:r>
      <w:r w:rsidR="006278EE" w:rsidRPr="0098322C">
        <w:rPr>
          <w:rFonts w:asciiTheme="minorHAnsi" w:hAnsiTheme="minorHAnsi" w:cs="Arial"/>
          <w:color w:val="222222"/>
          <w:lang w:val="sk-SK"/>
        </w:rPr>
        <w:t xml:space="preserve">. </w:t>
      </w:r>
      <w:r w:rsidR="00E75A77" w:rsidRPr="0098322C">
        <w:rPr>
          <w:rFonts w:asciiTheme="minorHAnsi" w:hAnsiTheme="minorHAnsi" w:cs="Arial"/>
          <w:color w:val="222222"/>
          <w:lang w:val="sk-SK"/>
        </w:rPr>
        <w:t xml:space="preserve">Sektor spolupracuje s príslušnými republikovými, </w:t>
      </w:r>
      <w:proofErr w:type="spellStart"/>
      <w:r w:rsidR="00E75A77" w:rsidRPr="0098322C">
        <w:rPr>
          <w:rFonts w:asciiTheme="minorHAnsi" w:hAnsiTheme="minorHAnsi" w:cs="Arial"/>
          <w:color w:val="222222"/>
          <w:lang w:val="sk-SK"/>
        </w:rPr>
        <w:t>pokrajinskými</w:t>
      </w:r>
      <w:proofErr w:type="spellEnd"/>
      <w:r w:rsidR="00E75A77" w:rsidRPr="0098322C">
        <w:rPr>
          <w:rFonts w:asciiTheme="minorHAnsi" w:hAnsiTheme="minorHAnsi" w:cs="Arial"/>
          <w:color w:val="222222"/>
          <w:lang w:val="sk-SK"/>
        </w:rPr>
        <w:t xml:space="preserve">, regionálnymi a lokálnymi </w:t>
      </w:r>
      <w:proofErr w:type="spellStart"/>
      <w:r w:rsidR="00E75A77" w:rsidRPr="0098322C">
        <w:rPr>
          <w:rFonts w:asciiTheme="minorHAnsi" w:hAnsiTheme="minorHAnsi" w:cs="Arial"/>
          <w:color w:val="222222"/>
          <w:lang w:val="sk-SK"/>
        </w:rPr>
        <w:t>orgámni</w:t>
      </w:r>
      <w:proofErr w:type="spellEnd"/>
      <w:r w:rsidR="00E75A77" w:rsidRPr="0098322C">
        <w:rPr>
          <w:rFonts w:asciiTheme="minorHAnsi" w:hAnsiTheme="minorHAnsi" w:cs="Arial"/>
          <w:color w:val="222222"/>
          <w:lang w:val="sk-SK"/>
        </w:rPr>
        <w:t>, organizáciami, ustanovizňami a inštitúciami.</w:t>
      </w:r>
      <w:r w:rsidR="006278EE" w:rsidRPr="0098322C">
        <w:rPr>
          <w:rFonts w:asciiTheme="minorHAnsi" w:hAnsiTheme="minorHAnsi" w:cs="Arial"/>
          <w:color w:val="222222"/>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právne a ekonomické úkony</w:t>
      </w:r>
      <w:r w:rsidR="00F545B8" w:rsidRPr="0098322C">
        <w:rPr>
          <w:rFonts w:asciiTheme="minorHAnsi" w:hAnsiTheme="minorHAnsi"/>
          <w:lang w:val="sk-SK"/>
        </w:rPr>
        <w:t xml:space="preserve"> </w:t>
      </w:r>
      <w:r w:rsidRPr="0098322C">
        <w:rPr>
          <w:rFonts w:asciiTheme="minorHAnsi" w:hAnsiTheme="minorHAnsi"/>
          <w:lang w:val="sk-SK"/>
        </w:rPr>
        <w:t>užšie vnútorné jednotky sú:</w:t>
      </w:r>
    </w:p>
    <w:p w:rsidR="00480139" w:rsidRPr="0098322C" w:rsidRDefault="00480139" w:rsidP="00480139">
      <w:pPr>
        <w:spacing w:before="100" w:beforeAutospacing="1" w:after="100" w:afterAutospacing="1"/>
        <w:ind w:left="502"/>
        <w:jc w:val="both"/>
        <w:rPr>
          <w:rFonts w:asciiTheme="minorHAnsi" w:hAnsiTheme="minorHAnsi"/>
          <w:lang w:val="sk-SK"/>
        </w:rPr>
      </w:pPr>
      <w:r w:rsidRPr="0098322C">
        <w:rPr>
          <w:rFonts w:asciiTheme="minorHAnsi" w:hAnsiTheme="minorHAnsi"/>
          <w:lang w:val="sk-SK"/>
        </w:rPr>
        <w:t xml:space="preserve">1) </w:t>
      </w:r>
      <w:r w:rsidR="00C71EDD" w:rsidRPr="0098322C">
        <w:rPr>
          <w:rFonts w:asciiTheme="minorHAnsi" w:hAnsiTheme="minorHAnsi"/>
          <w:lang w:val="sk-SK"/>
        </w:rPr>
        <w:t xml:space="preserve">Úsek </w:t>
      </w:r>
      <w:r w:rsidRPr="0098322C">
        <w:rPr>
          <w:rFonts w:asciiTheme="minorHAnsi" w:hAnsiTheme="minorHAnsi"/>
          <w:lang w:val="sk-SK"/>
        </w:rPr>
        <w:t xml:space="preserve">pre právne a spoločné úkony a </w:t>
      </w:r>
    </w:p>
    <w:p w:rsidR="00480139" w:rsidRPr="0098322C" w:rsidRDefault="00480139" w:rsidP="00D737CF">
      <w:pPr>
        <w:spacing w:before="100" w:beforeAutospacing="1" w:after="100" w:afterAutospacing="1"/>
        <w:ind w:left="502"/>
        <w:jc w:val="both"/>
        <w:rPr>
          <w:rFonts w:asciiTheme="minorHAnsi" w:hAnsiTheme="minorHAnsi"/>
          <w:b/>
          <w:bCs/>
          <w:smallCaps/>
          <w:lang w:val="sk-SK"/>
        </w:rPr>
      </w:pPr>
      <w:r w:rsidRPr="0098322C">
        <w:rPr>
          <w:rFonts w:asciiTheme="minorHAnsi" w:hAnsiTheme="minorHAnsi"/>
          <w:lang w:val="sk-SK"/>
        </w:rPr>
        <w:t xml:space="preserve">2) </w:t>
      </w:r>
      <w:r w:rsidR="00C71EDD" w:rsidRPr="0098322C">
        <w:rPr>
          <w:rFonts w:asciiTheme="minorHAnsi" w:hAnsiTheme="minorHAnsi"/>
          <w:lang w:val="sk-SK"/>
        </w:rPr>
        <w:t>Úsek</w:t>
      </w:r>
      <w:r w:rsidRPr="0098322C">
        <w:rPr>
          <w:rFonts w:asciiTheme="minorHAnsi" w:hAnsiTheme="minorHAnsi"/>
          <w:lang w:val="sk-SK"/>
        </w:rPr>
        <w:t xml:space="preserve"> pre finančné úkony a ekonomický rozvoj</w:t>
      </w:r>
      <w:r w:rsidR="009332F4"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spacing w:before="100" w:beforeAutospacing="1" w:after="100" w:afterAutospacing="1"/>
        <w:ind w:firstLine="360"/>
        <w:jc w:val="both"/>
        <w:rPr>
          <w:rFonts w:asciiTheme="minorHAnsi" w:hAnsiTheme="minorHAnsi"/>
          <w:b/>
          <w:lang w:val="sk-SK"/>
        </w:rPr>
      </w:pPr>
      <w:r w:rsidRPr="0098322C">
        <w:rPr>
          <w:rFonts w:asciiTheme="minorHAnsi" w:hAnsiTheme="minorHAnsi"/>
          <w:b/>
          <w:lang w:val="sk-SK"/>
        </w:rPr>
        <w:t>SEKTOR PRE ÚKONY HLAVNEJ KNIHY TREZORU</w:t>
      </w:r>
    </w:p>
    <w:p w:rsidR="00480139" w:rsidRPr="0098322C" w:rsidRDefault="00480139" w:rsidP="00480139">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Novica </w:t>
      </w:r>
      <w:proofErr w:type="spellStart"/>
      <w:r w:rsidRPr="0098322C">
        <w:rPr>
          <w:rFonts w:asciiTheme="minorHAnsi" w:hAnsiTheme="minorHAnsi"/>
          <w:b/>
          <w:bCs/>
          <w:lang w:val="sk-SK"/>
        </w:rPr>
        <w:t>Todorić</w:t>
      </w:r>
      <w:proofErr w:type="spellEnd"/>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Telefón:    + 381 (0)21 487 4172</w:t>
      </w:r>
    </w:p>
    <w:p w:rsidR="00480139" w:rsidRPr="0098322C" w:rsidRDefault="00480139" w:rsidP="00480139">
      <w:pPr>
        <w:jc w:val="both"/>
        <w:rPr>
          <w:rFonts w:asciiTheme="minorHAnsi" w:hAnsiTheme="minorHAnsi"/>
          <w:lang w:val="sk-SK"/>
        </w:rPr>
      </w:pPr>
      <w:r w:rsidRPr="0098322C">
        <w:rPr>
          <w:rFonts w:asciiTheme="minorHAnsi" w:hAnsiTheme="minorHAnsi"/>
          <w:lang w:val="sk-SK"/>
        </w:rPr>
        <w:t>Telefax:    + 381 (0)21 456 581</w:t>
      </w:r>
    </w:p>
    <w:p w:rsidR="00480139" w:rsidRPr="0098322C" w:rsidRDefault="00480139" w:rsidP="00480139">
      <w:pPr>
        <w:jc w:val="both"/>
        <w:rPr>
          <w:rFonts w:asciiTheme="minorHAnsi" w:hAnsiTheme="minorHAnsi"/>
          <w:i/>
          <w:iCs/>
          <w:lang w:val="sk-SK"/>
        </w:rPr>
      </w:pPr>
      <w:r w:rsidRPr="0098322C">
        <w:rPr>
          <w:rFonts w:asciiTheme="minorHAnsi" w:hAnsiTheme="minorHAnsi"/>
          <w:lang w:val="sk-SK"/>
        </w:rPr>
        <w:t xml:space="preserve">E-adresa:   </w:t>
      </w:r>
      <w:hyperlink r:id="rId20" w:history="1">
        <w:r w:rsidRPr="0098322C">
          <w:rPr>
            <w:rStyle w:val="Hyperlink"/>
            <w:rFonts w:asciiTheme="minorHAnsi" w:eastAsiaTheme="majorEastAsia" w:hAnsiTheme="minorHAnsi"/>
            <w:i/>
            <w:iCs/>
            <w:lang w:val="sk-SK"/>
          </w:rPr>
          <w:t>micko.ostojicic@vojvodina.gov.rs</w:t>
        </w:r>
      </w:hyperlink>
    </w:p>
    <w:p w:rsidR="00480139" w:rsidRPr="0098322C" w:rsidRDefault="00480139" w:rsidP="00480139">
      <w:pPr>
        <w:spacing w:before="100" w:beforeAutospacing="1" w:after="100" w:afterAutospacing="1"/>
        <w:ind w:firstLine="360"/>
        <w:jc w:val="both"/>
        <w:rPr>
          <w:rFonts w:asciiTheme="minorHAnsi" w:hAnsiTheme="minorHAnsi"/>
          <w:b/>
          <w:lang w:val="sk-SK"/>
        </w:rPr>
      </w:pPr>
    </w:p>
    <w:p w:rsidR="00480139" w:rsidRPr="0098322C" w:rsidRDefault="00480139" w:rsidP="000B314F">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w:t>
      </w:r>
      <w:r w:rsidRPr="0098322C">
        <w:rPr>
          <w:rFonts w:asciiTheme="minorHAnsi" w:hAnsiTheme="minorHAnsi"/>
          <w:b/>
          <w:lang w:val="sk-SK"/>
        </w:rPr>
        <w:t xml:space="preserve">Sektore pre úkony hlavnej knihy trezoru </w:t>
      </w:r>
      <w:r w:rsidR="00076E06" w:rsidRPr="0098322C">
        <w:rPr>
          <w:rFonts w:asciiTheme="minorHAnsi" w:hAnsiTheme="minorHAnsi"/>
          <w:lang w:val="sk-SK"/>
        </w:rPr>
        <w:t xml:space="preserve">sa vykonávajú hmotno-finančné a študijno-analytické úkony z oblasti finančného plánovania, ktoré zahrnujú: projekciu a sledovanie prílevu na konsolidovaný účet trezoru (ďalej: KÚT) a kvót prevzatých záväzkov a platieb; povoľovanie rozvrhu plánovaných </w:t>
      </w:r>
      <w:proofErr w:type="spellStart"/>
      <w:r w:rsidR="00076E06" w:rsidRPr="0098322C">
        <w:rPr>
          <w:rFonts w:asciiTheme="minorHAnsi" w:hAnsiTheme="minorHAnsi"/>
          <w:lang w:val="sk-SK"/>
        </w:rPr>
        <w:t>apropriácií</w:t>
      </w:r>
      <w:proofErr w:type="spellEnd"/>
      <w:r w:rsidR="00076E06" w:rsidRPr="0098322C">
        <w:rPr>
          <w:rFonts w:asciiTheme="minorHAnsi" w:hAnsiTheme="minorHAnsi"/>
          <w:lang w:val="sk-SK"/>
        </w:rPr>
        <w:t xml:space="preserve"> priameho rozpočtového užívateľa jednotlivo na nepriamych rozpočtových užívateľov z ich príslušnosti; vykonávajú úkony spravovania prostriedkov na KÚT, ktoré sa vzťahujú na spravovanie likvidity, spravovanie finančných prostriedkov a investovanie, resp. ukladanie voľných finančných prostriedkov na finančnom trhu peňazí ako aj úkony súvisiace s dlhom, ktoré zahrnujú: prípravu žiadostí o mienku príslušného ministerstva v súvislosti so zadlžením, prípravu so službou pre právne úkony aktov o zadlžovaní sa, spravovanie príjmami zo zadlžovania a vedenie evidencie o dlhu, prípravu účtov na splácanie anuít a vypracovanie správy o stave dlhu na zapojenie do štvrťročnej a ročnej finančnej správe; vykonávajú sa úkony preventívnej kontroly výdavkov a povoľovania platieb, ktoré zahrnujú: spravovanie procesu povolenia prevzatia záväzkov a preventívnu kontrolu žiadostí pre platenie v zmysle zladenosti s </w:t>
      </w:r>
      <w:proofErr w:type="spellStart"/>
      <w:r w:rsidR="00076E06" w:rsidRPr="0098322C">
        <w:rPr>
          <w:rFonts w:asciiTheme="minorHAnsi" w:hAnsiTheme="minorHAnsi"/>
          <w:lang w:val="sk-SK"/>
        </w:rPr>
        <w:t>apropriáciami</w:t>
      </w:r>
      <w:proofErr w:type="spellEnd"/>
      <w:r w:rsidR="00076E06" w:rsidRPr="0098322C">
        <w:rPr>
          <w:rFonts w:asciiTheme="minorHAnsi" w:hAnsiTheme="minorHAnsi"/>
          <w:lang w:val="sk-SK"/>
        </w:rPr>
        <w:t xml:space="preserve"> povolenými aktom o rozpočte a schváleným finančným plánom priamych rozpočtových užívateľov. </w:t>
      </w:r>
      <w:r w:rsidR="007D7E7D" w:rsidRPr="0098322C">
        <w:rPr>
          <w:rFonts w:asciiTheme="minorHAnsi" w:hAnsiTheme="minorHAnsi"/>
          <w:lang w:val="sk-SK"/>
        </w:rPr>
        <w:t xml:space="preserve">Sleduje sa pohyb celkovej sumy zárobkov vo verejných podnikoch na úrovni trezoru AP Vojvodiny a doručujú sa správy príslušnému ministerstvu; v sektore sa pripráva postup na voľbu najvýhodnejšej ponuky na odbyt, resp. investovanie prostriedkov a pripravujú sa návrhy </w:t>
      </w:r>
      <w:proofErr w:type="spellStart"/>
      <w:r w:rsidR="007D7E7D" w:rsidRPr="0098322C">
        <w:rPr>
          <w:rFonts w:asciiTheme="minorHAnsi" w:hAnsiTheme="minorHAnsi"/>
          <w:lang w:val="sk-SK"/>
        </w:rPr>
        <w:t>zmluv</w:t>
      </w:r>
      <w:proofErr w:type="spellEnd"/>
      <w:r w:rsidR="007D7E7D" w:rsidRPr="0098322C">
        <w:rPr>
          <w:rFonts w:asciiTheme="minorHAnsi" w:hAnsiTheme="minorHAnsi"/>
          <w:lang w:val="sk-SK"/>
        </w:rPr>
        <w:t xml:space="preserve"> v súvislosti s tým odbytom, uskutočňuje sa postup odbytu, resp. investovania slobodných peňažných prostriedkov v podnikateľských bankách a o tom sa </w:t>
      </w:r>
      <w:proofErr w:type="spellStart"/>
      <w:r w:rsidR="007D7E7D" w:rsidRPr="0098322C">
        <w:rPr>
          <w:rFonts w:asciiTheme="minorHAnsi" w:hAnsiTheme="minorHAnsi"/>
          <w:lang w:val="sk-SK"/>
        </w:rPr>
        <w:t>vyostavujú</w:t>
      </w:r>
      <w:proofErr w:type="spellEnd"/>
      <w:r w:rsidR="007D7E7D" w:rsidRPr="0098322C">
        <w:rPr>
          <w:rFonts w:asciiTheme="minorHAnsi" w:hAnsiTheme="minorHAnsi"/>
          <w:lang w:val="sk-SK"/>
        </w:rPr>
        <w:t xml:space="preserve"> správy. V sektore </w:t>
      </w:r>
      <w:r w:rsidR="007D7E7D" w:rsidRPr="0098322C">
        <w:rPr>
          <w:rFonts w:asciiTheme="minorHAnsi" w:hAnsiTheme="minorHAnsi"/>
          <w:lang w:val="sk-SK"/>
        </w:rPr>
        <w:lastRenderedPageBreak/>
        <w:t>sa vykonávajú úkony dozoru nad vyrovnaním záväzkov rozpočtových užívateľov v komerčných transakciách, sleduje obstaranie a </w:t>
      </w:r>
      <w:proofErr w:type="spellStart"/>
      <w:r w:rsidR="007D7E7D" w:rsidRPr="0098322C">
        <w:rPr>
          <w:rFonts w:asciiTheme="minorHAnsi" w:hAnsiTheme="minorHAnsi"/>
          <w:lang w:val="sk-SK"/>
        </w:rPr>
        <w:t>odcudenie</w:t>
      </w:r>
      <w:proofErr w:type="spellEnd"/>
      <w:r w:rsidR="007D7E7D" w:rsidRPr="0098322C">
        <w:rPr>
          <w:rFonts w:asciiTheme="minorHAnsi" w:hAnsiTheme="minorHAnsi"/>
          <w:lang w:val="sk-SK"/>
        </w:rPr>
        <w:t xml:space="preserve"> finančného majetku. Vykonávajú sa úkony rozpočtového účtovníctva a spravodajstva, ktoré zahrnujú: spracovanie platieb a účtovnícke evidovanie </w:t>
      </w:r>
      <w:proofErr w:type="spellStart"/>
      <w:r w:rsidR="007D7E7D" w:rsidRPr="0098322C">
        <w:rPr>
          <w:rFonts w:asciiTheme="minorHAnsi" w:hAnsiTheme="minorHAnsi"/>
          <w:lang w:val="sk-SK"/>
        </w:rPr>
        <w:t>havnej</w:t>
      </w:r>
      <w:proofErr w:type="spellEnd"/>
      <w:r w:rsidR="007D7E7D" w:rsidRPr="0098322C">
        <w:rPr>
          <w:rFonts w:asciiTheme="minorHAnsi" w:hAnsiTheme="minorHAnsi"/>
          <w:lang w:val="sk-SK"/>
        </w:rPr>
        <w:t xml:space="preserve"> knihy trezoru, resp. po systéme dvojitého účtovníctva systematické zahŕňanie stavu a evidovanie zmien na majetku, záväzkoch, kapitále, </w:t>
      </w:r>
      <w:proofErr w:type="spellStart"/>
      <w:r w:rsidR="007D7E7D" w:rsidRPr="0098322C">
        <w:rPr>
          <w:rFonts w:asciiTheme="minorHAnsi" w:hAnsiTheme="minorHAnsi"/>
          <w:lang w:val="sk-SK"/>
        </w:rPr>
        <w:t>prijmoch</w:t>
      </w:r>
      <w:proofErr w:type="spellEnd"/>
      <w:r w:rsidR="007D7E7D" w:rsidRPr="0098322C">
        <w:rPr>
          <w:rFonts w:asciiTheme="minorHAnsi" w:hAnsiTheme="minorHAnsi"/>
          <w:lang w:val="sk-SK"/>
        </w:rPr>
        <w:t xml:space="preserve"> a trovách. V sektore sa syntetizujú a konsolidujú údaje z hlavných kníh priamych a nepriamych užívateľov </w:t>
      </w:r>
      <w:proofErr w:type="spellStart"/>
      <w:r w:rsidR="007D7E7D" w:rsidRPr="0098322C">
        <w:rPr>
          <w:rFonts w:asciiTheme="minorHAnsi" w:hAnsiTheme="minorHAnsi"/>
          <w:lang w:val="sk-SK"/>
        </w:rPr>
        <w:t>pokrajinského</w:t>
      </w:r>
      <w:proofErr w:type="spellEnd"/>
      <w:r w:rsidR="007D7E7D" w:rsidRPr="0098322C">
        <w:rPr>
          <w:rFonts w:asciiTheme="minorHAnsi" w:hAnsiTheme="minorHAnsi"/>
          <w:lang w:val="sk-SK"/>
        </w:rPr>
        <w:t xml:space="preserve"> rozpočtu na základe tlačív periodických správ a účtovných závierok </w:t>
      </w:r>
      <w:r w:rsidR="00E64C5D" w:rsidRPr="0098322C">
        <w:rPr>
          <w:rFonts w:asciiTheme="minorHAnsi" w:hAnsiTheme="minorHAnsi"/>
          <w:lang w:val="sk-SK"/>
        </w:rPr>
        <w:t>a po ich previerke a zladení z údajmi z hlavnej knihy účtu realizácie rozpočtu s</w:t>
      </w:r>
      <w:r w:rsidR="007D7E7D" w:rsidRPr="0098322C">
        <w:rPr>
          <w:rFonts w:asciiTheme="minorHAnsi" w:hAnsiTheme="minorHAnsi"/>
          <w:lang w:val="sk-SK"/>
        </w:rPr>
        <w:t>a vypracúvajú sa konsolidované periodické správy a </w:t>
      </w:r>
      <w:proofErr w:type="spellStart"/>
      <w:r w:rsidR="007D7E7D" w:rsidRPr="0098322C">
        <w:rPr>
          <w:rFonts w:asciiTheme="minorHAnsi" w:hAnsiTheme="minorHAnsi"/>
          <w:lang w:val="sk-SK"/>
        </w:rPr>
        <w:t>konsoldované</w:t>
      </w:r>
      <w:proofErr w:type="spellEnd"/>
      <w:r w:rsidR="007D7E7D" w:rsidRPr="0098322C">
        <w:rPr>
          <w:rFonts w:asciiTheme="minorHAnsi" w:hAnsiTheme="minorHAnsi"/>
          <w:lang w:val="sk-SK"/>
        </w:rPr>
        <w:t xml:space="preserve"> účtovné závierky rozpočtu AP Vojvodiny</w:t>
      </w:r>
      <w:r w:rsidR="00E64C5D" w:rsidRPr="0098322C">
        <w:rPr>
          <w:rFonts w:asciiTheme="minorHAnsi" w:hAnsiTheme="minorHAnsi"/>
          <w:lang w:val="sk-SK"/>
        </w:rPr>
        <w:t>, vypracúva predbežný návrh uznesenia o uzávierke rozpočtu AP Vojvodiny</w:t>
      </w:r>
      <w:r w:rsidR="007D7E7D" w:rsidRPr="0098322C">
        <w:rPr>
          <w:rFonts w:asciiTheme="minorHAnsi" w:hAnsiTheme="minorHAnsi"/>
          <w:lang w:val="sk-SK"/>
        </w:rPr>
        <w:t xml:space="preserve"> a vypracúvajú sa periodické a</w:t>
      </w:r>
      <w:r w:rsidR="00E64C5D" w:rsidRPr="0098322C">
        <w:rPr>
          <w:rFonts w:asciiTheme="minorHAnsi" w:hAnsiTheme="minorHAnsi"/>
          <w:lang w:val="sk-SK"/>
        </w:rPr>
        <w:t xml:space="preserve"> deväťmesačné </w:t>
      </w:r>
      <w:r w:rsidR="007D7E7D" w:rsidRPr="0098322C">
        <w:rPr>
          <w:rFonts w:asciiTheme="minorHAnsi" w:hAnsiTheme="minorHAnsi"/>
          <w:lang w:val="sk-SK"/>
        </w:rPr>
        <w:t xml:space="preserve"> správy o </w:t>
      </w:r>
      <w:r w:rsidR="00E64C5D" w:rsidRPr="0098322C">
        <w:rPr>
          <w:rFonts w:asciiTheme="minorHAnsi" w:hAnsiTheme="minorHAnsi"/>
          <w:lang w:val="sk-SK"/>
        </w:rPr>
        <w:t>realizácii</w:t>
      </w:r>
      <w:r w:rsidR="007D7E7D" w:rsidRPr="0098322C">
        <w:rPr>
          <w:rFonts w:asciiTheme="minorHAnsi" w:hAnsiTheme="minorHAnsi"/>
          <w:lang w:val="sk-SK"/>
        </w:rPr>
        <w:t xml:space="preserve"> rozpočtu AP Vojvodiny,</w:t>
      </w:r>
      <w:r w:rsidR="00E64C5D" w:rsidRPr="0098322C">
        <w:rPr>
          <w:rFonts w:asciiTheme="minorHAnsi" w:hAnsiTheme="minorHAnsi"/>
          <w:lang w:val="sk-SK"/>
        </w:rPr>
        <w:t xml:space="preserve"> ktoré sa po rozoberaní </w:t>
      </w:r>
      <w:proofErr w:type="spellStart"/>
      <w:r w:rsidR="00E64C5D" w:rsidRPr="0098322C">
        <w:rPr>
          <w:rFonts w:asciiTheme="minorHAnsi" w:hAnsiTheme="minorHAnsi"/>
          <w:lang w:val="sk-SK"/>
        </w:rPr>
        <w:t>Pokrajinskou</w:t>
      </w:r>
      <w:proofErr w:type="spellEnd"/>
      <w:r w:rsidR="00E64C5D" w:rsidRPr="0098322C">
        <w:rPr>
          <w:rFonts w:asciiTheme="minorHAnsi" w:hAnsiTheme="minorHAnsi"/>
          <w:lang w:val="sk-SK"/>
        </w:rPr>
        <w:t xml:space="preserve"> vládou doručujú Zhromaždeniu AP Vojvodiny.  Podľa potreby</w:t>
      </w:r>
      <w:r w:rsidR="007D7E7D" w:rsidRPr="0098322C">
        <w:rPr>
          <w:rFonts w:asciiTheme="minorHAnsi" w:hAnsiTheme="minorHAnsi"/>
          <w:lang w:val="sk-SK"/>
        </w:rPr>
        <w:t xml:space="preserve"> vypracúvajú sa aj správy pre potreby </w:t>
      </w:r>
      <w:proofErr w:type="spellStart"/>
      <w:r w:rsidR="007D7E7D" w:rsidRPr="0098322C">
        <w:rPr>
          <w:rFonts w:asciiTheme="minorHAnsi" w:hAnsiTheme="minorHAnsi"/>
          <w:lang w:val="sk-SK"/>
        </w:rPr>
        <w:t>Pokrajinskej</w:t>
      </w:r>
      <w:proofErr w:type="spellEnd"/>
      <w:r w:rsidR="007D7E7D" w:rsidRPr="0098322C">
        <w:rPr>
          <w:rFonts w:asciiTheme="minorHAnsi" w:hAnsiTheme="minorHAnsi"/>
          <w:lang w:val="sk-SK"/>
        </w:rPr>
        <w:t xml:space="preserve"> vlády ako aj iné zákonom a inými aktami predpísané správy.</w:t>
      </w:r>
      <w:r w:rsidR="00882BEE" w:rsidRPr="0098322C">
        <w:rPr>
          <w:rFonts w:asciiTheme="minorHAnsi" w:hAnsiTheme="minorHAnsi" w:cs="Arial"/>
          <w:color w:val="222222"/>
          <w:lang w:val="sk-SK"/>
        </w:rPr>
        <w:t xml:space="preserve"> </w:t>
      </w:r>
      <w:r w:rsidR="001276E9" w:rsidRPr="0098322C">
        <w:rPr>
          <w:rFonts w:asciiTheme="minorHAnsi" w:hAnsiTheme="minorHAnsi" w:cs="Arial"/>
          <w:lang w:val="sk-SK"/>
        </w:rPr>
        <w:t xml:space="preserve">Chystajú sa akty súvisiace s vrátením </w:t>
      </w:r>
      <w:r w:rsidR="00882BEE" w:rsidRPr="0098322C">
        <w:rPr>
          <w:rFonts w:asciiTheme="minorHAnsi" w:hAnsiTheme="minorHAnsi" w:cs="Arial"/>
          <w:lang w:val="sk-SK"/>
        </w:rPr>
        <w:t xml:space="preserve">nevyužitých rozpočtových prostriedkov, poskytujú záznamy o zmenách na účte </w:t>
      </w:r>
      <w:r w:rsidR="001276E9" w:rsidRPr="0098322C">
        <w:rPr>
          <w:rFonts w:asciiTheme="minorHAnsi" w:hAnsiTheme="minorHAnsi" w:cs="Arial"/>
          <w:lang w:val="sk-SK"/>
        </w:rPr>
        <w:t xml:space="preserve">realizácie </w:t>
      </w:r>
      <w:r w:rsidR="00882BEE" w:rsidRPr="0098322C">
        <w:rPr>
          <w:rFonts w:asciiTheme="minorHAnsi" w:hAnsiTheme="minorHAnsi" w:cs="Arial"/>
          <w:lang w:val="sk-SK"/>
        </w:rPr>
        <w:t>rozpočtu a všetkých</w:t>
      </w:r>
      <w:r w:rsidR="001276E9" w:rsidRPr="0098322C">
        <w:rPr>
          <w:rFonts w:asciiTheme="minorHAnsi" w:hAnsiTheme="minorHAnsi" w:cs="Arial"/>
          <w:lang w:val="sk-SK"/>
        </w:rPr>
        <w:t xml:space="preserve"> čiastkových účtov otvorených v KÚ</w:t>
      </w:r>
      <w:r w:rsidR="00882BEE" w:rsidRPr="0098322C">
        <w:rPr>
          <w:rFonts w:asciiTheme="minorHAnsi" w:hAnsiTheme="minorHAnsi" w:cs="Arial"/>
          <w:lang w:val="sk-SK"/>
        </w:rPr>
        <w:t>T APV, podúčtami</w:t>
      </w:r>
      <w:r w:rsidR="001276E9" w:rsidRPr="0098322C">
        <w:rPr>
          <w:rFonts w:asciiTheme="minorHAnsi" w:hAnsiTheme="minorHAnsi" w:cs="Arial"/>
          <w:lang w:val="sk-SK"/>
        </w:rPr>
        <w:t>, ktoré boli v cudzej mene</w:t>
      </w:r>
      <w:r w:rsidR="00882BEE" w:rsidRPr="0098322C">
        <w:rPr>
          <w:rFonts w:asciiTheme="minorHAnsi" w:hAnsiTheme="minorHAnsi" w:cs="Arial"/>
          <w:lang w:val="sk-SK"/>
        </w:rPr>
        <w:t xml:space="preserve"> otvorené v devízových </w:t>
      </w:r>
      <w:r w:rsidR="001276E9" w:rsidRPr="0098322C">
        <w:rPr>
          <w:rFonts w:asciiTheme="minorHAnsi" w:hAnsiTheme="minorHAnsi" w:cs="Arial"/>
          <w:lang w:val="sk-SK"/>
        </w:rPr>
        <w:t>KÚT a devízových ​​účtoch otvorených v</w:t>
      </w:r>
      <w:r w:rsidR="00882BEE" w:rsidRPr="0098322C">
        <w:rPr>
          <w:rFonts w:asciiTheme="minorHAnsi" w:hAnsiTheme="minorHAnsi" w:cs="Arial"/>
          <w:lang w:val="sk-SK"/>
        </w:rPr>
        <w:t xml:space="preserve"> NBS. </w:t>
      </w:r>
      <w:r w:rsidR="001276E9" w:rsidRPr="0098322C">
        <w:rPr>
          <w:rFonts w:asciiTheme="minorHAnsi" w:hAnsiTheme="minorHAnsi" w:cs="Arial"/>
          <w:lang w:val="sk-SK"/>
        </w:rPr>
        <w:t>Spracúvajú</w:t>
      </w:r>
      <w:r w:rsidR="00882BEE" w:rsidRPr="0098322C">
        <w:rPr>
          <w:rFonts w:asciiTheme="minorHAnsi" w:hAnsiTheme="minorHAnsi" w:cs="Arial"/>
          <w:lang w:val="sk-SK"/>
        </w:rPr>
        <w:t xml:space="preserve"> </w:t>
      </w:r>
      <w:r w:rsidR="001276E9" w:rsidRPr="0098322C">
        <w:rPr>
          <w:rFonts w:asciiTheme="minorHAnsi" w:hAnsiTheme="minorHAnsi" w:cs="Arial"/>
          <w:lang w:val="sk-SK"/>
        </w:rPr>
        <w:t>sa požiadavky a pripravujú</w:t>
      </w:r>
      <w:r w:rsidR="00882BEE" w:rsidRPr="0098322C">
        <w:rPr>
          <w:rFonts w:asciiTheme="minorHAnsi" w:hAnsiTheme="minorHAnsi" w:cs="Arial"/>
          <w:lang w:val="sk-SK"/>
        </w:rPr>
        <w:t xml:space="preserve"> príkazy pr</w:t>
      </w:r>
      <w:r w:rsidR="001276E9" w:rsidRPr="0098322C">
        <w:rPr>
          <w:rFonts w:asciiTheme="minorHAnsi" w:hAnsiTheme="minorHAnsi" w:cs="Arial"/>
          <w:lang w:val="sk-SK"/>
        </w:rPr>
        <w:t>e otváranie a zatváranie podúčtov</w:t>
      </w:r>
      <w:r w:rsidR="00882BEE" w:rsidRPr="0098322C">
        <w:rPr>
          <w:rFonts w:asciiTheme="minorHAnsi" w:hAnsiTheme="minorHAnsi" w:cs="Arial"/>
          <w:lang w:val="sk-SK"/>
        </w:rPr>
        <w:t xml:space="preserve"> priamych a nepriamych užívateľov rozpočtu </w:t>
      </w:r>
      <w:r w:rsidR="001276E9" w:rsidRPr="0098322C">
        <w:rPr>
          <w:rFonts w:asciiTheme="minorHAnsi" w:hAnsiTheme="minorHAnsi" w:cs="Arial"/>
          <w:lang w:val="sk-SK"/>
        </w:rPr>
        <w:t>KÚT</w:t>
      </w:r>
      <w:r w:rsidR="00882BEE" w:rsidRPr="0098322C">
        <w:rPr>
          <w:rFonts w:asciiTheme="minorHAnsi" w:hAnsiTheme="minorHAnsi" w:cs="Arial"/>
          <w:lang w:val="sk-SK"/>
        </w:rPr>
        <w:t xml:space="preserve"> v APV, </w:t>
      </w:r>
      <w:r w:rsidR="001276E9" w:rsidRPr="0098322C">
        <w:rPr>
          <w:rFonts w:asciiTheme="minorHAnsi" w:hAnsiTheme="minorHAnsi" w:cs="Arial"/>
          <w:lang w:val="sk-SK"/>
        </w:rPr>
        <w:t>spracúvajú požiadavky a pripravujú</w:t>
      </w:r>
      <w:r w:rsidR="00882BEE" w:rsidRPr="0098322C">
        <w:rPr>
          <w:rFonts w:asciiTheme="minorHAnsi" w:hAnsiTheme="minorHAnsi" w:cs="Arial"/>
          <w:lang w:val="sk-SK"/>
        </w:rPr>
        <w:t xml:space="preserve"> príkazy pre otváranie a zatváranie </w:t>
      </w:r>
      <w:r w:rsidR="001276E9" w:rsidRPr="0098322C">
        <w:rPr>
          <w:rFonts w:asciiTheme="minorHAnsi" w:hAnsiTheme="minorHAnsi" w:cs="Arial"/>
          <w:lang w:val="sk-SK"/>
        </w:rPr>
        <w:t xml:space="preserve">devízových </w:t>
      </w:r>
      <w:r w:rsidR="00882BEE" w:rsidRPr="0098322C">
        <w:rPr>
          <w:rFonts w:asciiTheme="minorHAnsi" w:hAnsiTheme="minorHAnsi" w:cs="Arial"/>
          <w:lang w:val="sk-SK"/>
        </w:rPr>
        <w:t xml:space="preserve">podúčtov </w:t>
      </w:r>
      <w:r w:rsidR="001276E9" w:rsidRPr="0098322C">
        <w:rPr>
          <w:rFonts w:asciiTheme="minorHAnsi" w:hAnsiTheme="minorHAnsi" w:cs="Arial"/>
          <w:lang w:val="sk-SK"/>
        </w:rPr>
        <w:t xml:space="preserve">v devízových KÚT </w:t>
      </w:r>
      <w:r w:rsidR="00882BEE" w:rsidRPr="0098322C">
        <w:rPr>
          <w:rFonts w:asciiTheme="minorHAnsi" w:hAnsiTheme="minorHAnsi" w:cs="Arial"/>
          <w:lang w:val="sk-SK"/>
        </w:rPr>
        <w:t xml:space="preserve">- a devízové ​​účty v NBS </w:t>
      </w:r>
      <w:r w:rsidR="001276E9" w:rsidRPr="0098322C">
        <w:rPr>
          <w:rFonts w:asciiTheme="minorHAnsi" w:hAnsiTheme="minorHAnsi" w:cs="Arial"/>
          <w:lang w:val="sk-SK"/>
        </w:rPr>
        <w:t>priamych a nepriamych užívateľov rozpočtu</w:t>
      </w:r>
      <w:r w:rsidR="00882BEE" w:rsidRPr="0098322C">
        <w:rPr>
          <w:rFonts w:asciiTheme="minorHAnsi" w:hAnsiTheme="minorHAnsi" w:cs="Arial"/>
          <w:lang w:val="sk-SK"/>
        </w:rPr>
        <w:t>.</w:t>
      </w:r>
      <w:r w:rsidR="00731F26" w:rsidRPr="0098322C">
        <w:rPr>
          <w:rFonts w:asciiTheme="minorHAnsi" w:hAnsiTheme="minorHAnsi" w:cs="Arial"/>
          <w:lang w:val="sk-SK"/>
        </w:rPr>
        <w:t xml:space="preserve"> </w:t>
      </w:r>
      <w:r w:rsidR="001276E9" w:rsidRPr="0098322C">
        <w:rPr>
          <w:rFonts w:asciiTheme="minorHAnsi" w:hAnsiTheme="minorHAnsi" w:cs="Arial"/>
          <w:lang w:val="sk-SK"/>
        </w:rPr>
        <w:t xml:space="preserve">Kontrolujú sa a otvárajú </w:t>
      </w:r>
      <w:r w:rsidR="00731F26" w:rsidRPr="0098322C">
        <w:rPr>
          <w:rFonts w:asciiTheme="minorHAnsi" w:hAnsiTheme="minorHAnsi" w:cs="Arial"/>
          <w:lang w:val="sk-SK"/>
        </w:rPr>
        <w:t>kód</w:t>
      </w:r>
      <w:r w:rsidR="001276E9" w:rsidRPr="0098322C">
        <w:rPr>
          <w:rFonts w:asciiTheme="minorHAnsi" w:hAnsiTheme="minorHAnsi" w:cs="Arial"/>
          <w:lang w:val="sk-SK"/>
        </w:rPr>
        <w:t>y</w:t>
      </w:r>
      <w:r w:rsidR="00731F26" w:rsidRPr="0098322C">
        <w:rPr>
          <w:rFonts w:asciiTheme="minorHAnsi" w:hAnsiTheme="minorHAnsi" w:cs="Arial"/>
          <w:lang w:val="sk-SK"/>
        </w:rPr>
        <w:t xml:space="preserve"> </w:t>
      </w:r>
      <w:r w:rsidR="001276E9" w:rsidRPr="0098322C">
        <w:rPr>
          <w:rFonts w:asciiTheme="minorHAnsi" w:hAnsiTheme="minorHAnsi" w:cs="Arial"/>
          <w:lang w:val="sk-SK"/>
        </w:rPr>
        <w:t>príjemcov</w:t>
      </w:r>
      <w:r w:rsidR="00731F26" w:rsidRPr="0098322C">
        <w:rPr>
          <w:rFonts w:asciiTheme="minorHAnsi" w:hAnsiTheme="minorHAnsi" w:cs="Arial"/>
          <w:lang w:val="sk-SK"/>
        </w:rPr>
        <w:t xml:space="preserve"> finančných prostriedkov z</w:t>
      </w:r>
      <w:r w:rsidR="001276E9" w:rsidRPr="0098322C">
        <w:rPr>
          <w:rFonts w:asciiTheme="minorHAnsi" w:hAnsiTheme="minorHAnsi" w:cs="Arial"/>
          <w:lang w:val="sk-SK"/>
        </w:rPr>
        <w:t> </w:t>
      </w:r>
      <w:proofErr w:type="spellStart"/>
      <w:r w:rsidR="001276E9" w:rsidRPr="0098322C">
        <w:rPr>
          <w:rFonts w:asciiTheme="minorHAnsi" w:hAnsiTheme="minorHAnsi" w:cs="Arial"/>
          <w:lang w:val="sk-SK"/>
        </w:rPr>
        <w:t>pokrajinského</w:t>
      </w:r>
      <w:proofErr w:type="spellEnd"/>
      <w:r w:rsidR="001276E9" w:rsidRPr="0098322C">
        <w:rPr>
          <w:rFonts w:asciiTheme="minorHAnsi" w:hAnsiTheme="minorHAnsi" w:cs="Arial"/>
          <w:lang w:val="sk-SK"/>
        </w:rPr>
        <w:t xml:space="preserve"> </w:t>
      </w:r>
      <w:r w:rsidR="00731F26" w:rsidRPr="0098322C">
        <w:rPr>
          <w:rFonts w:asciiTheme="minorHAnsi" w:hAnsiTheme="minorHAnsi" w:cs="Arial"/>
          <w:lang w:val="sk-SK"/>
        </w:rPr>
        <w:t xml:space="preserve">rozpočtu na žiadosť </w:t>
      </w:r>
      <w:r w:rsidR="001276E9" w:rsidRPr="0098322C">
        <w:rPr>
          <w:rFonts w:asciiTheme="minorHAnsi" w:hAnsiTheme="minorHAnsi" w:cs="Arial"/>
          <w:lang w:val="sk-SK"/>
        </w:rPr>
        <w:t xml:space="preserve">orgánov </w:t>
      </w:r>
      <w:proofErr w:type="spellStart"/>
      <w:r w:rsidR="001276E9" w:rsidRPr="0098322C">
        <w:rPr>
          <w:rFonts w:asciiTheme="minorHAnsi" w:hAnsiTheme="minorHAnsi" w:cs="Arial"/>
          <w:lang w:val="sk-SK"/>
        </w:rPr>
        <w:t>pokrajinskej</w:t>
      </w:r>
      <w:proofErr w:type="spellEnd"/>
      <w:r w:rsidR="001276E9" w:rsidRPr="0098322C">
        <w:rPr>
          <w:rFonts w:asciiTheme="minorHAnsi" w:hAnsiTheme="minorHAnsi" w:cs="Arial"/>
          <w:lang w:val="sk-SK"/>
        </w:rPr>
        <w:t xml:space="preserve"> </w:t>
      </w:r>
      <w:r w:rsidR="00731F26" w:rsidRPr="0098322C">
        <w:rPr>
          <w:rFonts w:asciiTheme="minorHAnsi" w:hAnsiTheme="minorHAnsi" w:cs="Arial"/>
          <w:lang w:val="sk-SK"/>
        </w:rPr>
        <w:t xml:space="preserve">a zaisťuje </w:t>
      </w:r>
      <w:r w:rsidR="001276E9" w:rsidRPr="0098322C">
        <w:rPr>
          <w:rFonts w:asciiTheme="minorHAnsi" w:hAnsiTheme="minorHAnsi" w:cs="Arial"/>
          <w:lang w:val="sk-SK"/>
        </w:rPr>
        <w:t>sa databáza kódov, spracujú sa požiadavky</w:t>
      </w:r>
      <w:r w:rsidR="00731F26" w:rsidRPr="0098322C">
        <w:rPr>
          <w:rFonts w:asciiTheme="minorHAnsi" w:hAnsiTheme="minorHAnsi" w:cs="Arial"/>
          <w:lang w:val="sk-SK"/>
        </w:rPr>
        <w:t xml:space="preserve"> p</w:t>
      </w:r>
      <w:r w:rsidR="001276E9" w:rsidRPr="0098322C">
        <w:rPr>
          <w:rFonts w:asciiTheme="minorHAnsi" w:hAnsiTheme="minorHAnsi" w:cs="Arial"/>
          <w:lang w:val="sk-SK"/>
        </w:rPr>
        <w:t>riprávajú príkazy</w:t>
      </w:r>
      <w:r w:rsidR="00731F26" w:rsidRPr="0098322C">
        <w:rPr>
          <w:rFonts w:asciiTheme="minorHAnsi" w:hAnsiTheme="minorHAnsi" w:cs="Arial"/>
          <w:lang w:val="sk-SK"/>
        </w:rPr>
        <w:t xml:space="preserve"> pre</w:t>
      </w:r>
      <w:r w:rsidR="001276E9" w:rsidRPr="0098322C">
        <w:rPr>
          <w:rFonts w:asciiTheme="minorHAnsi" w:hAnsiTheme="minorHAnsi" w:cs="Arial"/>
          <w:lang w:val="sk-SK"/>
        </w:rPr>
        <w:t xml:space="preserve"> otváranie a zatváranie rozpočtového čísla</w:t>
      </w:r>
      <w:r w:rsidR="00731F26" w:rsidRPr="0098322C">
        <w:rPr>
          <w:rFonts w:asciiTheme="minorHAnsi" w:hAnsiTheme="minorHAnsi" w:cs="Arial"/>
          <w:lang w:val="sk-SK"/>
        </w:rPr>
        <w:t xml:space="preserve"> priamych i nepriamych používateľov rozpočtu. Stará </w:t>
      </w:r>
      <w:r w:rsidR="001276E9" w:rsidRPr="0098322C">
        <w:rPr>
          <w:rFonts w:asciiTheme="minorHAnsi" w:hAnsiTheme="minorHAnsi" w:cs="Arial"/>
          <w:lang w:val="sk-SK"/>
        </w:rPr>
        <w:t xml:space="preserve">sa </w:t>
      </w:r>
      <w:r w:rsidR="003F5B00" w:rsidRPr="0098322C">
        <w:rPr>
          <w:rFonts w:asciiTheme="minorHAnsi" w:hAnsiTheme="minorHAnsi" w:cs="Arial"/>
          <w:lang w:val="sk-SK"/>
        </w:rPr>
        <w:t>o účtovú osnovu</w:t>
      </w:r>
      <w:r w:rsidR="00731F26" w:rsidRPr="0098322C">
        <w:rPr>
          <w:rFonts w:asciiTheme="minorHAnsi" w:hAnsiTheme="minorHAnsi" w:cs="Arial"/>
          <w:lang w:val="sk-SK"/>
        </w:rPr>
        <w:t xml:space="preserve"> rozpočtové</w:t>
      </w:r>
      <w:r w:rsidR="003F5B00" w:rsidRPr="0098322C">
        <w:rPr>
          <w:rFonts w:asciiTheme="minorHAnsi" w:hAnsiTheme="minorHAnsi" w:cs="Arial"/>
          <w:lang w:val="sk-SK"/>
        </w:rPr>
        <w:t>ho systému</w:t>
      </w:r>
      <w:r w:rsidR="00731F26" w:rsidRPr="0098322C">
        <w:rPr>
          <w:rFonts w:asciiTheme="minorHAnsi" w:hAnsiTheme="minorHAnsi" w:cs="Arial"/>
          <w:lang w:val="sk-SK"/>
        </w:rPr>
        <w:t>, otvorenie a zat</w:t>
      </w:r>
      <w:r w:rsidR="003F5B00" w:rsidRPr="0098322C">
        <w:rPr>
          <w:rFonts w:asciiTheme="minorHAnsi" w:hAnsiTheme="minorHAnsi" w:cs="Arial"/>
          <w:lang w:val="sk-SK"/>
        </w:rPr>
        <w:t>vorenie databázy účtov a vykonáva spojenie</w:t>
      </w:r>
      <w:r w:rsidR="00731F26" w:rsidRPr="0098322C">
        <w:rPr>
          <w:rFonts w:asciiTheme="minorHAnsi" w:hAnsiTheme="minorHAnsi" w:cs="Arial"/>
          <w:lang w:val="sk-SK"/>
        </w:rPr>
        <w:t xml:space="preserve"> </w:t>
      </w:r>
      <w:r w:rsidR="003F5B00" w:rsidRPr="0098322C">
        <w:rPr>
          <w:rFonts w:asciiTheme="minorHAnsi" w:hAnsiTheme="minorHAnsi" w:cs="Arial"/>
          <w:lang w:val="sk-SK"/>
        </w:rPr>
        <w:t>s platobným</w:t>
      </w:r>
      <w:r w:rsidR="00731F26" w:rsidRPr="0098322C">
        <w:rPr>
          <w:rFonts w:asciiTheme="minorHAnsi" w:hAnsiTheme="minorHAnsi" w:cs="Arial"/>
          <w:lang w:val="sk-SK"/>
        </w:rPr>
        <w:t xml:space="preserve"> kód</w:t>
      </w:r>
      <w:r w:rsidR="003F5B00" w:rsidRPr="0098322C">
        <w:rPr>
          <w:rFonts w:asciiTheme="minorHAnsi" w:hAnsiTheme="minorHAnsi" w:cs="Arial"/>
          <w:lang w:val="sk-SK"/>
        </w:rPr>
        <w:t>om</w:t>
      </w:r>
      <w:r w:rsidR="00731F26" w:rsidRPr="0098322C">
        <w:rPr>
          <w:rFonts w:asciiTheme="minorHAnsi" w:hAnsiTheme="minorHAnsi" w:cs="Arial"/>
          <w:lang w:val="sk-SK"/>
        </w:rPr>
        <w:t>, stará sa o poklade osobných údajov (</w:t>
      </w:r>
      <w:proofErr w:type="spellStart"/>
      <w:r w:rsidR="00731F26" w:rsidRPr="0098322C">
        <w:rPr>
          <w:rFonts w:asciiTheme="minorHAnsi" w:hAnsiTheme="minorHAnsi" w:cs="Arial"/>
          <w:lang w:val="sk-SK"/>
        </w:rPr>
        <w:t>pre</w:t>
      </w:r>
      <w:r w:rsidR="003F5B00" w:rsidRPr="0098322C">
        <w:rPr>
          <w:rFonts w:asciiTheme="minorHAnsi" w:hAnsiTheme="minorHAnsi" w:cs="Arial"/>
          <w:lang w:val="sk-SK"/>
        </w:rPr>
        <w:t>fyzické</w:t>
      </w:r>
      <w:proofErr w:type="spellEnd"/>
      <w:r w:rsidR="003F5B00" w:rsidRPr="0098322C">
        <w:rPr>
          <w:rFonts w:asciiTheme="minorHAnsi" w:hAnsiTheme="minorHAnsi" w:cs="Arial"/>
          <w:lang w:val="sk-SK"/>
        </w:rPr>
        <w:t xml:space="preserve"> osoby, ktoré</w:t>
      </w:r>
      <w:r w:rsidR="00731F26" w:rsidRPr="0098322C">
        <w:rPr>
          <w:rFonts w:asciiTheme="minorHAnsi" w:hAnsiTheme="minorHAnsi" w:cs="Arial"/>
          <w:lang w:val="sk-SK"/>
        </w:rPr>
        <w:t xml:space="preserve"> dostávajú finančn</w:t>
      </w:r>
      <w:r w:rsidR="003F5B00" w:rsidRPr="0098322C">
        <w:rPr>
          <w:rFonts w:asciiTheme="minorHAnsi" w:hAnsiTheme="minorHAnsi" w:cs="Arial"/>
          <w:lang w:val="sk-SK"/>
        </w:rPr>
        <w:t xml:space="preserve">é prostriedky z rozpočtu), vydáva inštrukcie </w:t>
      </w:r>
      <w:r w:rsidR="00731F26" w:rsidRPr="0098322C">
        <w:rPr>
          <w:rFonts w:asciiTheme="minorHAnsi" w:hAnsiTheme="minorHAnsi" w:cs="Arial"/>
          <w:lang w:val="sk-SK"/>
        </w:rPr>
        <w:t xml:space="preserve"> rozpočtovým užívateľov a </w:t>
      </w:r>
      <w:proofErr w:type="spellStart"/>
      <w:r w:rsidR="00731F26" w:rsidRPr="0098322C">
        <w:rPr>
          <w:rFonts w:asciiTheme="minorHAnsi" w:hAnsiTheme="minorHAnsi" w:cs="Arial"/>
          <w:lang w:val="sk-SK"/>
        </w:rPr>
        <w:t>prokurátor</w:t>
      </w:r>
      <w:r w:rsidR="003F5B00" w:rsidRPr="0098322C">
        <w:rPr>
          <w:rFonts w:asciiTheme="minorHAnsi" w:hAnsiTheme="minorHAnsi" w:cs="Arial"/>
          <w:lang w:val="sk-SK"/>
        </w:rPr>
        <w:t>stvu</w:t>
      </w:r>
      <w:proofErr w:type="spellEnd"/>
      <w:r w:rsidR="003F5B00" w:rsidRPr="0098322C">
        <w:rPr>
          <w:rFonts w:asciiTheme="minorHAnsi" w:hAnsiTheme="minorHAnsi" w:cs="Arial"/>
          <w:lang w:val="sk-SK"/>
        </w:rPr>
        <w:t xml:space="preserve"> AP Vojvodiny</w:t>
      </w:r>
      <w:r w:rsidR="00731F26" w:rsidRPr="0098322C">
        <w:rPr>
          <w:rFonts w:asciiTheme="minorHAnsi" w:hAnsiTheme="minorHAnsi" w:cs="Arial"/>
          <w:lang w:val="sk-SK"/>
        </w:rPr>
        <w:t xml:space="preserve"> na zber príjmov a výnosov z rozpočtu.</w:t>
      </w:r>
      <w:r w:rsidR="005457EB" w:rsidRPr="0098322C">
        <w:rPr>
          <w:rFonts w:asciiTheme="minorHAnsi" w:hAnsiTheme="minorHAnsi" w:cs="Arial"/>
          <w:lang w:val="sk-SK"/>
        </w:rPr>
        <w:t xml:space="preserve"> </w:t>
      </w:r>
      <w:r w:rsidR="003F5B00" w:rsidRPr="0098322C">
        <w:rPr>
          <w:rFonts w:asciiTheme="minorHAnsi" w:hAnsiTheme="minorHAnsi" w:cs="Arial"/>
          <w:lang w:val="sk-SK"/>
        </w:rPr>
        <w:t xml:space="preserve">Sektor </w:t>
      </w:r>
      <w:r w:rsidR="005457EB" w:rsidRPr="0098322C">
        <w:rPr>
          <w:rFonts w:asciiTheme="minorHAnsi" w:hAnsiTheme="minorHAnsi" w:cs="Arial"/>
          <w:lang w:val="sk-SK"/>
        </w:rPr>
        <w:t xml:space="preserve">poskytuje mesačné správy o príjmoch, </w:t>
      </w:r>
      <w:r w:rsidR="007F5AEB" w:rsidRPr="0098322C">
        <w:rPr>
          <w:rFonts w:asciiTheme="minorHAnsi" w:hAnsiTheme="minorHAnsi" w:cs="Arial"/>
          <w:lang w:val="sk-SK"/>
        </w:rPr>
        <w:t>výnosoch, výdavkoch a nákladoch, pre Ministerstvo financií a Národnú banku</w:t>
      </w:r>
      <w:r w:rsidR="005457EB" w:rsidRPr="0098322C">
        <w:rPr>
          <w:rFonts w:asciiTheme="minorHAnsi" w:hAnsiTheme="minorHAnsi" w:cs="Arial"/>
          <w:lang w:val="sk-SK"/>
        </w:rPr>
        <w:t xml:space="preserve"> Srbska. </w:t>
      </w:r>
      <w:r w:rsidR="007F5AEB" w:rsidRPr="0098322C">
        <w:rPr>
          <w:rFonts w:asciiTheme="minorHAnsi" w:hAnsiTheme="minorHAnsi" w:cs="Arial"/>
          <w:lang w:val="sk-SK"/>
        </w:rPr>
        <w:t>Chystá i</w:t>
      </w:r>
      <w:r w:rsidR="005457EB" w:rsidRPr="0098322C">
        <w:rPr>
          <w:rFonts w:asciiTheme="minorHAnsi" w:hAnsiTheme="minorHAnsi" w:cs="Arial"/>
          <w:lang w:val="sk-SK"/>
        </w:rPr>
        <w:t xml:space="preserve">nformácie o vymáhaní pohľadávok z úverového portfólia, informácie o vymáhaní pohľadávok, ktoré boli poskytnuté Agentúre pre poistenie vkladov a informácie týkajúce sa stavu akcií </w:t>
      </w:r>
      <w:proofErr w:type="spellStart"/>
      <w:r w:rsidR="005457EB" w:rsidRPr="0098322C">
        <w:rPr>
          <w:rFonts w:asciiTheme="minorHAnsi" w:hAnsiTheme="minorHAnsi" w:cs="Arial"/>
          <w:lang w:val="sk-SK"/>
        </w:rPr>
        <w:t>Tesla</w:t>
      </w:r>
      <w:proofErr w:type="spellEnd"/>
      <w:r w:rsidR="005457EB" w:rsidRPr="0098322C">
        <w:rPr>
          <w:rFonts w:asciiTheme="minorHAnsi" w:hAnsiTheme="minorHAnsi" w:cs="Arial"/>
          <w:lang w:val="sk-SK"/>
        </w:rPr>
        <w:t xml:space="preserve"> </w:t>
      </w:r>
      <w:proofErr w:type="spellStart"/>
      <w:r w:rsidR="007F5AEB" w:rsidRPr="0098322C">
        <w:rPr>
          <w:rFonts w:asciiTheme="minorHAnsi" w:hAnsiTheme="minorHAnsi" w:cs="Arial"/>
          <w:lang w:val="sk-SK"/>
        </w:rPr>
        <w:t>štedna</w:t>
      </w:r>
      <w:proofErr w:type="spellEnd"/>
      <w:r w:rsidR="007F5AEB" w:rsidRPr="0098322C">
        <w:rPr>
          <w:rFonts w:asciiTheme="minorHAnsi" w:hAnsiTheme="minorHAnsi" w:cs="Arial"/>
          <w:lang w:val="sk-SK"/>
        </w:rPr>
        <w:t xml:space="preserve"> </w:t>
      </w:r>
      <w:r w:rsidR="005457EB" w:rsidRPr="0098322C">
        <w:rPr>
          <w:rFonts w:asciiTheme="minorHAnsi" w:hAnsiTheme="minorHAnsi" w:cs="Arial"/>
          <w:lang w:val="sk-SK"/>
        </w:rPr>
        <w:t xml:space="preserve">banka ad </w:t>
      </w:r>
      <w:proofErr w:type="spellStart"/>
      <w:r w:rsidR="005457EB" w:rsidRPr="0098322C">
        <w:rPr>
          <w:rFonts w:asciiTheme="minorHAnsi" w:hAnsiTheme="minorHAnsi" w:cs="Arial"/>
          <w:lang w:val="sk-SK"/>
        </w:rPr>
        <w:t>Zagreb</w:t>
      </w:r>
      <w:proofErr w:type="spellEnd"/>
      <w:r w:rsidR="005457EB" w:rsidRPr="0098322C">
        <w:rPr>
          <w:rFonts w:asciiTheme="minorHAnsi" w:hAnsiTheme="minorHAnsi" w:cs="Arial"/>
          <w:lang w:val="sk-SK"/>
        </w:rPr>
        <w:t xml:space="preserve">, </w:t>
      </w:r>
      <w:r w:rsidR="007F5AEB" w:rsidRPr="0098322C">
        <w:rPr>
          <w:rFonts w:asciiTheme="minorHAnsi" w:hAnsiTheme="minorHAnsi" w:cs="Arial"/>
          <w:lang w:val="sk-SK"/>
        </w:rPr>
        <w:t>stará sa o vymáhaní</w:t>
      </w:r>
      <w:r w:rsidR="005457EB" w:rsidRPr="0098322C">
        <w:rPr>
          <w:rFonts w:asciiTheme="minorHAnsi" w:hAnsiTheme="minorHAnsi" w:cs="Arial"/>
          <w:lang w:val="sk-SK"/>
        </w:rPr>
        <w:t xml:space="preserve"> pohľadávok uznaných v konkurznom dlhu RBV v konkurze.</w:t>
      </w:r>
      <w:r w:rsidR="00054B9E" w:rsidRPr="0098322C">
        <w:rPr>
          <w:rFonts w:asciiTheme="minorHAnsi" w:hAnsiTheme="minorHAnsi"/>
          <w:lang w:val="sk-SK"/>
        </w:rPr>
        <w:t xml:space="preserve"> </w:t>
      </w:r>
      <w:r w:rsidR="007F5AEB" w:rsidRPr="0098322C">
        <w:rPr>
          <w:rFonts w:asciiTheme="minorHAnsi" w:hAnsiTheme="minorHAnsi"/>
          <w:lang w:val="sk-SK"/>
        </w:rPr>
        <w:t>R</w:t>
      </w:r>
      <w:r w:rsidRPr="0098322C">
        <w:rPr>
          <w:rFonts w:asciiTheme="minorHAnsi" w:hAnsiTheme="minorHAnsi"/>
          <w:lang w:val="sk-SK"/>
        </w:rPr>
        <w:t xml:space="preserve">ealizuje sa elektronická platba na podklade príkazu priamych rozpočtových užívateľov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vykonáva sa zúčtovanie platov pre všetky orgány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správy jedinečným spôsobom a podľa rozhodnutí o určení platov a zoznamov prítomnosti v práci, ako aj inej dokumentácie </w:t>
      </w:r>
      <w:proofErr w:type="spellStart"/>
      <w:r w:rsidRPr="0098322C">
        <w:rPr>
          <w:rFonts w:asciiTheme="minorHAnsi" w:hAnsiTheme="minorHAnsi"/>
          <w:lang w:val="sk-SK"/>
        </w:rPr>
        <w:t>doručej</w:t>
      </w:r>
      <w:proofErr w:type="spellEnd"/>
      <w:r w:rsidRPr="0098322C">
        <w:rPr>
          <w:rFonts w:asciiTheme="minorHAnsi" w:hAnsiTheme="minorHAnsi"/>
          <w:lang w:val="sk-SK"/>
        </w:rPr>
        <w:t xml:space="preserve"> priamymi rozpočtovými užívateľmi; Zasielajú sa Daňovej správe </w:t>
      </w:r>
      <w:proofErr w:type="spellStart"/>
      <w:r w:rsidRPr="0098322C">
        <w:rPr>
          <w:rFonts w:asciiTheme="minorHAnsi" w:hAnsiTheme="minorHAnsi"/>
          <w:lang w:val="sk-SK"/>
        </w:rPr>
        <w:t>elektronicke</w:t>
      </w:r>
      <w:proofErr w:type="spellEnd"/>
      <w:r w:rsidRPr="0098322C">
        <w:rPr>
          <w:rFonts w:asciiTheme="minorHAnsi" w:hAnsiTheme="minorHAnsi"/>
          <w:lang w:val="sk-SK"/>
        </w:rPr>
        <w:t xml:space="preserve"> daňové prihlášky súvisiace so zúčtovaným platom a inými </w:t>
      </w:r>
      <w:proofErr w:type="spellStart"/>
      <w:r w:rsidRPr="0098322C">
        <w:rPr>
          <w:rFonts w:asciiTheme="minorHAnsi" w:hAnsiTheme="minorHAnsi"/>
          <w:lang w:val="sk-SK"/>
        </w:rPr>
        <w:t>prijmami</w:t>
      </w:r>
      <w:proofErr w:type="spellEnd"/>
      <w:r w:rsidRPr="0098322C">
        <w:rPr>
          <w:rFonts w:asciiTheme="minorHAnsi" w:hAnsiTheme="minorHAnsi"/>
          <w:lang w:val="sk-SK"/>
        </w:rPr>
        <w:t xml:space="preserve"> podľa príkazov priamych rozpočtových užívateľov; </w:t>
      </w:r>
      <w:proofErr w:type="spellStart"/>
      <w:r w:rsidRPr="0098322C">
        <w:rPr>
          <w:rFonts w:asciiTheme="minorHAnsi" w:hAnsiTheme="minorHAnsi"/>
          <w:lang w:val="sk-SK"/>
        </w:rPr>
        <w:t>zasielaju</w:t>
      </w:r>
      <w:proofErr w:type="spellEnd"/>
      <w:r w:rsidRPr="0098322C">
        <w:rPr>
          <w:rFonts w:asciiTheme="minorHAnsi" w:hAnsiTheme="minorHAnsi"/>
          <w:lang w:val="sk-SK"/>
        </w:rPr>
        <w:t xml:space="preserve"> sa údaje o vyplatenej mzde do Registra zamestnancov RS na podklade oprávnení priamych rozpočtových užívateľov; vypracúvajú sa M-4</w:t>
      </w:r>
      <w:r w:rsidR="00782163" w:rsidRPr="0098322C">
        <w:rPr>
          <w:rFonts w:asciiTheme="minorHAnsi" w:hAnsiTheme="minorHAnsi"/>
          <w:lang w:val="sk-SK"/>
        </w:rPr>
        <w:t>, M-8, MUN</w:t>
      </w:r>
      <w:r w:rsidRPr="0098322C">
        <w:rPr>
          <w:rFonts w:asciiTheme="minorHAnsi" w:hAnsiTheme="minorHAnsi"/>
          <w:lang w:val="sk-SK"/>
        </w:rPr>
        <w:t xml:space="preserve"> a iné stanovené tlačivá súvisiace s vyplatenou mzdou; organizuje sa účtovnícke riadenie a vykonáva preberanie a výplata efektívnej zahraničnej meny na výplatu trov služobných ciest v zahraničí; vydávajú sa potvrdenia o </w:t>
      </w:r>
      <w:proofErr w:type="spellStart"/>
      <w:r w:rsidRPr="0098322C">
        <w:rPr>
          <w:rFonts w:asciiTheme="minorHAnsi" w:hAnsiTheme="minorHAnsi"/>
          <w:lang w:val="sk-SK"/>
        </w:rPr>
        <w:t>uskuočnených</w:t>
      </w:r>
      <w:proofErr w:type="spellEnd"/>
      <w:r w:rsidRPr="0098322C">
        <w:rPr>
          <w:rFonts w:asciiTheme="minorHAnsi" w:hAnsiTheme="minorHAnsi"/>
          <w:lang w:val="sk-SK"/>
        </w:rPr>
        <w:t xml:space="preserve"> osobných mzdách, vykonávajú sa úkony súvisiace s </w:t>
      </w:r>
      <w:proofErr w:type="spellStart"/>
      <w:r w:rsidRPr="0098322C">
        <w:rPr>
          <w:rFonts w:asciiTheme="minorHAnsi" w:hAnsiTheme="minorHAnsi"/>
          <w:lang w:val="sk-SK"/>
        </w:rPr>
        <w:t>učtovným</w:t>
      </w:r>
      <w:proofErr w:type="spellEnd"/>
      <w:r w:rsidRPr="0098322C">
        <w:rPr>
          <w:rFonts w:asciiTheme="minorHAnsi" w:hAnsiTheme="minorHAnsi"/>
          <w:lang w:val="sk-SK"/>
        </w:rPr>
        <w:t xml:space="preserve"> evidovaním zmien v hlavnej knihe </w:t>
      </w:r>
      <w:r w:rsidR="00455B70" w:rsidRPr="0098322C">
        <w:rPr>
          <w:rFonts w:asciiTheme="minorHAnsi" w:hAnsiTheme="minorHAnsi"/>
          <w:lang w:val="sk-SK"/>
        </w:rPr>
        <w:t>trezoru</w:t>
      </w:r>
      <w:r w:rsidR="00782163" w:rsidRPr="0098322C">
        <w:rPr>
          <w:rFonts w:asciiTheme="minorHAnsi" w:hAnsiTheme="minorHAnsi"/>
          <w:lang w:val="sk-SK"/>
        </w:rPr>
        <w:t>, konsolidujú</w:t>
      </w:r>
      <w:r w:rsidRPr="0098322C">
        <w:rPr>
          <w:rFonts w:asciiTheme="minorHAnsi" w:hAnsiTheme="minorHAnsi"/>
          <w:lang w:val="sk-SK"/>
        </w:rPr>
        <w:t xml:space="preserve"> sa údaje z hlavných kníh priamych a nepriamych užívateľov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na základe </w:t>
      </w:r>
      <w:proofErr w:type="spellStart"/>
      <w:r w:rsidRPr="0098322C">
        <w:rPr>
          <w:rFonts w:asciiTheme="minorHAnsi" w:hAnsiTheme="minorHAnsi"/>
          <w:lang w:val="sk-SK"/>
        </w:rPr>
        <w:t>vzrov</w:t>
      </w:r>
      <w:proofErr w:type="spellEnd"/>
      <w:r w:rsidRPr="0098322C">
        <w:rPr>
          <w:rFonts w:asciiTheme="minorHAnsi" w:hAnsiTheme="minorHAnsi"/>
          <w:lang w:val="sk-SK"/>
        </w:rPr>
        <w:t xml:space="preserve"> účtovných závierok  a vypracuje sa konsolidovaná účtovná závierka rozpočtu AP Vojvodiny,  </w:t>
      </w:r>
      <w:proofErr w:type="spellStart"/>
      <w:r w:rsidRPr="0098322C">
        <w:rPr>
          <w:rFonts w:asciiTheme="minorHAnsi" w:hAnsiTheme="minorHAnsi"/>
          <w:lang w:val="sk-SK"/>
        </w:rPr>
        <w:t>arhivuje</w:t>
      </w:r>
      <w:proofErr w:type="spellEnd"/>
      <w:r w:rsidRPr="0098322C">
        <w:rPr>
          <w:rFonts w:asciiTheme="minorHAnsi" w:hAnsiTheme="minorHAnsi"/>
          <w:lang w:val="sk-SK"/>
        </w:rPr>
        <w:t xml:space="preserve"> sa účtovnícka </w:t>
      </w:r>
      <w:r w:rsidRPr="0098322C">
        <w:rPr>
          <w:rFonts w:asciiTheme="minorHAnsi" w:hAnsiTheme="minorHAnsi"/>
          <w:lang w:val="sk-SK"/>
        </w:rPr>
        <w:lastRenderedPageBreak/>
        <w:t>dokumentácia a vykonávajú iné úkony súvisiace so zákonom a inými predpismi; Sektor spolupracuje s finančnými službami priamych rozpočtových užívateľov rozpočtu AP Vojvodiny a prostredníctvom nich aj s nepriamymi rozpočtovými užívateľmi</w:t>
      </w:r>
      <w:r w:rsidR="00782163" w:rsidRPr="0098322C">
        <w:rPr>
          <w:rFonts w:asciiTheme="minorHAnsi" w:hAnsiTheme="minorHAnsi"/>
          <w:lang w:val="sk-SK"/>
        </w:rPr>
        <w:t xml:space="preserve"> z ich príslušnosti, priamo spolupracuje so Správou trezoru, Prokuratúrou AP Vojvodiny, Službou pre vnútorný audit, Službou pre rozpočtovú</w:t>
      </w:r>
      <w:r w:rsidR="009F141E" w:rsidRPr="0098322C">
        <w:rPr>
          <w:rFonts w:asciiTheme="minorHAnsi" w:hAnsiTheme="minorHAnsi"/>
          <w:lang w:val="sk-SK"/>
        </w:rPr>
        <w:t xml:space="preserve"> inšpekci</w:t>
      </w:r>
      <w:r w:rsidRPr="0098322C">
        <w:rPr>
          <w:rFonts w:asciiTheme="minorHAnsi" w:hAnsiTheme="minorHAnsi"/>
          <w:lang w:val="sk-SK"/>
        </w:rPr>
        <w:t>u</w:t>
      </w:r>
      <w:r w:rsidR="009F141E" w:rsidRPr="0098322C">
        <w:rPr>
          <w:rFonts w:asciiTheme="minorHAnsi" w:hAnsiTheme="minorHAnsi"/>
          <w:lang w:val="sk-SK"/>
        </w:rPr>
        <w:t xml:space="preserve"> AP Vojvodiny a vonkajším auditom, Ministerstvom financií, NBS, Správou verejného dlhu, Komisiou pre cenné papiere, Centrálnym registrom, </w:t>
      </w:r>
      <w:proofErr w:type="spellStart"/>
      <w:r w:rsidR="009F141E" w:rsidRPr="0098322C">
        <w:rPr>
          <w:rFonts w:asciiTheme="minorHAnsi" w:hAnsiTheme="minorHAnsi"/>
          <w:lang w:val="sk-SK"/>
        </w:rPr>
        <w:t>depoom</w:t>
      </w:r>
      <w:proofErr w:type="spellEnd"/>
      <w:r w:rsidR="009F141E" w:rsidRPr="0098322C">
        <w:rPr>
          <w:rFonts w:asciiTheme="minorHAnsi" w:hAnsiTheme="minorHAnsi"/>
          <w:lang w:val="sk-SK"/>
        </w:rPr>
        <w:t xml:space="preserve"> a </w:t>
      </w:r>
      <w:proofErr w:type="spellStart"/>
      <w:r w:rsidR="009F141E" w:rsidRPr="0098322C">
        <w:rPr>
          <w:rFonts w:asciiTheme="minorHAnsi" w:hAnsiTheme="minorHAnsi"/>
          <w:lang w:val="sk-SK"/>
        </w:rPr>
        <w:t>kliringom</w:t>
      </w:r>
      <w:proofErr w:type="spellEnd"/>
      <w:r w:rsidR="009F141E" w:rsidRPr="0098322C">
        <w:rPr>
          <w:rFonts w:asciiTheme="minorHAnsi" w:hAnsiTheme="minorHAnsi"/>
          <w:lang w:val="sk-SK"/>
        </w:rPr>
        <w:t xml:space="preserve"> cenných papierov, Agentúrou pre poistenie depozitu, podnikateľskými bankami a inými právnickými osobami, ktoré sa zaoberajú predovšetkým finančnými </w:t>
      </w:r>
      <w:proofErr w:type="spellStart"/>
      <w:r w:rsidR="009F141E" w:rsidRPr="0098322C">
        <w:rPr>
          <w:rFonts w:asciiTheme="minorHAnsi" w:hAnsiTheme="minorHAnsi"/>
          <w:lang w:val="sk-SK"/>
        </w:rPr>
        <w:t>úkonami</w:t>
      </w:r>
      <w:proofErr w:type="spellEnd"/>
      <w:r w:rsidR="009F141E"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V Sektore pre úkony hlavnej knihy trezoru užšie vnútorné jednotky sú:</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preventívnu kontrolu a povolenie platby</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Úsek pre spravovanie finančnými prostriedkami a pre úkony súvisiace so zadlžovaním</w:t>
      </w:r>
    </w:p>
    <w:p w:rsidR="009E3A0E"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 pre informácie</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 xml:space="preserve">Oddelenie </w:t>
      </w:r>
      <w:r w:rsidR="00480139" w:rsidRPr="0098322C">
        <w:rPr>
          <w:rFonts w:asciiTheme="minorHAnsi" w:hAnsiTheme="minorHAnsi"/>
          <w:lang w:val="sk-SK"/>
        </w:rPr>
        <w:t>pre finančnú operatívu a zúčtovanie platov</w:t>
      </w:r>
    </w:p>
    <w:p w:rsidR="00480139" w:rsidRPr="0098322C" w:rsidRDefault="009E3A0E" w:rsidP="00480139">
      <w:pPr>
        <w:numPr>
          <w:ilvl w:val="0"/>
          <w:numId w:val="2"/>
        </w:numPr>
        <w:spacing w:before="100" w:beforeAutospacing="1" w:after="100" w:afterAutospacing="1"/>
        <w:jc w:val="both"/>
        <w:rPr>
          <w:rFonts w:asciiTheme="minorHAnsi" w:hAnsiTheme="minorHAnsi"/>
          <w:lang w:val="sk-SK"/>
        </w:rPr>
      </w:pPr>
      <w:r w:rsidRPr="0098322C">
        <w:rPr>
          <w:rFonts w:asciiTheme="minorHAnsi" w:hAnsiTheme="minorHAnsi"/>
          <w:lang w:val="sk-SK"/>
        </w:rPr>
        <w:t>Oddelenie</w:t>
      </w:r>
      <w:r w:rsidR="00480139" w:rsidRPr="0098322C">
        <w:rPr>
          <w:rFonts w:asciiTheme="minorHAnsi" w:hAnsiTheme="minorHAnsi"/>
          <w:lang w:val="sk-SK"/>
        </w:rPr>
        <w:t xml:space="preserve"> pre účtovníctvo. </w:t>
      </w:r>
    </w:p>
    <w:p w:rsidR="00245EE3" w:rsidRPr="0098322C" w:rsidRDefault="00245EE3" w:rsidP="00245EE3">
      <w:pPr>
        <w:spacing w:before="100" w:beforeAutospacing="1" w:after="100" w:afterAutospacing="1"/>
        <w:ind w:left="502"/>
        <w:jc w:val="both"/>
        <w:rPr>
          <w:rFonts w:asciiTheme="minorHAnsi" w:hAnsiTheme="minorHAnsi"/>
          <w:b/>
          <w:lang w:val="sk-SK"/>
        </w:rPr>
      </w:pPr>
      <w:r w:rsidRPr="0098322C">
        <w:rPr>
          <w:rFonts w:asciiTheme="minorHAnsi" w:hAnsiTheme="minorHAnsi"/>
          <w:b/>
          <w:lang w:val="sk-SK"/>
        </w:rPr>
        <w:t>SEKTOR PRE INFORMAČNÉ SYSTÉMY ROZPOČTU A</w:t>
      </w:r>
      <w:r w:rsidR="001C369E" w:rsidRPr="0098322C">
        <w:rPr>
          <w:rFonts w:asciiTheme="minorHAnsi" w:hAnsiTheme="minorHAnsi"/>
          <w:b/>
          <w:lang w:val="sk-SK"/>
        </w:rPr>
        <w:t> </w:t>
      </w:r>
      <w:r w:rsidRPr="0098322C">
        <w:rPr>
          <w:rFonts w:asciiTheme="minorHAnsi" w:hAnsiTheme="minorHAnsi"/>
          <w:b/>
          <w:lang w:val="sk-SK"/>
        </w:rPr>
        <w:t>TREZOR</w:t>
      </w:r>
    </w:p>
    <w:p w:rsidR="001C369E" w:rsidRPr="0098322C" w:rsidRDefault="001C369E" w:rsidP="001C369E">
      <w:pPr>
        <w:spacing w:before="100" w:beforeAutospacing="1" w:after="100" w:afterAutospacing="1"/>
        <w:ind w:firstLine="360"/>
        <w:jc w:val="both"/>
        <w:rPr>
          <w:rFonts w:asciiTheme="minorHAnsi" w:hAnsiTheme="minorHAnsi"/>
          <w:b/>
          <w:bCs/>
          <w:lang w:val="sk-SK"/>
        </w:rPr>
      </w:pPr>
      <w:r w:rsidRPr="0098322C">
        <w:rPr>
          <w:rFonts w:asciiTheme="minorHAnsi" w:hAnsiTheme="minorHAnsi"/>
          <w:b/>
          <w:bCs/>
          <w:lang w:val="sk-SK"/>
        </w:rPr>
        <w:t xml:space="preserve">Asistent </w:t>
      </w:r>
      <w:proofErr w:type="spellStart"/>
      <w:r w:rsidRPr="0098322C">
        <w:rPr>
          <w:rFonts w:asciiTheme="minorHAnsi" w:hAnsiTheme="minorHAnsi"/>
          <w:b/>
          <w:bCs/>
          <w:lang w:val="sk-SK"/>
        </w:rPr>
        <w:t>pokrajinského</w:t>
      </w:r>
      <w:proofErr w:type="spellEnd"/>
      <w:r w:rsidRPr="0098322C">
        <w:rPr>
          <w:rFonts w:asciiTheme="minorHAnsi" w:hAnsiTheme="minorHAnsi"/>
          <w:b/>
          <w:bCs/>
          <w:lang w:val="sk-SK"/>
        </w:rPr>
        <w:t xml:space="preserve"> tajomníka – Pavel </w:t>
      </w:r>
      <w:proofErr w:type="spellStart"/>
      <w:r w:rsidRPr="0098322C">
        <w:rPr>
          <w:rFonts w:asciiTheme="minorHAnsi" w:hAnsiTheme="minorHAnsi"/>
          <w:b/>
          <w:bCs/>
          <w:lang w:val="sk-SK"/>
        </w:rPr>
        <w:t>Labáth</w:t>
      </w:r>
      <w:proofErr w:type="spellEnd"/>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Telefón:    + 381 (0)21 487 4266</w:t>
      </w:r>
    </w:p>
    <w:p w:rsidR="001C369E" w:rsidRPr="0098322C" w:rsidRDefault="001C369E" w:rsidP="001C369E">
      <w:pPr>
        <w:jc w:val="both"/>
        <w:rPr>
          <w:rFonts w:asciiTheme="minorHAnsi" w:hAnsiTheme="minorHAnsi"/>
          <w:lang w:val="sk-SK"/>
        </w:rPr>
      </w:pPr>
      <w:r w:rsidRPr="0098322C">
        <w:rPr>
          <w:rFonts w:asciiTheme="minorHAnsi" w:hAnsiTheme="minorHAnsi"/>
          <w:lang w:val="sk-SK"/>
        </w:rPr>
        <w:t>Telefax:    + 381 (0)21 456 581</w:t>
      </w:r>
    </w:p>
    <w:p w:rsidR="001C369E" w:rsidRPr="0098322C" w:rsidRDefault="001C369E" w:rsidP="001C369E">
      <w:pPr>
        <w:jc w:val="both"/>
        <w:rPr>
          <w:rFonts w:asciiTheme="minorHAnsi" w:eastAsiaTheme="majorEastAsia" w:hAnsiTheme="minorHAnsi"/>
          <w:i/>
          <w:iCs/>
          <w:lang w:val="sk-SK"/>
        </w:rPr>
      </w:pPr>
      <w:r w:rsidRPr="0098322C">
        <w:rPr>
          <w:rFonts w:asciiTheme="minorHAnsi" w:hAnsiTheme="minorHAnsi"/>
          <w:lang w:val="sk-SK"/>
        </w:rPr>
        <w:t xml:space="preserve">E-adresa:   </w:t>
      </w:r>
      <w:hyperlink r:id="rId21" w:history="1">
        <w:r w:rsidR="00CC2A0E" w:rsidRPr="0098322C">
          <w:rPr>
            <w:rStyle w:val="Hyperlink"/>
            <w:rFonts w:asciiTheme="minorHAnsi" w:eastAsiaTheme="majorEastAsia" w:hAnsiTheme="minorHAnsi"/>
            <w:i/>
            <w:iCs/>
            <w:lang w:val="sk-SK"/>
          </w:rPr>
          <w:t>pavel.labath@vojvodina.gov.rs</w:t>
        </w:r>
      </w:hyperlink>
    </w:p>
    <w:p w:rsidR="00CC2A0E" w:rsidRPr="0098322C" w:rsidRDefault="00CC2A0E" w:rsidP="001C369E">
      <w:pPr>
        <w:jc w:val="both"/>
        <w:rPr>
          <w:rFonts w:asciiTheme="minorHAnsi" w:eastAsiaTheme="majorEastAsia" w:hAnsiTheme="minorHAnsi"/>
          <w:i/>
          <w:iCs/>
          <w:lang w:val="sk-SK"/>
        </w:rPr>
      </w:pPr>
    </w:p>
    <w:p w:rsidR="009F3ACA" w:rsidRPr="0098322C" w:rsidRDefault="00CC2A0E" w:rsidP="006320D1">
      <w:pPr>
        <w:jc w:val="both"/>
        <w:rPr>
          <w:rFonts w:asciiTheme="minorHAnsi" w:hAnsiTheme="minorHAnsi" w:cs="Arial"/>
          <w:color w:val="222222"/>
          <w:lang w:val="sk-SK"/>
        </w:rPr>
      </w:pPr>
      <w:r w:rsidRPr="0098322C">
        <w:rPr>
          <w:rFonts w:asciiTheme="minorHAnsi" w:eastAsiaTheme="majorEastAsia" w:hAnsiTheme="minorHAnsi"/>
          <w:b/>
          <w:iCs/>
          <w:lang w:val="sk-SK"/>
        </w:rPr>
        <w:t>V Sektore pre informačné systémy rozpočtu a trezor</w:t>
      </w:r>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sa vykonávajú informatické </w:t>
      </w:r>
      <w:r w:rsidR="008028E9" w:rsidRPr="0098322C">
        <w:rPr>
          <w:rFonts w:asciiTheme="minorHAnsi" w:hAnsiTheme="minorHAnsi" w:cs="Arial"/>
          <w:color w:val="222222"/>
          <w:lang w:val="sk-SK"/>
        </w:rPr>
        <w:t xml:space="preserve">úlohy súvisiace s </w:t>
      </w:r>
      <w:r w:rsidR="002C701B" w:rsidRPr="0098322C">
        <w:rPr>
          <w:rFonts w:asciiTheme="minorHAnsi" w:hAnsiTheme="minorHAnsi" w:cs="Arial"/>
          <w:color w:val="222222"/>
          <w:lang w:val="sk-SK"/>
        </w:rPr>
        <w:t>návrhom, implementáciou, výrobou</w:t>
      </w:r>
      <w:r w:rsidR="008028E9" w:rsidRPr="0098322C">
        <w:rPr>
          <w:rFonts w:asciiTheme="minorHAnsi" w:hAnsiTheme="minorHAnsi" w:cs="Arial"/>
          <w:color w:val="222222"/>
          <w:lang w:val="sk-SK"/>
        </w:rPr>
        <w:t xml:space="preserve"> a vývojom informačného systému </w:t>
      </w:r>
      <w:proofErr w:type="spellStart"/>
      <w:r w:rsidR="008028E9" w:rsidRPr="0098322C">
        <w:rPr>
          <w:rFonts w:asciiTheme="minorHAnsi" w:hAnsiTheme="minorHAnsi" w:cs="Arial"/>
          <w:color w:val="222222"/>
          <w:lang w:val="sk-SK"/>
        </w:rPr>
        <w:t>BISTrezor</w:t>
      </w:r>
      <w:proofErr w:type="spellEnd"/>
      <w:r w:rsidR="008028E9"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 xml:space="preserve">Sektor </w:t>
      </w:r>
      <w:r w:rsidR="008028E9" w:rsidRPr="0098322C">
        <w:rPr>
          <w:rFonts w:asciiTheme="minorHAnsi" w:hAnsiTheme="minorHAnsi" w:cs="Arial"/>
          <w:color w:val="222222"/>
          <w:lang w:val="sk-SK"/>
        </w:rPr>
        <w:t>vykonáva úlohy prípravy, údržby a vývoja softvérových aplikácií potrebných na automatizáciu plánovania a</w:t>
      </w:r>
      <w:r w:rsidR="002C701B" w:rsidRPr="0098322C">
        <w:rPr>
          <w:rFonts w:asciiTheme="minorHAnsi" w:hAnsiTheme="minorHAnsi" w:cs="Arial"/>
          <w:color w:val="222222"/>
          <w:lang w:val="sk-SK"/>
        </w:rPr>
        <w:t xml:space="preserve"> realizácie </w:t>
      </w:r>
      <w:r w:rsidR="008028E9" w:rsidRPr="0098322C">
        <w:rPr>
          <w:rFonts w:asciiTheme="minorHAnsi" w:hAnsiTheme="minorHAnsi" w:cs="Arial"/>
          <w:color w:val="222222"/>
          <w:lang w:val="sk-SK"/>
        </w:rPr>
        <w:t xml:space="preserve">rozpočtu AP Vojvodiny. Sektor kontroluje implementáciu </w:t>
      </w:r>
      <w:r w:rsidR="002C701B" w:rsidRPr="0098322C">
        <w:rPr>
          <w:rFonts w:asciiTheme="minorHAnsi" w:hAnsiTheme="minorHAnsi" w:cs="Arial"/>
          <w:color w:val="222222"/>
          <w:lang w:val="sk-SK"/>
        </w:rPr>
        <w:t xml:space="preserve">podnikateľských </w:t>
      </w:r>
      <w:r w:rsidR="008028E9" w:rsidRPr="0098322C">
        <w:rPr>
          <w:rFonts w:asciiTheme="minorHAnsi" w:hAnsiTheme="minorHAnsi" w:cs="Arial"/>
          <w:color w:val="222222"/>
          <w:lang w:val="sk-SK"/>
        </w:rPr>
        <w:t xml:space="preserve">procesov a hodnotenie rizík v obchodných operáciách z rozsahu pôsobnosti sekretariátu. Vykonáva sa </w:t>
      </w:r>
      <w:proofErr w:type="spellStart"/>
      <w:r w:rsidR="002C701B" w:rsidRPr="0098322C">
        <w:rPr>
          <w:rFonts w:asciiTheme="minorHAnsi" w:hAnsiTheme="minorHAnsi" w:cs="Arial"/>
          <w:color w:val="222222"/>
          <w:lang w:val="sk-SK"/>
        </w:rPr>
        <w:t>uschopňovanie</w:t>
      </w:r>
      <w:proofErr w:type="spellEnd"/>
      <w:r w:rsidR="002C701B" w:rsidRPr="0098322C">
        <w:rPr>
          <w:rFonts w:asciiTheme="minorHAnsi" w:hAnsiTheme="minorHAnsi" w:cs="Arial"/>
          <w:color w:val="222222"/>
          <w:lang w:val="sk-SK"/>
        </w:rPr>
        <w:t xml:space="preserve"> </w:t>
      </w:r>
      <w:r w:rsidR="008028E9" w:rsidRPr="0098322C">
        <w:rPr>
          <w:rFonts w:asciiTheme="minorHAnsi" w:hAnsiTheme="minorHAnsi" w:cs="Arial"/>
          <w:color w:val="222222"/>
          <w:lang w:val="sk-SK"/>
        </w:rPr>
        <w:t>a školenie zame</w:t>
      </w:r>
      <w:r w:rsidR="002C701B" w:rsidRPr="0098322C">
        <w:rPr>
          <w:rFonts w:asciiTheme="minorHAnsi" w:hAnsiTheme="minorHAnsi" w:cs="Arial"/>
          <w:color w:val="222222"/>
          <w:lang w:val="sk-SK"/>
        </w:rPr>
        <w:t>stnancov sekretariátu a finančných službách</w:t>
      </w:r>
      <w:r w:rsidR="008028E9" w:rsidRPr="0098322C">
        <w:rPr>
          <w:rFonts w:asciiTheme="minorHAnsi" w:hAnsiTheme="minorHAnsi" w:cs="Arial"/>
          <w:color w:val="222222"/>
          <w:lang w:val="sk-SK"/>
        </w:rPr>
        <w:t xml:space="preserve"> priamych používateľov rozpočtu na prácu na </w:t>
      </w:r>
      <w:r w:rsidR="002C701B" w:rsidRPr="0098322C">
        <w:rPr>
          <w:rFonts w:asciiTheme="minorHAnsi" w:hAnsiTheme="minorHAnsi" w:cs="Arial"/>
          <w:color w:val="222222"/>
          <w:lang w:val="sk-SK"/>
        </w:rPr>
        <w:t xml:space="preserve">aplikáciách </w:t>
      </w:r>
      <w:r w:rsidR="008028E9" w:rsidRPr="0098322C">
        <w:rPr>
          <w:rFonts w:asciiTheme="minorHAnsi" w:hAnsiTheme="minorHAnsi" w:cs="Arial"/>
          <w:color w:val="222222"/>
          <w:lang w:val="sk-SK"/>
        </w:rPr>
        <w:t>vypracovaných na sekretariáte.</w:t>
      </w:r>
      <w:r w:rsidR="00365CAB" w:rsidRPr="0098322C">
        <w:rPr>
          <w:rFonts w:asciiTheme="minorHAnsi" w:hAnsiTheme="minorHAnsi" w:cs="Arial"/>
          <w:color w:val="222222"/>
          <w:lang w:val="sk-SK"/>
        </w:rPr>
        <w:t xml:space="preserve"> </w:t>
      </w:r>
      <w:r w:rsidR="002C701B" w:rsidRPr="0098322C">
        <w:rPr>
          <w:rFonts w:asciiTheme="minorHAnsi" w:hAnsiTheme="minorHAnsi" w:cs="Arial"/>
          <w:color w:val="222222"/>
          <w:lang w:val="sk-SK"/>
        </w:rPr>
        <w:t>Sektor</w:t>
      </w:r>
      <w:r w:rsidR="00365CAB" w:rsidRPr="0098322C">
        <w:rPr>
          <w:rFonts w:asciiTheme="minorHAnsi" w:hAnsiTheme="minorHAnsi" w:cs="Arial"/>
          <w:color w:val="222222"/>
          <w:lang w:val="sk-SK"/>
        </w:rPr>
        <w:t xml:space="preserve"> udržiava počítačové vybavenie sekretariátu a počítačové vybavenie poskytnuté sekretariátu na použitie. </w:t>
      </w:r>
      <w:r w:rsidR="00E00C7F" w:rsidRPr="0098322C">
        <w:rPr>
          <w:rFonts w:asciiTheme="minorHAnsi" w:hAnsiTheme="minorHAnsi" w:cs="Arial"/>
          <w:color w:val="222222"/>
          <w:lang w:val="sk-SK"/>
        </w:rPr>
        <w:t xml:space="preserve">Schvaľujú sa žiadosti inštalovať </w:t>
      </w:r>
      <w:proofErr w:type="spellStart"/>
      <w:r w:rsidR="00E00C7F" w:rsidRPr="0098322C">
        <w:rPr>
          <w:rFonts w:asciiTheme="minorHAnsi" w:hAnsiTheme="minorHAnsi" w:cs="Arial"/>
          <w:color w:val="222222"/>
          <w:lang w:val="sk-SK"/>
        </w:rPr>
        <w:t>BISTrezor</w:t>
      </w:r>
      <w:proofErr w:type="spellEnd"/>
      <w:r w:rsidR="00E00C7F" w:rsidRPr="0098322C">
        <w:rPr>
          <w:rFonts w:asciiTheme="minorHAnsi" w:hAnsiTheme="minorHAnsi" w:cs="Arial"/>
          <w:color w:val="222222"/>
          <w:lang w:val="sk-SK"/>
        </w:rPr>
        <w:t xml:space="preserve"> príjemcom</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 xml:space="preserve">prostriedkov z priameho rozpočtu, prijímajú a schvaľujú </w:t>
      </w:r>
      <w:r w:rsidR="00365CAB"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žiadosti o udelenie práv</w:t>
      </w:r>
      <w:r w:rsidR="00365CAB" w:rsidRPr="0098322C">
        <w:rPr>
          <w:rFonts w:asciiTheme="minorHAnsi" w:hAnsiTheme="minorHAnsi" w:cs="Arial"/>
          <w:color w:val="222222"/>
          <w:lang w:val="sk-SK"/>
        </w:rPr>
        <w:t xml:space="preserve"> v systéme </w:t>
      </w:r>
      <w:proofErr w:type="spellStart"/>
      <w:r w:rsidR="00365CAB" w:rsidRPr="0098322C">
        <w:rPr>
          <w:rFonts w:asciiTheme="minorHAnsi" w:hAnsiTheme="minorHAnsi" w:cs="Arial"/>
          <w:color w:val="222222"/>
          <w:lang w:val="sk-SK"/>
        </w:rPr>
        <w:t>BISTrezor</w:t>
      </w:r>
      <w:proofErr w:type="spellEnd"/>
      <w:r w:rsidR="00365CAB" w:rsidRPr="0098322C">
        <w:rPr>
          <w:rFonts w:asciiTheme="minorHAnsi" w:hAnsiTheme="minorHAnsi" w:cs="Arial"/>
          <w:color w:val="222222"/>
          <w:lang w:val="sk-SK"/>
        </w:rPr>
        <w:t xml:space="preserve"> a schválené žiadosti sa preposielajú na sektor zodpovedný za záležitosti hlavnej knihy </w:t>
      </w:r>
      <w:r w:rsidR="00E00C7F" w:rsidRPr="0098322C">
        <w:rPr>
          <w:rFonts w:asciiTheme="minorHAnsi" w:hAnsiTheme="minorHAnsi" w:cs="Arial"/>
          <w:color w:val="222222"/>
          <w:lang w:val="sk-SK"/>
        </w:rPr>
        <w:t>trezoru na ďalšie spracovanie. Otvárajú sa p</w:t>
      </w:r>
      <w:r w:rsidR="00365CAB" w:rsidRPr="0098322C">
        <w:rPr>
          <w:rFonts w:asciiTheme="minorHAnsi" w:hAnsiTheme="minorHAnsi" w:cs="Arial"/>
          <w:color w:val="222222"/>
          <w:lang w:val="sk-SK"/>
        </w:rPr>
        <w:t xml:space="preserve">rístupové kódy zamestnancov v orgánoch </w:t>
      </w:r>
      <w:proofErr w:type="spellStart"/>
      <w:r w:rsidR="00E00C7F" w:rsidRPr="0098322C">
        <w:rPr>
          <w:rFonts w:asciiTheme="minorHAnsi" w:hAnsiTheme="minorHAnsi" w:cs="Arial"/>
          <w:color w:val="222222"/>
          <w:lang w:val="sk-SK"/>
        </w:rPr>
        <w:t>pokrajinskej</w:t>
      </w:r>
      <w:proofErr w:type="spellEnd"/>
      <w:r w:rsidR="00E00C7F" w:rsidRPr="0098322C">
        <w:rPr>
          <w:rFonts w:asciiTheme="minorHAnsi" w:hAnsiTheme="minorHAnsi" w:cs="Arial"/>
          <w:color w:val="222222"/>
          <w:lang w:val="sk-SK"/>
        </w:rPr>
        <w:t xml:space="preserve"> </w:t>
      </w:r>
      <w:r w:rsidR="00365CAB" w:rsidRPr="0098322C">
        <w:rPr>
          <w:rFonts w:asciiTheme="minorHAnsi" w:hAnsiTheme="minorHAnsi" w:cs="Arial"/>
          <w:color w:val="222222"/>
          <w:lang w:val="sk-SK"/>
        </w:rPr>
        <w:t xml:space="preserve">správy pre prácu v systéme </w:t>
      </w:r>
      <w:proofErr w:type="spellStart"/>
      <w:r w:rsidR="00365CAB" w:rsidRPr="0098322C">
        <w:rPr>
          <w:rFonts w:asciiTheme="minorHAnsi" w:hAnsiTheme="minorHAnsi" w:cs="Arial"/>
          <w:color w:val="222222"/>
          <w:lang w:val="sk-SK"/>
        </w:rPr>
        <w:t>BISTrezor</w:t>
      </w:r>
      <w:proofErr w:type="spellEnd"/>
      <w:r w:rsidR="00365CAB" w:rsidRPr="0098322C">
        <w:rPr>
          <w:rFonts w:asciiTheme="minorHAnsi" w:hAnsiTheme="minorHAnsi" w:cs="Arial"/>
          <w:color w:val="222222"/>
          <w:lang w:val="sk-SK"/>
        </w:rPr>
        <w:t xml:space="preserve">. Sektor zabezpečuje fungovanie informačného systému v súlade s požiadavkami stanovenými medzinárodnými účtovnými štandardmi. Sektor vytvára a rozvíja spoluprácu s organizačnou jednotkou pre informačné technológie orgánu zodpovedného za </w:t>
      </w:r>
      <w:r w:rsidR="00E00C7F" w:rsidRPr="0098322C">
        <w:rPr>
          <w:rFonts w:asciiTheme="minorHAnsi" w:hAnsiTheme="minorHAnsi" w:cs="Arial"/>
          <w:color w:val="222222"/>
          <w:lang w:val="sk-SK"/>
        </w:rPr>
        <w:t xml:space="preserve">spoločné záležitosti </w:t>
      </w:r>
      <w:proofErr w:type="spellStart"/>
      <w:r w:rsidR="00E00C7F" w:rsidRPr="0098322C">
        <w:rPr>
          <w:rFonts w:asciiTheme="minorHAnsi" w:hAnsiTheme="minorHAnsi" w:cs="Arial"/>
          <w:color w:val="222222"/>
          <w:lang w:val="sk-SK"/>
        </w:rPr>
        <w:t>pokrajinských</w:t>
      </w:r>
      <w:proofErr w:type="spellEnd"/>
      <w:r w:rsidR="00E00C7F" w:rsidRPr="0098322C">
        <w:rPr>
          <w:rFonts w:asciiTheme="minorHAnsi" w:hAnsiTheme="minorHAnsi" w:cs="Arial"/>
          <w:color w:val="222222"/>
          <w:lang w:val="sk-SK"/>
        </w:rPr>
        <w:t xml:space="preserve"> </w:t>
      </w:r>
      <w:r w:rsidR="00365CAB" w:rsidRPr="0098322C">
        <w:rPr>
          <w:rFonts w:asciiTheme="minorHAnsi" w:hAnsiTheme="minorHAnsi" w:cs="Arial"/>
          <w:color w:val="222222"/>
          <w:lang w:val="sk-SK"/>
        </w:rPr>
        <w:t>orgánov.</w:t>
      </w:r>
      <w:r w:rsidR="00B22178" w:rsidRPr="0098322C">
        <w:rPr>
          <w:rFonts w:asciiTheme="minorHAnsi" w:hAnsiTheme="minorHAnsi" w:cs="Arial"/>
          <w:color w:val="222222"/>
          <w:lang w:val="sk-SK"/>
        </w:rPr>
        <w:t xml:space="preserve"> Sektor </w:t>
      </w:r>
      <w:r w:rsidR="00E00C7F" w:rsidRPr="0098322C">
        <w:rPr>
          <w:rFonts w:asciiTheme="minorHAnsi" w:hAnsiTheme="minorHAnsi" w:cs="Arial"/>
          <w:color w:val="222222"/>
          <w:lang w:val="sk-SK"/>
        </w:rPr>
        <w:t>sa stará o elektronické platby a inej elektronickej</w:t>
      </w:r>
      <w:r w:rsidR="00B22178" w:rsidRPr="0098322C">
        <w:rPr>
          <w:rFonts w:asciiTheme="minorHAnsi" w:hAnsiTheme="minorHAnsi" w:cs="Arial"/>
          <w:color w:val="222222"/>
          <w:lang w:val="sk-SK"/>
        </w:rPr>
        <w:t xml:space="preserve"> </w:t>
      </w:r>
      <w:r w:rsidR="00E00C7F" w:rsidRPr="0098322C">
        <w:rPr>
          <w:rFonts w:asciiTheme="minorHAnsi" w:hAnsiTheme="minorHAnsi" w:cs="Arial"/>
          <w:color w:val="222222"/>
          <w:lang w:val="sk-SK"/>
        </w:rPr>
        <w:t>komunikácii</w:t>
      </w:r>
      <w:r w:rsidR="00B22178" w:rsidRPr="0098322C">
        <w:rPr>
          <w:rFonts w:asciiTheme="minorHAnsi" w:hAnsiTheme="minorHAnsi" w:cs="Arial"/>
          <w:color w:val="222222"/>
          <w:lang w:val="sk-SK"/>
        </w:rPr>
        <w:t xml:space="preserve"> s inými štátnymi orgánmi a inštitúciami. Sektor vykonáva ochranu, archiváciu a uchovávanie databázy v rámci </w:t>
      </w:r>
      <w:proofErr w:type="spellStart"/>
      <w:r w:rsidR="00B22178" w:rsidRPr="0098322C">
        <w:rPr>
          <w:rFonts w:asciiTheme="minorHAnsi" w:hAnsiTheme="minorHAnsi" w:cs="Arial"/>
          <w:color w:val="222222"/>
          <w:lang w:val="sk-SK"/>
        </w:rPr>
        <w:t>BISTrezor</w:t>
      </w:r>
      <w:r w:rsidR="00E00C7F" w:rsidRPr="0098322C">
        <w:rPr>
          <w:rFonts w:asciiTheme="minorHAnsi" w:hAnsiTheme="minorHAnsi" w:cs="Arial"/>
          <w:color w:val="222222"/>
          <w:lang w:val="sk-SK"/>
        </w:rPr>
        <w:t>u</w:t>
      </w:r>
      <w:proofErr w:type="spellEnd"/>
      <w:r w:rsidR="00B22178" w:rsidRPr="0098322C">
        <w:rPr>
          <w:rFonts w:asciiTheme="minorHAnsi" w:hAnsiTheme="minorHAnsi" w:cs="Arial"/>
          <w:color w:val="222222"/>
          <w:lang w:val="sk-SK"/>
        </w:rPr>
        <w:t xml:space="preserve">. Sektor poskytuje plynulú prevádzku databázy pre prístup k modulom v systéme </w:t>
      </w:r>
      <w:proofErr w:type="spellStart"/>
      <w:r w:rsidR="00B22178" w:rsidRPr="0098322C">
        <w:rPr>
          <w:rFonts w:asciiTheme="minorHAnsi" w:hAnsiTheme="minorHAnsi" w:cs="Arial"/>
          <w:color w:val="222222"/>
          <w:lang w:val="sk-SK"/>
        </w:rPr>
        <w:t>BISTrezor</w:t>
      </w:r>
      <w:proofErr w:type="spellEnd"/>
      <w:r w:rsidR="00B22178" w:rsidRPr="0098322C">
        <w:rPr>
          <w:rFonts w:asciiTheme="minorHAnsi" w:hAnsiTheme="minorHAnsi" w:cs="Arial"/>
          <w:color w:val="222222"/>
          <w:lang w:val="sk-SK"/>
        </w:rPr>
        <w:t>. Plní úlohy, ktorým</w:t>
      </w:r>
      <w:r w:rsidR="00E00C7F" w:rsidRPr="0098322C">
        <w:rPr>
          <w:rFonts w:asciiTheme="minorHAnsi" w:hAnsiTheme="minorHAnsi" w:cs="Arial"/>
          <w:color w:val="222222"/>
          <w:lang w:val="sk-SK"/>
        </w:rPr>
        <w:t>i sa zavádza ochrana</w:t>
      </w:r>
      <w:r w:rsidR="00B22178" w:rsidRPr="0098322C">
        <w:rPr>
          <w:rFonts w:asciiTheme="minorHAnsi" w:hAnsiTheme="minorHAnsi" w:cs="Arial"/>
          <w:color w:val="222222"/>
          <w:lang w:val="sk-SK"/>
        </w:rPr>
        <w:t xml:space="preserve"> dát a vykonávanie </w:t>
      </w:r>
      <w:r w:rsidR="00B22178" w:rsidRPr="0098322C">
        <w:rPr>
          <w:rFonts w:asciiTheme="minorHAnsi" w:hAnsiTheme="minorHAnsi" w:cs="Arial"/>
          <w:color w:val="222222"/>
          <w:lang w:val="sk-SK"/>
        </w:rPr>
        <w:lastRenderedPageBreak/>
        <w:t>opatrení na ochranu dát a systémov takým spôsobom, že miera rizika je minimalizovaná a ktorým sa zavádzajú niektoré pravidlá pre vykonávanie účinnej ochrany informačných systémov a zabránenie zneu</w:t>
      </w:r>
      <w:r w:rsidR="003927D9" w:rsidRPr="0098322C">
        <w:rPr>
          <w:rFonts w:asciiTheme="minorHAnsi" w:hAnsiTheme="minorHAnsi" w:cs="Arial"/>
          <w:color w:val="222222"/>
          <w:lang w:val="sk-SK"/>
        </w:rPr>
        <w:t xml:space="preserve">žívaniu systémových komponentov </w:t>
      </w:r>
      <w:r w:rsidR="00B22178" w:rsidRPr="0098322C">
        <w:rPr>
          <w:rFonts w:asciiTheme="minorHAnsi" w:hAnsiTheme="minorHAnsi" w:cs="Arial"/>
          <w:color w:val="222222"/>
          <w:lang w:val="sk-SK"/>
        </w:rPr>
        <w:t>alebo celého systému.</w:t>
      </w:r>
      <w:r w:rsidR="00B22178" w:rsidRPr="0098322C">
        <w:rPr>
          <w:rFonts w:asciiTheme="minorHAnsi" w:hAnsiTheme="minorHAnsi" w:cs="Arial"/>
          <w:color w:val="222222"/>
          <w:lang w:val="sk-SK"/>
        </w:rPr>
        <w:br/>
      </w:r>
    </w:p>
    <w:p w:rsidR="001C369E" w:rsidRPr="0098322C" w:rsidRDefault="00B22178" w:rsidP="0050122E">
      <w:pPr>
        <w:jc w:val="both"/>
        <w:rPr>
          <w:rFonts w:asciiTheme="minorHAnsi" w:hAnsiTheme="minorHAnsi"/>
          <w:b/>
          <w:iCs/>
          <w:lang w:val="sk-SK"/>
        </w:rPr>
      </w:pPr>
      <w:r w:rsidRPr="0098322C">
        <w:rPr>
          <w:rFonts w:asciiTheme="minorHAnsi" w:hAnsiTheme="minorHAnsi" w:cs="Arial"/>
          <w:color w:val="222222"/>
          <w:lang w:val="sk-SK"/>
        </w:rPr>
        <w:t>V sektore tvorby a údržby informačného systém</w:t>
      </w:r>
      <w:r w:rsidR="00E00C7F" w:rsidRPr="0098322C">
        <w:rPr>
          <w:rFonts w:asciiTheme="minorHAnsi" w:hAnsiTheme="minorHAnsi" w:cs="Arial"/>
          <w:color w:val="222222"/>
          <w:lang w:val="sk-SK"/>
        </w:rPr>
        <w:t xml:space="preserve">u je úzkou vnútornou jednotkou </w:t>
      </w:r>
      <w:r w:rsidR="00E00C7F" w:rsidRPr="0098322C">
        <w:rPr>
          <w:rFonts w:asciiTheme="minorHAnsi" w:hAnsiTheme="minorHAnsi" w:cs="Arial"/>
          <w:b/>
          <w:color w:val="222222"/>
          <w:lang w:val="sk-SK"/>
        </w:rPr>
        <w:t>O</w:t>
      </w:r>
      <w:r w:rsidRPr="0098322C">
        <w:rPr>
          <w:rFonts w:asciiTheme="minorHAnsi" w:hAnsiTheme="minorHAnsi" w:cs="Arial"/>
          <w:b/>
          <w:color w:val="222222"/>
          <w:lang w:val="sk-SK"/>
        </w:rPr>
        <w:t>ddelenie pre tvorbu a údržbu informačného systému</w:t>
      </w:r>
      <w:r w:rsidRPr="0098322C">
        <w:rPr>
          <w:rFonts w:asciiTheme="minorHAnsi" w:hAnsiTheme="minorHAnsi" w:cs="Arial"/>
          <w:color w:val="222222"/>
          <w:lang w:val="sk-SK"/>
        </w:rPr>
        <w:t>.</w:t>
      </w:r>
    </w:p>
    <w:p w:rsidR="00480139" w:rsidRPr="0098322C" w:rsidRDefault="00480139" w:rsidP="005C45BB">
      <w:pPr>
        <w:pStyle w:val="Heading1"/>
        <w:keepNext/>
        <w:numPr>
          <w:ilvl w:val="0"/>
          <w:numId w:val="8"/>
        </w:numPr>
        <w:spacing w:before="240" w:after="60"/>
        <w:contextualSpacing w:val="0"/>
        <w:rPr>
          <w:rFonts w:asciiTheme="minorHAnsi" w:hAnsiTheme="minorHAnsi"/>
          <w:b w:val="0"/>
          <w:sz w:val="22"/>
          <w:szCs w:val="22"/>
          <w:u w:val="single"/>
          <w:lang w:val="sk-SK" w:eastAsia="sr-Cyrl-RS"/>
        </w:rPr>
      </w:pPr>
      <w:bookmarkStart w:id="5" w:name="_Toc274041990"/>
      <w:bookmarkStart w:id="6" w:name="_Toc274042118"/>
      <w:bookmarkStart w:id="7" w:name="_Toc493066919"/>
      <w:r w:rsidRPr="0098322C">
        <w:rPr>
          <w:rFonts w:asciiTheme="minorHAnsi" w:hAnsiTheme="minorHAnsi"/>
          <w:b w:val="0"/>
          <w:sz w:val="22"/>
          <w:szCs w:val="22"/>
          <w:u w:val="single"/>
          <w:lang w:val="sk-SK" w:eastAsia="sr-Cyrl-RS"/>
        </w:rPr>
        <w:t>Opis funkcií vedúcich</w:t>
      </w:r>
      <w:bookmarkEnd w:id="5"/>
      <w:bookmarkEnd w:id="6"/>
      <w:bookmarkEnd w:id="7"/>
    </w:p>
    <w:p w:rsidR="00480139" w:rsidRPr="0098322C" w:rsidRDefault="00480139" w:rsidP="00480139">
      <w:pPr>
        <w:pStyle w:val="Normal11"/>
        <w:ind w:firstLine="360"/>
        <w:jc w:val="both"/>
        <w:rPr>
          <w:rFonts w:asciiTheme="minorHAnsi" w:hAnsiTheme="minorHAnsi"/>
          <w:sz w:val="22"/>
          <w:szCs w:val="22"/>
          <w:lang w:val="sk-SK"/>
        </w:rPr>
      </w:pPr>
      <w:r w:rsidRPr="0098322C">
        <w:rPr>
          <w:rFonts w:asciiTheme="minorHAnsi" w:hAnsiTheme="minorHAnsi"/>
          <w:noProof/>
          <w:sz w:val="22"/>
          <w:szCs w:val="22"/>
          <w:lang w:val="sk-SK"/>
        </w:rPr>
        <w:t xml:space="preserve">Sekretariát riadi </w:t>
      </w:r>
      <w:r w:rsidRPr="0098322C">
        <w:rPr>
          <w:rFonts w:asciiTheme="minorHAnsi" w:hAnsiTheme="minorHAnsi"/>
          <w:b/>
          <w:i/>
          <w:noProof/>
          <w:sz w:val="22"/>
          <w:szCs w:val="22"/>
          <w:u w:val="single"/>
          <w:lang w:val="sk-SK"/>
        </w:rPr>
        <w:t xml:space="preserve">pokrajinská tajomníčka </w:t>
      </w:r>
      <w:r w:rsidRPr="0098322C">
        <w:rPr>
          <w:rFonts w:asciiTheme="minorHAnsi" w:hAnsiTheme="minorHAnsi"/>
          <w:noProof/>
          <w:sz w:val="22"/>
          <w:szCs w:val="22"/>
          <w:lang w:val="sk-SK"/>
        </w:rPr>
        <w:t>financií, Smiljka Jovanović. Pokrajinská tajomníčka je členkou Pokrajinskej vlády  poverená vedením pokrajinského sekretariátu</w:t>
      </w:r>
      <w:r w:rsidRPr="0098322C">
        <w:rPr>
          <w:rFonts w:asciiTheme="minorHAnsi" w:hAnsiTheme="minorHAnsi" w:cs="Arial"/>
          <w:noProof/>
          <w:sz w:val="22"/>
          <w:szCs w:val="22"/>
          <w:lang w:val="sk-SK" w:eastAsia="sr-Cyrl-RS"/>
        </w:rPr>
        <w:t>. Pokrajinská tajomníčka predstavuje Pokrajinský sekretariát financií</w:t>
      </w:r>
      <w:r w:rsidRPr="0098322C">
        <w:rPr>
          <w:rFonts w:asciiTheme="minorHAnsi" w:hAnsiTheme="minorHAnsi" w:cs="Arial"/>
          <w:sz w:val="22"/>
          <w:szCs w:val="22"/>
          <w:lang w:val="sk-SK" w:eastAsia="sr-Cyrl-RS"/>
        </w:rPr>
        <w:t xml:space="preserve">, organizuje a zabezpečuje vykonávanie úkonov účinným spôsobom, vynáša </w:t>
      </w:r>
      <w:r w:rsidR="00F95AA9" w:rsidRPr="0098322C">
        <w:rPr>
          <w:rFonts w:asciiTheme="minorHAnsi" w:hAnsiTheme="minorHAnsi" w:cs="Arial"/>
          <w:sz w:val="22"/>
          <w:szCs w:val="22"/>
          <w:lang w:val="sk-SK" w:eastAsia="sr-Cyrl-RS"/>
        </w:rPr>
        <w:t>akty</w:t>
      </w:r>
      <w:r w:rsidRPr="0098322C">
        <w:rPr>
          <w:rFonts w:asciiTheme="minorHAnsi" w:hAnsiTheme="minorHAnsi" w:cs="Arial"/>
          <w:sz w:val="22"/>
          <w:szCs w:val="22"/>
          <w:lang w:val="sk-SK" w:eastAsia="sr-Cyrl-RS"/>
        </w:rPr>
        <w:t>, pre ktoré je oprávnená a rozhoduje o právach, povinnostiach a zodpovednostiach zamestnancov.</w:t>
      </w:r>
    </w:p>
    <w:p w:rsidR="00480139" w:rsidRPr="0098322C" w:rsidRDefault="00480139" w:rsidP="00480139">
      <w:pPr>
        <w:pStyle w:val="Normal11"/>
        <w:ind w:firstLine="360"/>
        <w:jc w:val="both"/>
        <w:rPr>
          <w:rFonts w:asciiTheme="minorHAnsi" w:hAnsiTheme="minorHAnsi"/>
          <w:noProof/>
          <w:sz w:val="22"/>
          <w:szCs w:val="22"/>
          <w:lang w:val="sk-SK"/>
        </w:rPr>
      </w:pPr>
      <w:bookmarkStart w:id="8" w:name="str_13"/>
      <w:bookmarkStart w:id="9" w:name="str_14"/>
      <w:bookmarkStart w:id="10" w:name="clan_25"/>
      <w:bookmarkEnd w:id="8"/>
      <w:bookmarkEnd w:id="9"/>
      <w:bookmarkEnd w:id="10"/>
      <w:r w:rsidRPr="0098322C">
        <w:rPr>
          <w:rFonts w:asciiTheme="minorHAnsi" w:hAnsiTheme="minorHAnsi"/>
          <w:b/>
          <w:noProof/>
          <w:sz w:val="22"/>
          <w:szCs w:val="22"/>
          <w:u w:val="single"/>
          <w:lang w:val="sk-SK"/>
        </w:rPr>
        <w:t>Zástup</w:t>
      </w:r>
      <w:r w:rsidR="004C17A6" w:rsidRPr="0098322C">
        <w:rPr>
          <w:rFonts w:asciiTheme="minorHAnsi" w:hAnsiTheme="minorHAnsi"/>
          <w:b/>
          <w:noProof/>
          <w:sz w:val="22"/>
          <w:szCs w:val="22"/>
          <w:u w:val="single"/>
          <w:lang w:val="sk-SK"/>
        </w:rPr>
        <w:t>kyňa</w:t>
      </w:r>
      <w:r w:rsidRPr="0098322C">
        <w:rPr>
          <w:rFonts w:asciiTheme="minorHAnsi" w:hAnsiTheme="minorHAnsi"/>
          <w:b/>
          <w:noProof/>
          <w:sz w:val="22"/>
          <w:szCs w:val="22"/>
          <w:u w:val="single"/>
          <w:lang w:val="sk-SK"/>
        </w:rPr>
        <w:t xml:space="preserve"> pokrajinskej tajomníčky</w:t>
      </w:r>
      <w:r w:rsidRPr="0098322C">
        <w:rPr>
          <w:rFonts w:asciiTheme="minorHAnsi" w:hAnsiTheme="minorHAnsi"/>
          <w:noProof/>
          <w:sz w:val="22"/>
          <w:szCs w:val="22"/>
          <w:lang w:val="sk-SK"/>
        </w:rPr>
        <w:t xml:space="preserve"> је Željka Milošević. Zástupkyňa pokrajinskej tajomíčky </w:t>
      </w:r>
      <w:r w:rsidR="00455B70" w:rsidRPr="0098322C">
        <w:rPr>
          <w:rFonts w:asciiTheme="minorHAnsi" w:hAnsiTheme="minorHAnsi"/>
          <w:noProof/>
          <w:sz w:val="22"/>
          <w:szCs w:val="22"/>
          <w:lang w:val="sk-SK"/>
        </w:rPr>
        <w:t>zastupuje</w:t>
      </w:r>
      <w:r w:rsidRPr="0098322C">
        <w:rPr>
          <w:rFonts w:asciiTheme="minorHAnsi" w:hAnsiTheme="minorHAnsi"/>
          <w:noProof/>
          <w:sz w:val="22"/>
          <w:szCs w:val="22"/>
          <w:lang w:val="sk-SK"/>
        </w:rPr>
        <w:t xml:space="preserve"> pokrajinskú tajomníčku a pomáha</w:t>
      </w:r>
      <w:r w:rsidR="0050122E" w:rsidRPr="0098322C">
        <w:rPr>
          <w:rFonts w:asciiTheme="minorHAnsi" w:hAnsiTheme="minorHAnsi"/>
          <w:noProof/>
          <w:sz w:val="22"/>
          <w:szCs w:val="22"/>
          <w:lang w:val="sk-SK"/>
        </w:rPr>
        <w:t xml:space="preserve"> jej v rámci oprávnení, ktoré jej</w:t>
      </w:r>
      <w:r w:rsidRPr="0098322C">
        <w:rPr>
          <w:rFonts w:asciiTheme="minorHAnsi" w:hAnsiTheme="minorHAnsi"/>
          <w:noProof/>
          <w:sz w:val="22"/>
          <w:szCs w:val="22"/>
          <w:lang w:val="sk-SK"/>
        </w:rPr>
        <w:t xml:space="preserve"> ona určí. V prípade, že je dlhšie znemožnená pokrajinská tajomníčka, </w:t>
      </w:r>
      <w:r w:rsidR="0050122E" w:rsidRPr="0098322C">
        <w:rPr>
          <w:rFonts w:asciiTheme="minorHAnsi" w:hAnsiTheme="minorHAnsi"/>
          <w:noProof/>
          <w:sz w:val="22"/>
          <w:szCs w:val="22"/>
          <w:lang w:val="sk-SK"/>
        </w:rPr>
        <w:t>čo by mal</w:t>
      </w:r>
      <w:r w:rsidRPr="0098322C">
        <w:rPr>
          <w:rFonts w:asciiTheme="minorHAnsi" w:hAnsiTheme="minorHAnsi"/>
          <w:noProof/>
          <w:sz w:val="22"/>
          <w:szCs w:val="22"/>
          <w:lang w:val="sk-SK"/>
        </w:rPr>
        <w:t>a konšatatovať Pokrajinská vláda, zástupkyňa zastupuje neprítomnú pokrajinskú tajomníčku a má oprávnenia pokrajinského tajomníka.</w:t>
      </w:r>
    </w:p>
    <w:p w:rsidR="00480139" w:rsidRPr="0098322C" w:rsidRDefault="00480139" w:rsidP="00480139">
      <w:pPr>
        <w:spacing w:before="100" w:beforeAutospacing="1" w:after="100" w:afterAutospacing="1"/>
        <w:ind w:firstLine="360"/>
        <w:rPr>
          <w:rFonts w:asciiTheme="minorHAnsi" w:hAnsiTheme="minorHAnsi"/>
          <w:szCs w:val="22"/>
          <w:lang w:val="sk-SK"/>
        </w:rPr>
      </w:pPr>
      <w:proofErr w:type="spellStart"/>
      <w:r w:rsidRPr="0098322C">
        <w:rPr>
          <w:rFonts w:asciiTheme="minorHAnsi" w:hAnsiTheme="minorHAnsi"/>
          <w:b/>
          <w:i/>
          <w:szCs w:val="22"/>
          <w:u w:val="single"/>
          <w:lang w:val="sk-SK"/>
        </w:rPr>
        <w:t>Podtajomník</w:t>
      </w:r>
      <w:proofErr w:type="spellEnd"/>
      <w:r w:rsidRPr="0098322C">
        <w:rPr>
          <w:rFonts w:asciiTheme="minorHAnsi" w:hAnsiTheme="minorHAnsi"/>
          <w:szCs w:val="22"/>
          <w:lang w:val="sk-SK"/>
        </w:rPr>
        <w:t xml:space="preserve">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sekretariátu financií Vlado </w:t>
      </w:r>
      <w:proofErr w:type="spellStart"/>
      <w:r w:rsidRPr="0098322C">
        <w:rPr>
          <w:rFonts w:asciiTheme="minorHAnsi" w:hAnsiTheme="minorHAnsi"/>
          <w:szCs w:val="22"/>
          <w:lang w:val="sk-SK"/>
        </w:rPr>
        <w:t>Kantar</w:t>
      </w:r>
      <w:proofErr w:type="spellEnd"/>
      <w:r w:rsidRPr="0098322C">
        <w:rPr>
          <w:rFonts w:asciiTheme="minorHAnsi" w:hAnsiTheme="minorHAnsi"/>
          <w:szCs w:val="22"/>
          <w:lang w:val="sk-SK"/>
        </w:rPr>
        <w:t>, diplomovaný právnik. Opis oprávn</w:t>
      </w:r>
      <w:r w:rsidR="0050122E" w:rsidRPr="0098322C">
        <w:rPr>
          <w:rFonts w:asciiTheme="minorHAnsi" w:hAnsiTheme="minorHAnsi"/>
          <w:szCs w:val="22"/>
          <w:lang w:val="sk-SK"/>
        </w:rPr>
        <w:t xml:space="preserve">ení a povinností </w:t>
      </w:r>
      <w:proofErr w:type="spellStart"/>
      <w:r w:rsidR="0050122E" w:rsidRPr="0098322C">
        <w:rPr>
          <w:rFonts w:asciiTheme="minorHAnsi" w:hAnsiTheme="minorHAnsi"/>
          <w:szCs w:val="22"/>
          <w:lang w:val="sk-SK"/>
        </w:rPr>
        <w:t>podtajomníka</w:t>
      </w:r>
      <w:proofErr w:type="spellEnd"/>
      <w:r w:rsidR="0050122E" w:rsidRPr="0098322C">
        <w:rPr>
          <w:rFonts w:asciiTheme="minorHAnsi" w:hAnsiTheme="minorHAnsi"/>
          <w:szCs w:val="22"/>
          <w:lang w:val="sk-SK"/>
        </w:rPr>
        <w:t xml:space="preserve"> je daný</w:t>
      </w:r>
      <w:r w:rsidRPr="0098322C">
        <w:rPr>
          <w:rFonts w:asciiTheme="minorHAnsi" w:hAnsiTheme="minorHAnsi"/>
          <w:szCs w:val="22"/>
          <w:lang w:val="sk-SK"/>
        </w:rPr>
        <w:t xml:space="preserve"> v predchádzajúcej kapitole.</w:t>
      </w:r>
    </w:p>
    <w:p w:rsidR="00480139" w:rsidRPr="0098322C" w:rsidRDefault="00480139" w:rsidP="00BB3137">
      <w:pPr>
        <w:ind w:firstLine="360"/>
        <w:jc w:val="both"/>
        <w:rPr>
          <w:rFonts w:asciiTheme="minorHAnsi" w:hAnsiTheme="minorHAnsi"/>
          <w:lang w:val="sk-SK"/>
        </w:rPr>
      </w:pPr>
      <w:r w:rsidRPr="0098322C">
        <w:rPr>
          <w:rFonts w:asciiTheme="minorHAnsi" w:hAnsiTheme="minorHAnsi"/>
          <w:b/>
          <w:bCs/>
          <w:i/>
          <w:iCs/>
          <w:u w:val="single"/>
          <w:lang w:val="sk-SK"/>
        </w:rPr>
        <w:t>Sektor pre rozpočet a analýzu</w:t>
      </w:r>
      <w:r w:rsidRPr="0098322C">
        <w:rPr>
          <w:rFonts w:asciiTheme="minorHAnsi" w:hAnsiTheme="minorHAnsi"/>
          <w:b/>
          <w:bCs/>
          <w:i/>
          <w:iCs/>
          <w:lang w:val="sk-SK"/>
        </w:rPr>
        <w:t xml:space="preserve"> </w:t>
      </w:r>
      <w:r w:rsidRPr="0098322C">
        <w:rPr>
          <w:rFonts w:asciiTheme="minorHAnsi" w:hAnsiTheme="minorHAnsi"/>
          <w:lang w:val="sk-SK"/>
        </w:rPr>
        <w:t xml:space="preserve">vedie asistentka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rozpočet a analýzu </w:t>
      </w:r>
      <w:proofErr w:type="spellStart"/>
      <w:r w:rsidRPr="0098322C">
        <w:rPr>
          <w:rFonts w:asciiTheme="minorHAnsi" w:hAnsiTheme="minorHAnsi"/>
          <w:lang w:val="sk-SK"/>
        </w:rPr>
        <w:t>Zorica</w:t>
      </w:r>
      <w:proofErr w:type="spellEnd"/>
      <w:r w:rsidRPr="0098322C">
        <w:rPr>
          <w:rFonts w:asciiTheme="minorHAnsi" w:hAnsiTheme="minorHAnsi"/>
          <w:lang w:val="sk-SK"/>
        </w:rPr>
        <w:t xml:space="preserve"> </w:t>
      </w:r>
      <w:proofErr w:type="spellStart"/>
      <w:r w:rsidRPr="0098322C">
        <w:rPr>
          <w:rFonts w:asciiTheme="minorHAnsi" w:hAnsiTheme="minorHAnsi"/>
          <w:lang w:val="sk-SK"/>
        </w:rPr>
        <w:t>Vukobrat</w:t>
      </w:r>
      <w:proofErr w:type="spellEnd"/>
      <w:r w:rsidRPr="0098322C">
        <w:rPr>
          <w:rFonts w:asciiTheme="minorHAnsi" w:hAnsiTheme="minorHAnsi"/>
          <w:lang w:val="sk-SK"/>
        </w:rPr>
        <w:t>, diplomovaná ekonómka.</w:t>
      </w: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Asistentka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rozpočet vedie prácu sektora; organizuje, zjednocuje a usmerňuje prácu vykonávateľov v sektore; rozvrhuje úkony na priamych vykonávateľov v sektore; vykonáva </w:t>
      </w:r>
      <w:r w:rsidR="0050122E" w:rsidRPr="0098322C">
        <w:rPr>
          <w:rFonts w:asciiTheme="minorHAnsi" w:hAnsiTheme="minorHAnsi"/>
          <w:lang w:val="sk-SK"/>
        </w:rPr>
        <w:t>hmotno-finančné, normatívno-právne</w:t>
      </w:r>
      <w:r w:rsidRPr="0098322C">
        <w:rPr>
          <w:rFonts w:asciiTheme="minorHAnsi" w:hAnsiTheme="minorHAnsi"/>
          <w:lang w:val="sk-SK"/>
        </w:rPr>
        <w:t xml:space="preserve"> a študijno-analytické úkony rozpočtu</w:t>
      </w:r>
      <w:r w:rsidR="00BB3137" w:rsidRPr="0098322C">
        <w:rPr>
          <w:rFonts w:asciiTheme="minorHAnsi" w:hAnsiTheme="minorHAnsi"/>
          <w:lang w:val="sk-SK"/>
        </w:rPr>
        <w:t xml:space="preserve"> a </w:t>
      </w:r>
      <w:proofErr w:type="spellStart"/>
      <w:r w:rsidR="00BB3137" w:rsidRPr="0098322C">
        <w:rPr>
          <w:rFonts w:asciiTheme="minorHAnsi" w:hAnsiTheme="minorHAnsi"/>
          <w:lang w:val="sk-SK"/>
        </w:rPr>
        <w:t>fiskálnych</w:t>
      </w:r>
      <w:proofErr w:type="spellEnd"/>
      <w:r w:rsidR="00BB3137" w:rsidRPr="0098322C">
        <w:rPr>
          <w:rFonts w:asciiTheme="minorHAnsi" w:hAnsiTheme="minorHAnsi"/>
          <w:lang w:val="sk-SK"/>
        </w:rPr>
        <w:t xml:space="preserve"> a makroekonomických analýz</w:t>
      </w:r>
      <w:r w:rsidRPr="0098322C">
        <w:rPr>
          <w:rFonts w:asciiTheme="minorHAnsi" w:hAnsiTheme="minorHAnsi"/>
          <w:lang w:val="sk-SK"/>
        </w:rPr>
        <w:t xml:space="preserve"> a navrhuje potrebné opatrenia v oblasti práce sektora; spolupracuje s republikovými orgánmi,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 správy a orgánmi jednotiek lokálnej samosprávy pri vykonávaní úkonov z pôsobnosti sektora; sleduje a skúma predpisy z oblasti </w:t>
      </w:r>
      <w:r w:rsidR="00D627A9" w:rsidRPr="0098322C">
        <w:rPr>
          <w:rFonts w:asciiTheme="minorHAnsi" w:hAnsiTheme="minorHAnsi"/>
          <w:lang w:val="sk-SK"/>
        </w:rPr>
        <w:t xml:space="preserve">verejných financií, </w:t>
      </w:r>
      <w:r w:rsidRPr="0098322C">
        <w:rPr>
          <w:rFonts w:asciiTheme="minorHAnsi" w:hAnsiTheme="minorHAnsi"/>
          <w:lang w:val="sk-SK"/>
        </w:rPr>
        <w:t>stará sa o odborné zdokonaľovanie zamestnancov v</w:t>
      </w:r>
      <w:r w:rsidR="00D627A9" w:rsidRPr="0098322C">
        <w:rPr>
          <w:rFonts w:asciiTheme="minorHAnsi" w:hAnsiTheme="minorHAnsi"/>
          <w:lang w:val="sk-SK"/>
        </w:rPr>
        <w:t> </w:t>
      </w:r>
      <w:r w:rsidRPr="0098322C">
        <w:rPr>
          <w:rFonts w:asciiTheme="minorHAnsi" w:hAnsiTheme="minorHAnsi"/>
          <w:lang w:val="sk-SK"/>
        </w:rPr>
        <w:t>sektore</w:t>
      </w:r>
      <w:r w:rsidR="00D627A9" w:rsidRPr="0098322C">
        <w:rPr>
          <w:rFonts w:asciiTheme="minorHAnsi" w:hAnsiTheme="minorHAnsi"/>
          <w:lang w:val="sk-SK"/>
        </w:rPr>
        <w:t xml:space="preserve">, koordinuje prácu vedúcich užších organizačných celkov na vypracovaní procedúr pre úkony, ktoré sa vykonávajú v sektore a stará sa o ich schválení a zverejňovaní </w:t>
      </w:r>
      <w:r w:rsidRPr="0098322C">
        <w:rPr>
          <w:rFonts w:asciiTheme="minorHAnsi" w:hAnsiTheme="minorHAnsi"/>
          <w:lang w:val="sk-SK"/>
        </w:rPr>
        <w:t xml:space="preserve"> a vykonáva iné úkony na príkaz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w:t>
      </w:r>
      <w:r w:rsidRPr="0098322C">
        <w:rPr>
          <w:rFonts w:asciiTheme="minorHAnsi" w:hAnsiTheme="minorHAnsi"/>
          <w:b/>
          <w:lang w:val="sk-SK"/>
        </w:rPr>
        <w:t xml:space="preserve">Zodpovedná je za včasné, zákonné a správne vykonávanie úkonov </w:t>
      </w:r>
      <w:proofErr w:type="spellStart"/>
      <w:r w:rsidRPr="0098322C">
        <w:rPr>
          <w:rFonts w:asciiTheme="minorHAnsi" w:hAnsiTheme="minorHAnsi"/>
          <w:b/>
          <w:lang w:val="sk-SK"/>
        </w:rPr>
        <w:t>svojo</w:t>
      </w:r>
      <w:proofErr w:type="spellEnd"/>
      <w:r w:rsidRPr="0098322C">
        <w:rPr>
          <w:rFonts w:asciiTheme="minorHAnsi" w:hAnsiTheme="minorHAnsi"/>
          <w:b/>
          <w:lang w:val="sk-SK"/>
        </w:rPr>
        <w:t xml:space="preserve"> pracovného miesta</w:t>
      </w:r>
      <w:r w:rsidRPr="0098322C">
        <w:rPr>
          <w:rFonts w:asciiTheme="minorHAnsi" w:hAnsiTheme="minorHAnsi"/>
          <w:lang w:val="sk-SK"/>
        </w:rPr>
        <w:t>.</w:t>
      </w:r>
    </w:p>
    <w:p w:rsidR="00480139" w:rsidRPr="0098322C" w:rsidRDefault="00480139" w:rsidP="00480139">
      <w:pPr>
        <w:ind w:firstLine="360"/>
        <w:jc w:val="both"/>
        <w:rPr>
          <w:rFonts w:asciiTheme="minorHAnsi" w:hAnsiTheme="minorHAnsi"/>
          <w:lang w:val="sk-SK"/>
        </w:rPr>
      </w:pPr>
    </w:p>
    <w:p w:rsidR="00480139" w:rsidRPr="0098322C" w:rsidRDefault="00480139" w:rsidP="00B76272">
      <w:pPr>
        <w:ind w:firstLine="360"/>
        <w:jc w:val="both"/>
        <w:rPr>
          <w:rFonts w:asciiTheme="minorHAnsi" w:hAnsiTheme="minorHAnsi"/>
          <w:lang w:val="sk-SK"/>
        </w:rPr>
      </w:pPr>
      <w:r w:rsidRPr="0098322C">
        <w:rPr>
          <w:rFonts w:asciiTheme="minorHAnsi" w:hAnsiTheme="minorHAnsi"/>
          <w:b/>
          <w:i/>
          <w:u w:val="single"/>
          <w:lang w:val="sk-SK"/>
        </w:rPr>
        <w:t>Sektor pre právne a ekonomické úkony</w:t>
      </w:r>
      <w:r w:rsidRPr="0098322C">
        <w:rPr>
          <w:rFonts w:asciiTheme="minorHAnsi" w:hAnsiTheme="minorHAnsi"/>
          <w:b/>
          <w:u w:val="single"/>
          <w:lang w:val="sk-SK"/>
        </w:rPr>
        <w:t xml:space="preserve"> </w:t>
      </w:r>
      <w:r w:rsidRPr="0098322C">
        <w:rPr>
          <w:rFonts w:asciiTheme="minorHAnsi" w:hAnsiTheme="minorHAnsi"/>
          <w:lang w:val="sk-SK"/>
        </w:rPr>
        <w:t>vedie asistent právnych a ekonomick</w:t>
      </w:r>
      <w:r w:rsidR="00455B70" w:rsidRPr="0098322C">
        <w:rPr>
          <w:rFonts w:asciiTheme="minorHAnsi" w:hAnsiTheme="minorHAnsi"/>
          <w:lang w:val="sk-SK"/>
        </w:rPr>
        <w:t>ých</w:t>
      </w:r>
      <w:r w:rsidRPr="0098322C">
        <w:rPr>
          <w:rFonts w:asciiTheme="minorHAnsi" w:hAnsiTheme="minorHAnsi"/>
          <w:lang w:val="sk-SK"/>
        </w:rPr>
        <w:t xml:space="preserve"> úkonov, Zoran </w:t>
      </w:r>
      <w:proofErr w:type="spellStart"/>
      <w:r w:rsidRPr="0098322C">
        <w:rPr>
          <w:rFonts w:asciiTheme="minorHAnsi" w:hAnsiTheme="minorHAnsi"/>
          <w:lang w:val="sk-SK"/>
        </w:rPr>
        <w:t>Pilipović</w:t>
      </w:r>
      <w:proofErr w:type="spellEnd"/>
      <w:r w:rsidRPr="0098322C">
        <w:rPr>
          <w:rFonts w:asciiTheme="minorHAnsi" w:hAnsiTheme="minorHAnsi"/>
          <w:lang w:val="sk-SK"/>
        </w:rPr>
        <w:t>, diplomovaný ekonóm</w:t>
      </w:r>
      <w:r w:rsidR="00B76272" w:rsidRPr="0098322C">
        <w:rPr>
          <w:rFonts w:asciiTheme="minorHAnsi" w:hAnsiTheme="minorHAnsi"/>
          <w:lang w:val="sk-SK"/>
        </w:rPr>
        <w:t>.</w:t>
      </w:r>
    </w:p>
    <w:p w:rsidR="00980608" w:rsidRPr="0098322C" w:rsidRDefault="00980608" w:rsidP="00B76272">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b/>
          <w:lang w:val="sk-SK"/>
        </w:rPr>
      </w:pPr>
      <w:r w:rsidRPr="0098322C">
        <w:rPr>
          <w:rFonts w:asciiTheme="minorHAnsi" w:hAnsiTheme="minorHAnsi"/>
          <w:lang w:val="sk-SK"/>
        </w:rPr>
        <w:t xml:space="preserve">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právne a všeobecné úkony a úkony finančnej služby vedie prácu sektora; organizuje, zjednocuje a usmerňuje prácu vykonávateľov v sektore; </w:t>
      </w:r>
      <w:r w:rsidR="005E4DBF" w:rsidRPr="0098322C">
        <w:rPr>
          <w:rFonts w:asciiTheme="minorHAnsi" w:hAnsiTheme="minorHAnsi"/>
          <w:lang w:val="sk-SK"/>
        </w:rPr>
        <w:t xml:space="preserve">rozvrhuje práce na priamych vykonávateľov v sektore, </w:t>
      </w:r>
      <w:r w:rsidR="00B76272" w:rsidRPr="0098322C">
        <w:rPr>
          <w:rFonts w:asciiTheme="minorHAnsi" w:hAnsiTheme="minorHAnsi"/>
          <w:lang w:val="sk-SK"/>
        </w:rPr>
        <w:t xml:space="preserve">a navrhuje potrebné opatrenia, </w:t>
      </w:r>
      <w:r w:rsidR="00F25784" w:rsidRPr="0098322C">
        <w:rPr>
          <w:rFonts w:asciiTheme="minorHAnsi" w:hAnsiTheme="minorHAnsi"/>
          <w:lang w:val="sk-SK"/>
        </w:rPr>
        <w:t xml:space="preserve">rozvrhuje úkony na priamych vykonávateľov v sektore, </w:t>
      </w:r>
      <w:r w:rsidRPr="0098322C">
        <w:rPr>
          <w:rFonts w:asciiTheme="minorHAnsi" w:hAnsiTheme="minorHAnsi"/>
          <w:lang w:val="sk-SK"/>
        </w:rPr>
        <w:t xml:space="preserve">vykonáva normatívno-právne, hmotno-finančné a študijno-analytické úkony a navrhuje potrebné opatrenia v oblasti práce sektora; spolupracuje s republikovými orgánmi, </w:t>
      </w:r>
      <w:proofErr w:type="spellStart"/>
      <w:r w:rsidRPr="0098322C">
        <w:rPr>
          <w:rFonts w:asciiTheme="minorHAnsi" w:hAnsiTheme="minorHAnsi"/>
          <w:lang w:val="sk-SK"/>
        </w:rPr>
        <w:t>pokrajinskými</w:t>
      </w:r>
      <w:proofErr w:type="spellEnd"/>
      <w:r w:rsidRPr="0098322C">
        <w:rPr>
          <w:rFonts w:asciiTheme="minorHAnsi" w:hAnsiTheme="minorHAnsi"/>
          <w:lang w:val="sk-SK"/>
        </w:rPr>
        <w:t xml:space="preserve"> orgánmi správy a orgánmi </w:t>
      </w:r>
      <w:r w:rsidRPr="0098322C">
        <w:rPr>
          <w:rFonts w:asciiTheme="minorHAnsi" w:hAnsiTheme="minorHAnsi"/>
          <w:lang w:val="sk-SK"/>
        </w:rPr>
        <w:lastRenderedPageBreak/>
        <w:t xml:space="preserve">jednotiek lokálnej samosprávy pri vykonávaní úkonov z pôsobnosti sektora; sleduje a skúma predpisy z oblasti </w:t>
      </w:r>
      <w:proofErr w:type="spellStart"/>
      <w:r w:rsidRPr="0098322C">
        <w:rPr>
          <w:rFonts w:asciiTheme="minorHAnsi" w:hAnsiTheme="minorHAnsi"/>
          <w:lang w:val="sk-SK"/>
        </w:rPr>
        <w:t>úpravujúcej</w:t>
      </w:r>
      <w:proofErr w:type="spellEnd"/>
      <w:r w:rsidRPr="0098322C">
        <w:rPr>
          <w:rFonts w:asciiTheme="minorHAnsi" w:hAnsiTheme="minorHAnsi"/>
          <w:lang w:val="sk-SK"/>
        </w:rPr>
        <w:t xml:space="preserve"> financie, stará sa o odborné zdokonaľovanie zamestnancov v</w:t>
      </w:r>
      <w:r w:rsidR="00F25784" w:rsidRPr="0098322C">
        <w:rPr>
          <w:rFonts w:asciiTheme="minorHAnsi" w:hAnsiTheme="minorHAnsi"/>
          <w:lang w:val="sk-SK"/>
        </w:rPr>
        <w:t> </w:t>
      </w:r>
      <w:r w:rsidRPr="0098322C">
        <w:rPr>
          <w:rFonts w:asciiTheme="minorHAnsi" w:hAnsiTheme="minorHAnsi"/>
          <w:lang w:val="sk-SK"/>
        </w:rPr>
        <w:t>sektore</w:t>
      </w:r>
      <w:r w:rsidR="00F25784" w:rsidRPr="0098322C">
        <w:rPr>
          <w:rFonts w:asciiTheme="minorHAnsi" w:hAnsiTheme="minorHAnsi"/>
          <w:lang w:val="sk-SK"/>
        </w:rPr>
        <w:t xml:space="preserve">, koordinuje prácu vedúcich užších </w:t>
      </w:r>
      <w:proofErr w:type="spellStart"/>
      <w:r w:rsidR="00F25784" w:rsidRPr="0098322C">
        <w:rPr>
          <w:rFonts w:asciiTheme="minorHAnsi" w:hAnsiTheme="minorHAnsi"/>
          <w:lang w:val="sk-SK"/>
        </w:rPr>
        <w:t>ordanizačných</w:t>
      </w:r>
      <w:proofErr w:type="spellEnd"/>
      <w:r w:rsidR="00F25784" w:rsidRPr="0098322C">
        <w:rPr>
          <w:rFonts w:asciiTheme="minorHAnsi" w:hAnsiTheme="minorHAnsi"/>
          <w:lang w:val="sk-SK"/>
        </w:rPr>
        <w:t xml:space="preserve"> jednotiek na vypracovaní procedúr vykonávaných v sektore</w:t>
      </w:r>
      <w:r w:rsidRPr="0098322C">
        <w:rPr>
          <w:rFonts w:asciiTheme="minorHAnsi" w:hAnsiTheme="minorHAnsi"/>
          <w:lang w:val="sk-SK"/>
        </w:rPr>
        <w:t xml:space="preserve"> a vykonáva iné úkony na príkaz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w:t>
      </w:r>
      <w:r w:rsidRPr="0098322C">
        <w:rPr>
          <w:rFonts w:asciiTheme="minorHAnsi" w:hAnsiTheme="minorHAnsi"/>
          <w:b/>
          <w:lang w:val="sk-SK"/>
        </w:rPr>
        <w:t xml:space="preserve">Zodpovedný je za včasné, zákonné a správne vykonávanie úkonov </w:t>
      </w:r>
      <w:proofErr w:type="spellStart"/>
      <w:r w:rsidRPr="0098322C">
        <w:rPr>
          <w:rFonts w:asciiTheme="minorHAnsi" w:hAnsiTheme="minorHAnsi"/>
          <w:b/>
          <w:lang w:val="sk-SK"/>
        </w:rPr>
        <w:t>svojo</w:t>
      </w:r>
      <w:proofErr w:type="spellEnd"/>
      <w:r w:rsidRPr="0098322C">
        <w:rPr>
          <w:rFonts w:asciiTheme="minorHAnsi" w:hAnsiTheme="minorHAnsi"/>
          <w:b/>
          <w:lang w:val="sk-SK"/>
        </w:rPr>
        <w:t xml:space="preserve"> pracovného miesta.</w:t>
      </w:r>
    </w:p>
    <w:p w:rsidR="00480139" w:rsidRPr="0098322C" w:rsidRDefault="00480139" w:rsidP="00480139">
      <w:pPr>
        <w:ind w:firstLine="360"/>
        <w:jc w:val="both"/>
        <w:rPr>
          <w:rFonts w:asciiTheme="minorHAnsi" w:hAnsiTheme="minorHAnsi"/>
          <w:lang w:val="sk-SK"/>
        </w:rPr>
      </w:pPr>
    </w:p>
    <w:p w:rsidR="00480139" w:rsidRPr="0098322C" w:rsidRDefault="00480139" w:rsidP="00480139">
      <w:pPr>
        <w:ind w:firstLine="360"/>
        <w:jc w:val="both"/>
        <w:rPr>
          <w:rFonts w:asciiTheme="minorHAnsi" w:hAnsiTheme="minorHAnsi"/>
          <w:iCs/>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b/>
          <w:i/>
          <w:u w:val="single"/>
          <w:lang w:val="sk-SK"/>
        </w:rPr>
        <w:t>Sektor pre úkony hlavnej knihy trezoru</w:t>
      </w:r>
      <w:r w:rsidRPr="0098322C">
        <w:rPr>
          <w:rFonts w:asciiTheme="minorHAnsi" w:hAnsiTheme="minorHAnsi"/>
          <w:lang w:val="sk-SK"/>
        </w:rPr>
        <w:t xml:space="preserve"> vedie 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úkony hlavnej knihy trezoru </w:t>
      </w:r>
      <w:r w:rsidR="00116ABF" w:rsidRPr="0098322C">
        <w:rPr>
          <w:rFonts w:asciiTheme="minorHAnsi" w:hAnsiTheme="minorHAnsi"/>
          <w:lang w:val="sk-SK"/>
        </w:rPr>
        <w:t xml:space="preserve">Novica </w:t>
      </w:r>
      <w:proofErr w:type="spellStart"/>
      <w:r w:rsidR="00116ABF" w:rsidRPr="0098322C">
        <w:rPr>
          <w:rFonts w:asciiTheme="minorHAnsi" w:hAnsiTheme="minorHAnsi"/>
          <w:lang w:val="sk-SK"/>
        </w:rPr>
        <w:t>Todorić</w:t>
      </w:r>
      <w:proofErr w:type="spellEnd"/>
      <w:r w:rsidR="00116ABF" w:rsidRPr="0098322C">
        <w:rPr>
          <w:rFonts w:asciiTheme="minorHAnsi" w:hAnsiTheme="minorHAnsi"/>
          <w:lang w:val="sk-SK"/>
        </w:rPr>
        <w:t>, diplomovaný ekonóm</w:t>
      </w:r>
      <w:r w:rsidRPr="0098322C">
        <w:rPr>
          <w:rFonts w:asciiTheme="minorHAnsi" w:hAnsiTheme="minorHAnsi"/>
          <w:lang w:val="sk-SK"/>
        </w:rPr>
        <w:t>.</w:t>
      </w:r>
    </w:p>
    <w:p w:rsidR="0014725C" w:rsidRPr="0098322C" w:rsidRDefault="00480139" w:rsidP="00480139">
      <w:pPr>
        <w:ind w:firstLine="360"/>
        <w:jc w:val="both"/>
        <w:rPr>
          <w:rFonts w:asciiTheme="minorHAnsi" w:hAnsiTheme="minorHAnsi" w:cs="Arial"/>
          <w:b/>
          <w:color w:val="222222"/>
          <w:lang w:val="sk-SK"/>
        </w:rPr>
      </w:pPr>
      <w:r w:rsidRPr="0098322C">
        <w:rPr>
          <w:rFonts w:asciiTheme="minorHAnsi" w:hAnsiTheme="minorHAnsi"/>
          <w:lang w:val="sk-SK"/>
        </w:rPr>
        <w:t xml:space="preserve">Asistent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tajomníka pre úkony hlavnej knihy trezoru vedie prácu sektora; organizuje, zjednocuje a usmerňuje prácu vykonávateľov v sektore; rozvrhuje úkony na priamych vykonávateľov v sektore; vykonáva </w:t>
      </w:r>
      <w:r w:rsidR="00905D01" w:rsidRPr="0098322C">
        <w:rPr>
          <w:rFonts w:asciiTheme="minorHAnsi" w:hAnsiTheme="minorHAnsi"/>
          <w:lang w:val="sk-SK"/>
        </w:rPr>
        <w:t xml:space="preserve">najzložitejšie </w:t>
      </w:r>
      <w:r w:rsidRPr="0098322C">
        <w:rPr>
          <w:rFonts w:asciiTheme="minorHAnsi" w:hAnsiTheme="minorHAnsi"/>
          <w:lang w:val="sk-SK"/>
        </w:rPr>
        <w:t xml:space="preserve">normatívno-právne, </w:t>
      </w:r>
      <w:r w:rsidR="00BE2C2D" w:rsidRPr="0098322C">
        <w:rPr>
          <w:rFonts w:asciiTheme="minorHAnsi" w:hAnsiTheme="minorHAnsi"/>
          <w:lang w:val="sk-SK"/>
        </w:rPr>
        <w:t xml:space="preserve">študijno-analytické a </w:t>
      </w:r>
      <w:r w:rsidRPr="0098322C">
        <w:rPr>
          <w:rFonts w:asciiTheme="minorHAnsi" w:hAnsiTheme="minorHAnsi"/>
          <w:lang w:val="sk-SK"/>
        </w:rPr>
        <w:t>hmotno-finan</w:t>
      </w:r>
      <w:r w:rsidR="00BE2C2D" w:rsidRPr="0098322C">
        <w:rPr>
          <w:rFonts w:asciiTheme="minorHAnsi" w:hAnsiTheme="minorHAnsi"/>
          <w:lang w:val="sk-SK"/>
        </w:rPr>
        <w:t xml:space="preserve">čné </w:t>
      </w:r>
      <w:r w:rsidRPr="0098322C">
        <w:rPr>
          <w:rFonts w:asciiTheme="minorHAnsi" w:hAnsiTheme="minorHAnsi"/>
          <w:lang w:val="sk-SK"/>
        </w:rPr>
        <w:t xml:space="preserve"> úkony súvisiace so spravovaním finančnými prostriedkami KÚT a navrhuje potrebné opatrenia v oblasti práce sektora; </w:t>
      </w:r>
      <w:r w:rsidR="009069E2" w:rsidRPr="0098322C">
        <w:rPr>
          <w:rFonts w:asciiTheme="minorHAnsi" w:hAnsiTheme="minorHAnsi" w:cs="Arial"/>
          <w:color w:val="222222"/>
          <w:lang w:val="sk-SK"/>
        </w:rPr>
        <w:t>organizuje a monitoruje a študuje</w:t>
      </w:r>
      <w:r w:rsidR="00DD08A3" w:rsidRPr="0098322C">
        <w:rPr>
          <w:rFonts w:asciiTheme="minorHAnsi" w:hAnsiTheme="minorHAnsi" w:cs="Arial"/>
          <w:color w:val="222222"/>
          <w:lang w:val="sk-SK"/>
        </w:rPr>
        <w:t xml:space="preserve"> finančné predpisy a</w:t>
      </w:r>
      <w:r w:rsidR="009069E2" w:rsidRPr="0098322C">
        <w:rPr>
          <w:rFonts w:asciiTheme="minorHAnsi" w:hAnsiTheme="minorHAnsi" w:cs="Arial"/>
          <w:color w:val="222222"/>
          <w:lang w:val="sk-SK"/>
        </w:rPr>
        <w:t xml:space="preserve"> </w:t>
      </w:r>
      <w:r w:rsidR="00DD08A3" w:rsidRPr="0098322C">
        <w:rPr>
          <w:rFonts w:asciiTheme="minorHAnsi" w:hAnsiTheme="minorHAnsi" w:cs="Arial"/>
          <w:color w:val="222222"/>
          <w:lang w:val="sk-SK"/>
        </w:rPr>
        <w:t xml:space="preserve">v prípade potreby </w:t>
      </w:r>
      <w:r w:rsidR="009069E2" w:rsidRPr="0098322C">
        <w:rPr>
          <w:rFonts w:asciiTheme="minorHAnsi" w:hAnsiTheme="minorHAnsi" w:cs="Arial"/>
          <w:color w:val="222222"/>
          <w:lang w:val="sk-SK"/>
        </w:rPr>
        <w:t xml:space="preserve">začína </w:t>
      </w:r>
      <w:r w:rsidR="00DD08A3" w:rsidRPr="0098322C">
        <w:rPr>
          <w:rFonts w:asciiTheme="minorHAnsi" w:hAnsiTheme="minorHAnsi" w:cs="Arial"/>
          <w:color w:val="222222"/>
          <w:lang w:val="sk-SK"/>
        </w:rPr>
        <w:t>iniciatívu na ich zmenu; koordinuje prijímanie úverov; iniciuje umiestnenie alebo investovanie voľnej hotovosti, iniciuje začatie konania na výber najvýhodnejších ponúk bánk, koordinuje prípravu z</w:t>
      </w:r>
      <w:r w:rsidR="009069E2" w:rsidRPr="0098322C">
        <w:rPr>
          <w:rFonts w:asciiTheme="minorHAnsi" w:hAnsiTheme="minorHAnsi" w:cs="Arial"/>
          <w:color w:val="222222"/>
          <w:lang w:val="sk-SK"/>
        </w:rPr>
        <w:t xml:space="preserve">mluvy o umiestnení, </w:t>
      </w:r>
      <w:proofErr w:type="spellStart"/>
      <w:r w:rsidR="009069E2" w:rsidRPr="0098322C">
        <w:rPr>
          <w:rFonts w:asciiTheme="minorHAnsi" w:hAnsiTheme="minorHAnsi" w:cs="Arial"/>
          <w:color w:val="222222"/>
          <w:lang w:val="sk-SK"/>
        </w:rPr>
        <w:t>tj</w:t>
      </w:r>
      <w:proofErr w:type="spellEnd"/>
      <w:r w:rsidR="009069E2" w:rsidRPr="0098322C">
        <w:rPr>
          <w:rFonts w:asciiTheme="minorHAnsi" w:hAnsiTheme="minorHAnsi" w:cs="Arial"/>
          <w:color w:val="222222"/>
          <w:lang w:val="sk-SK"/>
        </w:rPr>
        <w:t xml:space="preserve"> investovaní voľných peňažných prostriedkov</w:t>
      </w:r>
      <w:r w:rsidR="00DD08A3" w:rsidRPr="0098322C">
        <w:rPr>
          <w:rFonts w:asciiTheme="minorHAnsi" w:hAnsiTheme="minorHAnsi" w:cs="Arial"/>
          <w:color w:val="222222"/>
          <w:lang w:val="sk-SK"/>
        </w:rPr>
        <w:t xml:space="preserve"> a spolupracuje s bankami;</w:t>
      </w:r>
      <w:r w:rsidR="009675E7" w:rsidRPr="0098322C">
        <w:rPr>
          <w:rFonts w:asciiTheme="minorHAnsi" w:hAnsiTheme="minorHAnsi" w:cs="Arial"/>
          <w:color w:val="222222"/>
          <w:lang w:val="sk-SK"/>
        </w:rPr>
        <w:t xml:space="preserve"> </w:t>
      </w:r>
      <w:r w:rsidR="009069E2" w:rsidRPr="0098322C">
        <w:rPr>
          <w:rFonts w:asciiTheme="minorHAnsi" w:hAnsiTheme="minorHAnsi" w:cs="Arial"/>
          <w:color w:val="222222"/>
          <w:lang w:val="sk-SK"/>
        </w:rPr>
        <w:t>projektuje</w:t>
      </w:r>
      <w:r w:rsidR="009675E7" w:rsidRPr="0098322C">
        <w:rPr>
          <w:rFonts w:asciiTheme="minorHAnsi" w:hAnsiTheme="minorHAnsi" w:cs="Arial"/>
          <w:color w:val="222222"/>
          <w:lang w:val="sk-SK"/>
        </w:rPr>
        <w:t xml:space="preserve"> a monitoruje prítoky na konsolidovanom účte</w:t>
      </w:r>
      <w:r w:rsidR="009069E2" w:rsidRPr="0098322C">
        <w:rPr>
          <w:rFonts w:asciiTheme="minorHAnsi" w:hAnsiTheme="minorHAnsi" w:cs="Arial"/>
          <w:color w:val="222222"/>
          <w:lang w:val="sk-SK"/>
        </w:rPr>
        <w:t xml:space="preserve"> trezoru</w:t>
      </w:r>
      <w:r w:rsidR="009675E7" w:rsidRPr="0098322C">
        <w:rPr>
          <w:rFonts w:asciiTheme="minorHAnsi" w:hAnsiTheme="minorHAnsi" w:cs="Arial"/>
          <w:color w:val="222222"/>
          <w:lang w:val="sk-SK"/>
        </w:rPr>
        <w:t xml:space="preserve">, monitoruje zostatok na účte </w:t>
      </w:r>
      <w:r w:rsidR="009069E2" w:rsidRPr="0098322C">
        <w:rPr>
          <w:rFonts w:asciiTheme="minorHAnsi" w:hAnsiTheme="minorHAnsi"/>
          <w:lang w:val="sk-SK"/>
        </w:rPr>
        <w:t>KÚT</w:t>
      </w:r>
      <w:r w:rsidR="009675E7" w:rsidRPr="0098322C">
        <w:rPr>
          <w:rFonts w:asciiTheme="minorHAnsi" w:hAnsiTheme="minorHAnsi" w:cs="Arial"/>
          <w:color w:val="222222"/>
          <w:lang w:val="sk-SK"/>
        </w:rPr>
        <w:t xml:space="preserve"> a stará sa o realizáciu žiadostí o platbu; navrhuje opatrenia a činnosti týkajúce sa riadenia likvidity a zúčastňuje sa na definovaní kvót; podieľa sa na správe dl</w:t>
      </w:r>
      <w:r w:rsidR="009069E2" w:rsidRPr="0098322C">
        <w:rPr>
          <w:rFonts w:asciiTheme="minorHAnsi" w:hAnsiTheme="minorHAnsi" w:cs="Arial"/>
          <w:color w:val="222222"/>
          <w:lang w:val="sk-SK"/>
        </w:rPr>
        <w:t>hu z pôžičiek; stará sa o dlhu</w:t>
      </w:r>
      <w:r w:rsidR="009675E7" w:rsidRPr="0098322C">
        <w:rPr>
          <w:rFonts w:asciiTheme="minorHAnsi" w:hAnsiTheme="minorHAnsi" w:cs="Arial"/>
          <w:color w:val="222222"/>
          <w:lang w:val="sk-SK"/>
        </w:rPr>
        <w:t xml:space="preserve"> a</w:t>
      </w:r>
      <w:r w:rsidR="009069E2" w:rsidRPr="0098322C">
        <w:rPr>
          <w:rFonts w:asciiTheme="minorHAnsi" w:hAnsiTheme="minorHAnsi" w:cs="Arial"/>
          <w:color w:val="222222"/>
          <w:lang w:val="sk-SK"/>
        </w:rPr>
        <w:t> záväzkoch z dlhu</w:t>
      </w:r>
      <w:r w:rsidR="009675E7" w:rsidRPr="0098322C">
        <w:rPr>
          <w:rFonts w:asciiTheme="minorHAnsi" w:hAnsiTheme="minorHAnsi" w:cs="Arial"/>
          <w:color w:val="222222"/>
          <w:lang w:val="sk-SK"/>
        </w:rPr>
        <w:t xml:space="preserve">; organizuje dohľad nad vyrovnaním záväzkov rozpočtových prostriedkov </w:t>
      </w:r>
      <w:proofErr w:type="spellStart"/>
      <w:r w:rsidR="009069E2" w:rsidRPr="0098322C">
        <w:rPr>
          <w:rFonts w:asciiTheme="minorHAnsi" w:hAnsiTheme="minorHAnsi" w:cs="Arial"/>
          <w:color w:val="222222"/>
          <w:lang w:val="sk-SK"/>
        </w:rPr>
        <w:t>pokrajinského</w:t>
      </w:r>
      <w:proofErr w:type="spellEnd"/>
      <w:r w:rsidR="009069E2" w:rsidRPr="0098322C">
        <w:rPr>
          <w:rFonts w:asciiTheme="minorHAnsi" w:hAnsiTheme="minorHAnsi" w:cs="Arial"/>
          <w:color w:val="222222"/>
          <w:lang w:val="sk-SK"/>
        </w:rPr>
        <w:t xml:space="preserve"> </w:t>
      </w:r>
      <w:r w:rsidR="009675E7" w:rsidRPr="0098322C">
        <w:rPr>
          <w:rFonts w:asciiTheme="minorHAnsi" w:hAnsiTheme="minorHAnsi" w:cs="Arial"/>
          <w:color w:val="222222"/>
          <w:lang w:val="sk-SK"/>
        </w:rPr>
        <w:t>rozpočtu v obchodných transakciách; organizuje monitorovanie pohybu miezd vo verejných podnikoch; koordinuje otváranie a zatváranie rozpočtových čísel pre rozpočet užívateľov, otváranie a zatv</w:t>
      </w:r>
      <w:r w:rsidR="009069E2" w:rsidRPr="0098322C">
        <w:rPr>
          <w:rFonts w:asciiTheme="minorHAnsi" w:hAnsiTheme="minorHAnsi" w:cs="Arial"/>
          <w:color w:val="222222"/>
          <w:lang w:val="sk-SK"/>
        </w:rPr>
        <w:t>áranie podúčtov</w:t>
      </w:r>
      <w:r w:rsidR="009675E7" w:rsidRPr="0098322C">
        <w:rPr>
          <w:rFonts w:asciiTheme="minorHAnsi" w:hAnsiTheme="minorHAnsi" w:cs="Arial"/>
          <w:color w:val="222222"/>
          <w:lang w:val="sk-SK"/>
        </w:rPr>
        <w:t xml:space="preserve"> v rámci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w:t>
      </w:r>
      <w:r w:rsidR="009675E7" w:rsidRPr="0098322C">
        <w:rPr>
          <w:rFonts w:asciiTheme="minorHAnsi" w:hAnsiTheme="minorHAnsi" w:cs="Arial"/>
          <w:color w:val="222222"/>
          <w:lang w:val="sk-SK"/>
        </w:rPr>
        <w:t xml:space="preserve">, otváranie a zatváranie </w:t>
      </w:r>
      <w:r w:rsidR="009069E2" w:rsidRPr="0098322C">
        <w:rPr>
          <w:rFonts w:asciiTheme="minorHAnsi" w:hAnsiTheme="minorHAnsi" w:cs="Arial"/>
          <w:color w:val="222222"/>
          <w:lang w:val="sk-SK"/>
        </w:rPr>
        <w:t>devízových podúčtov</w:t>
      </w:r>
      <w:r w:rsidR="009675E7" w:rsidRPr="0098322C">
        <w:rPr>
          <w:rFonts w:asciiTheme="minorHAnsi" w:hAnsiTheme="minorHAnsi" w:cs="Arial"/>
          <w:color w:val="222222"/>
          <w:lang w:val="sk-SK"/>
        </w:rPr>
        <w:t xml:space="preserve"> v</w:t>
      </w:r>
      <w:r w:rsidR="009069E2" w:rsidRPr="0098322C">
        <w:rPr>
          <w:rFonts w:asciiTheme="minorHAnsi" w:hAnsiTheme="minorHAnsi" w:cs="Arial"/>
          <w:color w:val="222222"/>
          <w:lang w:val="sk-SK"/>
        </w:rPr>
        <w:t xml:space="preserve"> devízových </w:t>
      </w:r>
      <w:r w:rsidR="009069E2" w:rsidRPr="0098322C">
        <w:rPr>
          <w:rFonts w:asciiTheme="minorHAnsi" w:hAnsiTheme="minorHAnsi"/>
          <w:lang w:val="sk-SK"/>
        </w:rPr>
        <w:t>KÚT</w:t>
      </w:r>
      <w:r w:rsidR="009069E2" w:rsidRPr="0098322C">
        <w:rPr>
          <w:rFonts w:asciiTheme="minorHAnsi" w:hAnsiTheme="minorHAnsi" w:cs="Arial"/>
          <w:color w:val="222222"/>
          <w:lang w:val="sk-SK"/>
        </w:rPr>
        <w:t xml:space="preserve"> APV </w:t>
      </w:r>
      <w:r w:rsidR="009675E7" w:rsidRPr="0098322C">
        <w:rPr>
          <w:rFonts w:asciiTheme="minorHAnsi" w:hAnsiTheme="minorHAnsi" w:cs="Arial"/>
          <w:color w:val="222222"/>
          <w:lang w:val="sk-SK"/>
        </w:rPr>
        <w:t>krehký a devízové ​​účty v N</w:t>
      </w:r>
      <w:r w:rsidR="009069E2" w:rsidRPr="0098322C">
        <w:rPr>
          <w:rFonts w:asciiTheme="minorHAnsi" w:hAnsiTheme="minorHAnsi" w:cs="Arial"/>
          <w:color w:val="222222"/>
          <w:lang w:val="sk-SK"/>
        </w:rPr>
        <w:t>BS, koordinuje, riadi vývoj a/</w:t>
      </w:r>
      <w:r w:rsidR="009675E7" w:rsidRPr="0098322C">
        <w:rPr>
          <w:rFonts w:asciiTheme="minorHAnsi" w:hAnsiTheme="minorHAnsi" w:cs="Arial"/>
          <w:color w:val="222222"/>
          <w:lang w:val="sk-SK"/>
        </w:rPr>
        <w:t xml:space="preserve">alebo priamo rozvíja informácie o vymáhaní pohľadávok z úveru portfólio manažment zverený do </w:t>
      </w:r>
      <w:r w:rsidR="00BA09A3" w:rsidRPr="0098322C">
        <w:rPr>
          <w:rFonts w:asciiTheme="minorHAnsi" w:hAnsiTheme="minorHAnsi" w:cs="Arial"/>
          <w:color w:val="222222"/>
          <w:lang w:val="sk-SK"/>
        </w:rPr>
        <w:t xml:space="preserve">Rozvojového </w:t>
      </w:r>
      <w:r w:rsidR="009675E7" w:rsidRPr="0098322C">
        <w:rPr>
          <w:rFonts w:asciiTheme="minorHAnsi" w:hAnsiTheme="minorHAnsi" w:cs="Arial"/>
          <w:color w:val="222222"/>
          <w:lang w:val="sk-SK"/>
        </w:rPr>
        <w:t xml:space="preserve">fondu Vojvodiny, informácie o vymáhaní pohľadávok poverená riadením agentúry pre poistenie vkladov, informácií o akciách </w:t>
      </w:r>
      <w:proofErr w:type="spellStart"/>
      <w:r w:rsidR="009675E7" w:rsidRPr="0098322C">
        <w:rPr>
          <w:rFonts w:asciiTheme="minorHAnsi" w:hAnsiTheme="minorHAnsi" w:cs="Arial"/>
          <w:color w:val="222222"/>
          <w:lang w:val="sk-SK"/>
        </w:rPr>
        <w:t>Tesla</w:t>
      </w:r>
      <w:proofErr w:type="spellEnd"/>
      <w:r w:rsidR="009675E7" w:rsidRPr="0098322C">
        <w:rPr>
          <w:rFonts w:asciiTheme="minorHAnsi" w:hAnsiTheme="minorHAnsi" w:cs="Arial"/>
          <w:color w:val="222222"/>
          <w:lang w:val="sk-SK"/>
        </w:rPr>
        <w:t xml:space="preserve"> sporiteľne </w:t>
      </w:r>
      <w:r w:rsidR="00BA09A3" w:rsidRPr="0098322C">
        <w:rPr>
          <w:rFonts w:asciiTheme="minorHAnsi" w:hAnsiTheme="minorHAnsi" w:cs="Arial"/>
          <w:color w:val="222222"/>
          <w:lang w:val="sk-SK"/>
        </w:rPr>
        <w:t xml:space="preserve">ad </w:t>
      </w:r>
      <w:r w:rsidR="009675E7" w:rsidRPr="0098322C">
        <w:rPr>
          <w:rFonts w:asciiTheme="minorHAnsi" w:hAnsiTheme="minorHAnsi" w:cs="Arial"/>
          <w:color w:val="222222"/>
          <w:lang w:val="sk-SK"/>
        </w:rPr>
        <w:t>Záhreb,</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i</w:t>
      </w:r>
      <w:r w:rsidR="00B34312" w:rsidRPr="0098322C">
        <w:rPr>
          <w:rFonts w:asciiTheme="minorHAnsi" w:hAnsiTheme="minorHAnsi" w:cs="Arial"/>
          <w:color w:val="222222"/>
          <w:lang w:val="sk-SK"/>
        </w:rPr>
        <w:t xml:space="preserve">nformácie o vymáhaní pohľadávok z RBV v konkurze, schvaľuje záväzkov a platobných príkazov na úkor </w:t>
      </w:r>
      <w:proofErr w:type="spellStart"/>
      <w:r w:rsidR="00BA09A3" w:rsidRPr="0098322C">
        <w:rPr>
          <w:rFonts w:asciiTheme="minorHAnsi" w:hAnsiTheme="minorHAnsi" w:cs="Arial"/>
          <w:color w:val="222222"/>
          <w:lang w:val="sk-SK"/>
        </w:rPr>
        <w:t>pokrajinského</w:t>
      </w:r>
      <w:proofErr w:type="spellEnd"/>
      <w:r w:rsidR="00BA09A3" w:rsidRPr="0098322C">
        <w:rPr>
          <w:rFonts w:asciiTheme="minorHAnsi" w:hAnsiTheme="minorHAnsi" w:cs="Arial"/>
          <w:color w:val="222222"/>
          <w:lang w:val="sk-SK"/>
        </w:rPr>
        <w:t xml:space="preserve"> </w:t>
      </w:r>
      <w:r w:rsidR="00B34312" w:rsidRPr="0098322C">
        <w:rPr>
          <w:rFonts w:asciiTheme="minorHAnsi" w:hAnsiTheme="minorHAnsi" w:cs="Arial"/>
          <w:color w:val="222222"/>
          <w:lang w:val="sk-SK"/>
        </w:rPr>
        <w:t>rozpočtu; stará sa o elektronické platby a zasielanie elektronických daňových priznaní, organizuje hotovostné operácie a poskytuje podmienky pre platby efektívnej cudzej meny; stará sa o prípravu údajov a výrobu formulárov M4; organizuje a k</w:t>
      </w:r>
      <w:r w:rsidR="00BA09A3" w:rsidRPr="0098322C">
        <w:rPr>
          <w:rFonts w:asciiTheme="minorHAnsi" w:hAnsiTheme="minorHAnsi" w:cs="Arial"/>
          <w:color w:val="222222"/>
          <w:lang w:val="sk-SK"/>
        </w:rPr>
        <w:t>oordinuje činnosti súvisiace s účtovným evidovaním zmien</w:t>
      </w:r>
      <w:r w:rsidR="00B34312" w:rsidRPr="0098322C">
        <w:rPr>
          <w:rFonts w:asciiTheme="minorHAnsi" w:hAnsiTheme="minorHAnsi" w:cs="Arial"/>
          <w:color w:val="222222"/>
          <w:lang w:val="sk-SK"/>
        </w:rPr>
        <w:t xml:space="preserve"> </w:t>
      </w:r>
      <w:r w:rsidR="00BA09A3" w:rsidRPr="0098322C">
        <w:rPr>
          <w:rFonts w:asciiTheme="minorHAnsi" w:hAnsiTheme="minorHAnsi" w:cs="Arial"/>
          <w:color w:val="222222"/>
          <w:lang w:val="sk-SK"/>
        </w:rPr>
        <w:t>v hlavnej knihe trezoru</w:t>
      </w:r>
      <w:r w:rsidR="00B34312" w:rsidRPr="0098322C">
        <w:rPr>
          <w:rFonts w:asciiTheme="minorHAnsi" w:hAnsiTheme="minorHAnsi" w:cs="Arial"/>
          <w:color w:val="222222"/>
          <w:lang w:val="sk-SK"/>
        </w:rPr>
        <w:t>, konsolidáciu dát z hlavných kníh priamych a nepriamych príjemcov finančných prostriedkov z</w:t>
      </w:r>
      <w:r w:rsidR="00BA09A3" w:rsidRPr="0098322C">
        <w:rPr>
          <w:rFonts w:asciiTheme="minorHAnsi" w:hAnsiTheme="minorHAnsi" w:cs="Arial"/>
          <w:color w:val="222222"/>
          <w:lang w:val="sk-SK"/>
        </w:rPr>
        <w:t> </w:t>
      </w:r>
      <w:proofErr w:type="spellStart"/>
      <w:r w:rsidR="00BA09A3" w:rsidRPr="0098322C">
        <w:rPr>
          <w:rFonts w:asciiTheme="minorHAnsi" w:hAnsiTheme="minorHAnsi" w:cs="Arial"/>
          <w:color w:val="222222"/>
          <w:lang w:val="sk-SK"/>
        </w:rPr>
        <w:t>pokrajinského</w:t>
      </w:r>
      <w:proofErr w:type="spellEnd"/>
      <w:r w:rsidR="00BA09A3" w:rsidRPr="0098322C">
        <w:rPr>
          <w:rFonts w:asciiTheme="minorHAnsi" w:hAnsiTheme="minorHAnsi" w:cs="Arial"/>
          <w:color w:val="222222"/>
          <w:lang w:val="sk-SK"/>
        </w:rPr>
        <w:t xml:space="preserve"> </w:t>
      </w:r>
      <w:r w:rsidR="00B34312" w:rsidRPr="0098322C">
        <w:rPr>
          <w:rFonts w:asciiTheme="minorHAnsi" w:hAnsiTheme="minorHAnsi" w:cs="Arial"/>
          <w:color w:val="222222"/>
          <w:lang w:val="sk-SK"/>
        </w:rPr>
        <w:t xml:space="preserve">rozpočtu na základe vzorov </w:t>
      </w:r>
      <w:r w:rsidR="00842A7B" w:rsidRPr="0098322C">
        <w:rPr>
          <w:rFonts w:asciiTheme="minorHAnsi" w:hAnsiTheme="minorHAnsi" w:cs="Arial"/>
          <w:color w:val="222222"/>
          <w:lang w:val="sk-SK"/>
        </w:rPr>
        <w:t>vypracovania účtovných závierok a vypracovania konsolidovanej účtovnej závierky rozpočtu AP Vojvodiny</w:t>
      </w:r>
      <w:r w:rsidR="00B34312" w:rsidRPr="0098322C">
        <w:rPr>
          <w:rFonts w:asciiTheme="minorHAnsi" w:hAnsiTheme="minorHAnsi" w:cs="Arial"/>
          <w:color w:val="222222"/>
          <w:lang w:val="sk-SK"/>
        </w:rPr>
        <w:t>;</w:t>
      </w:r>
      <w:r w:rsidR="00BE2B1E" w:rsidRPr="0098322C">
        <w:rPr>
          <w:rFonts w:asciiTheme="minorHAnsi" w:hAnsiTheme="minorHAnsi" w:cs="Arial"/>
          <w:color w:val="222222"/>
          <w:lang w:val="sk-SK"/>
        </w:rPr>
        <w:t xml:space="preserve"> je zodpovedný za fungovanie systému podávania správ; je zodpovedný za prípravu konečného účtu rozpočt</w:t>
      </w:r>
      <w:r w:rsidR="00842A7B" w:rsidRPr="0098322C">
        <w:rPr>
          <w:rFonts w:asciiTheme="minorHAnsi" w:hAnsiTheme="minorHAnsi" w:cs="Arial"/>
          <w:color w:val="222222"/>
          <w:lang w:val="sk-SK"/>
        </w:rPr>
        <w:t xml:space="preserve">u a ďalších aktov predložených </w:t>
      </w:r>
      <w:proofErr w:type="spellStart"/>
      <w:r w:rsidR="00842A7B" w:rsidRPr="0098322C">
        <w:rPr>
          <w:rFonts w:asciiTheme="minorHAnsi" w:hAnsiTheme="minorHAnsi" w:cs="Arial"/>
          <w:color w:val="222222"/>
          <w:lang w:val="sk-SK"/>
        </w:rPr>
        <w:t>P</w:t>
      </w:r>
      <w:r w:rsidR="00BE2B1E" w:rsidRPr="0098322C">
        <w:rPr>
          <w:rFonts w:asciiTheme="minorHAnsi" w:hAnsiTheme="minorHAnsi" w:cs="Arial"/>
          <w:color w:val="222222"/>
          <w:lang w:val="sk-SK"/>
        </w:rPr>
        <w:t>okrajinskej</w:t>
      </w:r>
      <w:proofErr w:type="spellEnd"/>
      <w:r w:rsidR="00BE2B1E" w:rsidRPr="0098322C">
        <w:rPr>
          <w:rFonts w:asciiTheme="minorHAnsi" w:hAnsiTheme="minorHAnsi" w:cs="Arial"/>
          <w:color w:val="222222"/>
          <w:lang w:val="sk-SK"/>
        </w:rPr>
        <w:t xml:space="preserve"> vláde a Zhromaždeniu AP Vojvodiny; koordinuje prípravu predpísaných alebo zmluvných správ z oblasti pôsobnosti tohto sektora a spolupracuje pri vykazovaní ostatných sektorov; koordinuje spoluprácu s</w:t>
      </w:r>
      <w:r w:rsidR="00842A7B" w:rsidRPr="0098322C">
        <w:rPr>
          <w:rFonts w:asciiTheme="minorHAnsi" w:hAnsiTheme="minorHAnsi" w:cs="Arial"/>
          <w:color w:val="222222"/>
          <w:lang w:val="sk-SK"/>
        </w:rPr>
        <w:t>o Správou trezoru,</w:t>
      </w:r>
      <w:r w:rsidR="00BE2B1E" w:rsidRPr="0098322C">
        <w:rPr>
          <w:rFonts w:asciiTheme="minorHAnsi" w:hAnsiTheme="minorHAnsi" w:cs="Arial"/>
          <w:color w:val="222222"/>
          <w:lang w:val="sk-SK"/>
        </w:rPr>
        <w:t xml:space="preserve"> príslušným ministerstvom, Národnou bankou Srbska a ďalšími príslušnými inštitúciami; spolupracuje s externými a</w:t>
      </w:r>
      <w:r w:rsidR="00842A7B" w:rsidRPr="0098322C">
        <w:rPr>
          <w:rFonts w:asciiTheme="minorHAnsi" w:hAnsiTheme="minorHAnsi" w:cs="Arial"/>
          <w:color w:val="222222"/>
          <w:lang w:val="sk-SK"/>
        </w:rPr>
        <w:t>udítormi a štátnymi audítormi, M</w:t>
      </w:r>
      <w:r w:rsidR="00BE2B1E" w:rsidRPr="0098322C">
        <w:rPr>
          <w:rFonts w:asciiTheme="minorHAnsi" w:hAnsiTheme="minorHAnsi" w:cs="Arial"/>
          <w:color w:val="222222"/>
          <w:lang w:val="sk-SK"/>
        </w:rPr>
        <w:t>inisterstvom financií,</w:t>
      </w:r>
      <w:r w:rsidR="0059529F" w:rsidRPr="0098322C">
        <w:rPr>
          <w:rFonts w:asciiTheme="minorHAnsi" w:hAnsiTheme="minorHAnsi" w:cs="Arial"/>
          <w:color w:val="222222"/>
          <w:lang w:val="sk-SK"/>
        </w:rPr>
        <w:t xml:space="preserve"> </w:t>
      </w:r>
      <w:r w:rsidR="00842A7B" w:rsidRPr="0098322C">
        <w:rPr>
          <w:rFonts w:asciiTheme="minorHAnsi" w:hAnsiTheme="minorHAnsi" w:cs="Arial"/>
          <w:color w:val="222222"/>
          <w:lang w:val="sk-SK"/>
        </w:rPr>
        <w:t xml:space="preserve">Spravovanie </w:t>
      </w:r>
      <w:r w:rsidR="0059529F" w:rsidRPr="0098322C">
        <w:rPr>
          <w:rFonts w:asciiTheme="minorHAnsi" w:hAnsiTheme="minorHAnsi" w:cs="Arial"/>
          <w:color w:val="222222"/>
          <w:lang w:val="sk-SK"/>
        </w:rPr>
        <w:t>verejného dlhu, CRHOV, Agentúra pre ochranu vkladov, komerčné banky a iné právnické osoby zao</w:t>
      </w:r>
      <w:r w:rsidR="00842A7B" w:rsidRPr="0098322C">
        <w:rPr>
          <w:rFonts w:asciiTheme="minorHAnsi" w:hAnsiTheme="minorHAnsi" w:cs="Arial"/>
          <w:color w:val="222222"/>
          <w:lang w:val="sk-SK"/>
        </w:rPr>
        <w:t xml:space="preserve">berajúce sa finančnými a bankovými </w:t>
      </w:r>
      <w:r w:rsidR="00842A7B" w:rsidRPr="0098322C">
        <w:rPr>
          <w:rFonts w:asciiTheme="minorHAnsi" w:hAnsiTheme="minorHAnsi" w:cs="Arial"/>
          <w:color w:val="222222"/>
          <w:lang w:val="sk-SK"/>
        </w:rPr>
        <w:lastRenderedPageBreak/>
        <w:t>úkonmi</w:t>
      </w:r>
      <w:r w:rsidR="0059529F" w:rsidRPr="0098322C">
        <w:rPr>
          <w:rFonts w:asciiTheme="minorHAnsi" w:hAnsiTheme="minorHAnsi" w:cs="Arial"/>
          <w:color w:val="222222"/>
          <w:lang w:val="sk-SK"/>
        </w:rPr>
        <w:t xml:space="preserve">; stará sa o profesionálny rozvoj zamestnancov v sektore; koordinuje prácu </w:t>
      </w:r>
      <w:r w:rsidR="00842A7B" w:rsidRPr="0098322C">
        <w:rPr>
          <w:rFonts w:asciiTheme="minorHAnsi" w:hAnsiTheme="minorHAnsi" w:cs="Arial"/>
          <w:color w:val="222222"/>
          <w:lang w:val="sk-SK"/>
        </w:rPr>
        <w:t xml:space="preserve">vedúcich </w:t>
      </w:r>
      <w:r w:rsidR="0059529F" w:rsidRPr="0098322C">
        <w:rPr>
          <w:rFonts w:asciiTheme="minorHAnsi" w:hAnsiTheme="minorHAnsi" w:cs="Arial"/>
          <w:color w:val="222222"/>
          <w:lang w:val="sk-SK"/>
        </w:rPr>
        <w:t>úzkych organizačných jednotiek pri navrhovaní postupov pre úlohy, ktoré sa vykonávajú v sektore a vykonáva iné úloh</w:t>
      </w:r>
      <w:r w:rsidR="00842A7B" w:rsidRPr="0098322C">
        <w:rPr>
          <w:rFonts w:asciiTheme="minorHAnsi" w:hAnsiTheme="minorHAnsi" w:cs="Arial"/>
          <w:color w:val="222222"/>
          <w:lang w:val="sk-SK"/>
        </w:rPr>
        <w:t>y na pokyn krajinského tajomníka</w:t>
      </w:r>
      <w:r w:rsidR="0059529F" w:rsidRPr="0098322C">
        <w:rPr>
          <w:rFonts w:asciiTheme="minorHAnsi" w:hAnsiTheme="minorHAnsi" w:cs="Arial"/>
          <w:color w:val="222222"/>
          <w:lang w:val="sk-SK"/>
        </w:rPr>
        <w:t xml:space="preserve">. </w:t>
      </w:r>
      <w:r w:rsidR="0059529F" w:rsidRPr="0098322C">
        <w:rPr>
          <w:rFonts w:asciiTheme="minorHAnsi" w:hAnsiTheme="minorHAnsi" w:cs="Arial"/>
          <w:b/>
          <w:color w:val="222222"/>
          <w:lang w:val="sk-SK"/>
        </w:rPr>
        <w:t>Je zodpovedný za včasné, zákonné a riadne vykonávanie svojej práce.</w:t>
      </w:r>
      <w:r w:rsidR="0014725C" w:rsidRPr="0098322C">
        <w:rPr>
          <w:rFonts w:asciiTheme="minorHAnsi" w:hAnsiTheme="minorHAnsi" w:cs="Arial"/>
          <w:b/>
          <w:color w:val="222222"/>
          <w:lang w:val="sk-SK"/>
        </w:rPr>
        <w:t xml:space="preserve"> </w:t>
      </w:r>
    </w:p>
    <w:p w:rsidR="0014725C" w:rsidRPr="0098322C" w:rsidRDefault="0014725C" w:rsidP="00480139">
      <w:pPr>
        <w:ind w:firstLine="360"/>
        <w:jc w:val="both"/>
        <w:rPr>
          <w:rFonts w:asciiTheme="minorHAnsi" w:hAnsiTheme="minorHAnsi" w:cs="Arial"/>
          <w:color w:val="222222"/>
          <w:lang w:val="sk-SK"/>
        </w:rPr>
      </w:pPr>
    </w:p>
    <w:p w:rsidR="0014725C" w:rsidRPr="0098322C" w:rsidRDefault="000635AC" w:rsidP="000635AC">
      <w:pPr>
        <w:ind w:firstLine="360"/>
        <w:rPr>
          <w:rFonts w:asciiTheme="minorHAnsi" w:hAnsiTheme="minorHAnsi" w:cs="Arial"/>
          <w:color w:val="222222"/>
          <w:lang w:val="sk-SK"/>
        </w:rPr>
      </w:pPr>
      <w:r w:rsidRPr="0098322C">
        <w:rPr>
          <w:rFonts w:asciiTheme="minorHAnsi" w:hAnsiTheme="minorHAnsi" w:cs="Arial"/>
          <w:b/>
          <w:color w:val="222222"/>
          <w:u w:val="single"/>
          <w:lang w:val="sk-SK"/>
        </w:rPr>
        <w:t>Sektor Informačného systému r</w:t>
      </w:r>
      <w:r w:rsidR="0014725C" w:rsidRPr="0098322C">
        <w:rPr>
          <w:rFonts w:asciiTheme="minorHAnsi" w:hAnsiTheme="minorHAnsi" w:cs="Arial"/>
          <w:b/>
          <w:color w:val="222222"/>
          <w:u w:val="single"/>
          <w:lang w:val="sk-SK"/>
        </w:rPr>
        <w:t>ozpočtu a</w:t>
      </w:r>
      <w:r w:rsidRPr="0098322C">
        <w:rPr>
          <w:rFonts w:asciiTheme="minorHAnsi" w:hAnsiTheme="minorHAnsi" w:cs="Arial"/>
          <w:b/>
          <w:color w:val="222222"/>
          <w:u w:val="single"/>
          <w:lang w:val="sk-SK"/>
        </w:rPr>
        <w:t xml:space="preserve"> trezoru </w:t>
      </w:r>
      <w:r w:rsidRPr="0098322C">
        <w:rPr>
          <w:rFonts w:asciiTheme="minorHAnsi" w:hAnsiTheme="minorHAnsi" w:cs="Arial"/>
          <w:color w:val="222222"/>
          <w:lang w:val="sk-SK"/>
        </w:rPr>
        <w:t>spravuje asistent</w:t>
      </w:r>
      <w:r w:rsidR="0014725C" w:rsidRPr="0098322C">
        <w:rPr>
          <w:rFonts w:asciiTheme="minorHAnsi" w:hAnsiTheme="minorHAnsi" w:cs="Arial"/>
          <w:color w:val="222222"/>
          <w:lang w:val="sk-SK"/>
        </w:rPr>
        <w:t xml:space="preserve"> </w:t>
      </w:r>
      <w:proofErr w:type="spellStart"/>
      <w:r w:rsidR="0014725C" w:rsidRPr="0098322C">
        <w:rPr>
          <w:rFonts w:asciiTheme="minorHAnsi" w:hAnsiTheme="minorHAnsi" w:cs="Arial"/>
          <w:color w:val="222222"/>
          <w:lang w:val="sk-SK"/>
        </w:rPr>
        <w:t>pokrajinského</w:t>
      </w:r>
      <w:proofErr w:type="spellEnd"/>
      <w:r w:rsidR="0014725C" w:rsidRPr="0098322C">
        <w:rPr>
          <w:rFonts w:asciiTheme="minorHAnsi" w:hAnsiTheme="minorHAnsi" w:cs="Arial"/>
          <w:color w:val="222222"/>
          <w:lang w:val="sk-SK"/>
        </w:rPr>
        <w:t xml:space="preserve"> tajomníka pre informačný systém rozpočtu </w:t>
      </w:r>
      <w:proofErr w:type="spellStart"/>
      <w:r w:rsidR="0014725C" w:rsidRPr="0098322C">
        <w:rPr>
          <w:rFonts w:asciiTheme="minorHAnsi" w:hAnsiTheme="minorHAnsi" w:cs="Arial"/>
          <w:color w:val="222222"/>
          <w:lang w:val="sk-SK"/>
        </w:rPr>
        <w:t>a</w:t>
      </w:r>
      <w:r w:rsidRPr="0098322C">
        <w:rPr>
          <w:rFonts w:asciiTheme="minorHAnsi" w:hAnsiTheme="minorHAnsi" w:cs="Arial"/>
          <w:color w:val="222222"/>
          <w:lang w:val="sk-SK"/>
        </w:rPr>
        <w:t>trezoru</w:t>
      </w:r>
      <w:proofErr w:type="spellEnd"/>
      <w:r w:rsidRPr="0098322C">
        <w:rPr>
          <w:rFonts w:asciiTheme="minorHAnsi" w:hAnsiTheme="minorHAnsi" w:cs="Arial"/>
          <w:color w:val="222222"/>
          <w:lang w:val="sk-SK"/>
        </w:rPr>
        <w:t xml:space="preserve">, Pavel </w:t>
      </w:r>
      <w:proofErr w:type="spellStart"/>
      <w:r w:rsidRPr="0098322C">
        <w:rPr>
          <w:rFonts w:asciiTheme="minorHAnsi" w:hAnsiTheme="minorHAnsi" w:cs="Arial"/>
          <w:color w:val="222222"/>
          <w:lang w:val="sk-SK"/>
        </w:rPr>
        <w:t>Labáth</w:t>
      </w:r>
      <w:proofErr w:type="spellEnd"/>
      <w:r w:rsidRPr="0098322C">
        <w:rPr>
          <w:rFonts w:asciiTheme="minorHAnsi" w:hAnsiTheme="minorHAnsi" w:cs="Arial"/>
          <w:color w:val="222222"/>
          <w:lang w:val="sk-SK"/>
        </w:rPr>
        <w:t>, diplomovaný inžinier</w:t>
      </w:r>
      <w:r w:rsidR="0014725C" w:rsidRPr="0098322C">
        <w:rPr>
          <w:rFonts w:asciiTheme="minorHAnsi" w:hAnsiTheme="minorHAnsi" w:cs="Arial"/>
          <w:color w:val="222222"/>
          <w:lang w:val="sk-SK"/>
        </w:rPr>
        <w:t>.</w:t>
      </w:r>
      <w:r w:rsidR="0014725C" w:rsidRPr="0098322C">
        <w:rPr>
          <w:rFonts w:asciiTheme="minorHAnsi" w:hAnsiTheme="minorHAnsi" w:cs="Arial"/>
          <w:color w:val="222222"/>
          <w:lang w:val="sk-SK"/>
        </w:rPr>
        <w:br/>
      </w:r>
    </w:p>
    <w:p w:rsidR="00480139" w:rsidRPr="0098322C" w:rsidRDefault="00C30D1C" w:rsidP="00480139">
      <w:pPr>
        <w:ind w:firstLine="360"/>
        <w:jc w:val="both"/>
        <w:rPr>
          <w:rFonts w:asciiTheme="minorHAnsi" w:hAnsiTheme="minorHAnsi"/>
          <w:lang w:val="sk-SK"/>
        </w:rPr>
      </w:pPr>
      <w:r w:rsidRPr="0098322C">
        <w:rPr>
          <w:rFonts w:asciiTheme="minorHAnsi" w:hAnsiTheme="minorHAnsi" w:cs="Arial"/>
          <w:color w:val="222222"/>
          <w:lang w:val="sk-SK"/>
        </w:rPr>
        <w:t>Asistent</w:t>
      </w:r>
      <w:r w:rsidR="0014725C" w:rsidRPr="0098322C">
        <w:rPr>
          <w:rFonts w:asciiTheme="minorHAnsi" w:hAnsiTheme="minorHAnsi" w:cs="Arial"/>
          <w:color w:val="222222"/>
          <w:lang w:val="sk-SK"/>
        </w:rPr>
        <w:t xml:space="preserve"> </w:t>
      </w:r>
      <w:proofErr w:type="spellStart"/>
      <w:r w:rsidR="0014725C" w:rsidRPr="0098322C">
        <w:rPr>
          <w:rFonts w:asciiTheme="minorHAnsi" w:hAnsiTheme="minorHAnsi" w:cs="Arial"/>
          <w:color w:val="222222"/>
          <w:lang w:val="sk-SK"/>
        </w:rPr>
        <w:t>pokrajinského</w:t>
      </w:r>
      <w:proofErr w:type="spellEnd"/>
      <w:r w:rsidR="0014725C" w:rsidRPr="0098322C">
        <w:rPr>
          <w:rFonts w:asciiTheme="minorHAnsi" w:hAnsiTheme="minorHAnsi" w:cs="Arial"/>
          <w:color w:val="222222"/>
          <w:lang w:val="sk-SK"/>
        </w:rPr>
        <w:t xml:space="preserve"> tajomníka pre infor</w:t>
      </w:r>
      <w:r w:rsidRPr="0098322C">
        <w:rPr>
          <w:rFonts w:asciiTheme="minorHAnsi" w:hAnsiTheme="minorHAnsi" w:cs="Arial"/>
          <w:color w:val="222222"/>
          <w:lang w:val="sk-SK"/>
        </w:rPr>
        <w:t>mačný systém rozpočtu a trezoru</w:t>
      </w:r>
      <w:r w:rsidR="0014725C" w:rsidRPr="0098322C">
        <w:rPr>
          <w:rFonts w:asciiTheme="minorHAnsi" w:hAnsiTheme="minorHAnsi" w:cs="Arial"/>
          <w:color w:val="222222"/>
          <w:lang w:val="sk-SK"/>
        </w:rPr>
        <w:t xml:space="preserve"> riadi prácu tohto sektora; organizuje, spája a usmerňuje prácu vykonávateľ</w:t>
      </w:r>
      <w:r w:rsidRPr="0098322C">
        <w:rPr>
          <w:rFonts w:asciiTheme="minorHAnsi" w:hAnsiTheme="minorHAnsi" w:cs="Arial"/>
          <w:color w:val="222222"/>
          <w:lang w:val="sk-SK"/>
        </w:rPr>
        <w:t>ov v sektore; prideľuje práce</w:t>
      </w:r>
      <w:r w:rsidR="0014725C" w:rsidRPr="0098322C">
        <w:rPr>
          <w:rFonts w:asciiTheme="minorHAnsi" w:hAnsiTheme="minorHAnsi" w:cs="Arial"/>
          <w:color w:val="222222"/>
          <w:lang w:val="sk-SK"/>
        </w:rPr>
        <w:t xml:space="preserve"> </w:t>
      </w:r>
      <w:proofErr w:type="spellStart"/>
      <w:r w:rsidRPr="0098322C">
        <w:rPr>
          <w:rFonts w:asciiTheme="minorHAnsi" w:hAnsiTheme="minorHAnsi" w:cs="Arial"/>
          <w:color w:val="222222"/>
          <w:lang w:val="sk-SK"/>
        </w:rPr>
        <w:t>priamim</w:t>
      </w:r>
      <w:proofErr w:type="spellEnd"/>
      <w:r w:rsidRPr="0098322C">
        <w:rPr>
          <w:rFonts w:asciiTheme="minorHAnsi" w:hAnsiTheme="minorHAnsi" w:cs="Arial"/>
          <w:color w:val="222222"/>
          <w:lang w:val="sk-SK"/>
        </w:rPr>
        <w:t xml:space="preserve"> vykonávateľom </w:t>
      </w:r>
      <w:r w:rsidR="0014725C" w:rsidRPr="0098322C">
        <w:rPr>
          <w:rFonts w:asciiTheme="minorHAnsi" w:hAnsiTheme="minorHAnsi" w:cs="Arial"/>
          <w:color w:val="222222"/>
          <w:lang w:val="sk-SK"/>
        </w:rPr>
        <w:t>v sektore; organizuje a zabezpečuje realizáciu návrhu, vývoja, testovania, implementácie, vývoja a vývoja informačných systémov súvisiacich s prípravou a</w:t>
      </w:r>
      <w:r w:rsidRPr="0098322C">
        <w:rPr>
          <w:rFonts w:asciiTheme="minorHAnsi" w:hAnsiTheme="minorHAnsi" w:cs="Arial"/>
          <w:color w:val="222222"/>
          <w:lang w:val="sk-SK"/>
        </w:rPr>
        <w:t xml:space="preserve"> realizáciou rozpočtu </w:t>
      </w:r>
      <w:r w:rsidR="00517534" w:rsidRPr="0098322C">
        <w:rPr>
          <w:rFonts w:asciiTheme="minorHAnsi" w:hAnsiTheme="minorHAnsi" w:cs="Arial"/>
          <w:color w:val="222222"/>
          <w:lang w:val="sk-SK"/>
        </w:rPr>
        <w:t>a iné potreby sekretariátu; osvedčuje plán údržby a nákupu IT zariadení, podieľa sa na návrhu aplikácií potrebných pre nerušený výkon práce sekretariátu; schvaľuje vypracovanie programov pre potreby sekretariátu a</w:t>
      </w:r>
      <w:r w:rsidRPr="0098322C">
        <w:rPr>
          <w:rFonts w:asciiTheme="minorHAnsi" w:hAnsiTheme="minorHAnsi" w:cs="Arial"/>
          <w:color w:val="222222"/>
          <w:lang w:val="sk-SK"/>
        </w:rPr>
        <w:t xml:space="preserve"> nehatené fungovanie </w:t>
      </w:r>
      <w:proofErr w:type="spellStart"/>
      <w:r w:rsidRPr="0098322C">
        <w:rPr>
          <w:rFonts w:asciiTheme="minorHAnsi" w:hAnsiTheme="minorHAnsi" w:cs="Arial"/>
          <w:color w:val="222222"/>
          <w:lang w:val="sk-SK"/>
        </w:rPr>
        <w:t>BISTrezor</w:t>
      </w:r>
      <w:proofErr w:type="spellEnd"/>
      <w:r w:rsidR="00517534" w:rsidRPr="0098322C">
        <w:rPr>
          <w:rFonts w:asciiTheme="minorHAnsi" w:hAnsiTheme="minorHAnsi" w:cs="Arial"/>
          <w:color w:val="222222"/>
          <w:lang w:val="sk-SK"/>
        </w:rPr>
        <w:t xml:space="preserve">; je zodpovedný za fungovanie informačného systému v súlade s požiadavkami stanovenými medzinárodnými účtovnými štandardmi; rozvíja spoluprácu s organizačnou jednotkou pre informačné technológie orgánu zodpovedného za spoločné záležitosti </w:t>
      </w:r>
      <w:proofErr w:type="spellStart"/>
      <w:r w:rsidRPr="0098322C">
        <w:rPr>
          <w:rFonts w:asciiTheme="minorHAnsi" w:hAnsiTheme="minorHAnsi" w:cs="Arial"/>
          <w:color w:val="222222"/>
          <w:lang w:val="sk-SK"/>
        </w:rPr>
        <w:t>pokrajinských</w:t>
      </w:r>
      <w:proofErr w:type="spellEnd"/>
      <w:r w:rsidRPr="0098322C">
        <w:rPr>
          <w:rFonts w:asciiTheme="minorHAnsi" w:hAnsiTheme="minorHAnsi" w:cs="Arial"/>
          <w:color w:val="222222"/>
          <w:lang w:val="sk-SK"/>
        </w:rPr>
        <w:t xml:space="preserve"> </w:t>
      </w:r>
      <w:r w:rsidR="00517534" w:rsidRPr="0098322C">
        <w:rPr>
          <w:rFonts w:asciiTheme="minorHAnsi" w:hAnsiTheme="minorHAnsi" w:cs="Arial"/>
          <w:color w:val="222222"/>
          <w:lang w:val="sk-SK"/>
        </w:rPr>
        <w:t>orgánov</w:t>
      </w:r>
      <w:r w:rsidRPr="0098322C">
        <w:rPr>
          <w:rFonts w:asciiTheme="minorHAnsi" w:hAnsiTheme="minorHAnsi" w:cs="Arial"/>
          <w:color w:val="222222"/>
          <w:lang w:val="sk-SK"/>
        </w:rPr>
        <w:t>,</w:t>
      </w:r>
      <w:r w:rsidR="000A3D74" w:rsidRPr="0098322C">
        <w:rPr>
          <w:rFonts w:asciiTheme="minorHAnsi" w:hAnsiTheme="minorHAnsi" w:cs="Arial"/>
          <w:color w:val="222222"/>
          <w:lang w:val="sk-SK"/>
        </w:rPr>
        <w:t xml:space="preserve"> riadi dohľad nad elektronickými platbami a inou elektronickou komunikáciou s tretími stranami; je zodpovedný za ochranu, archiváciu a uchovávanie databázy v rámci </w:t>
      </w:r>
      <w:proofErr w:type="spellStart"/>
      <w:r w:rsidRPr="0098322C">
        <w:rPr>
          <w:rFonts w:asciiTheme="minorHAnsi" w:hAnsiTheme="minorHAnsi" w:cs="Arial"/>
          <w:color w:val="222222"/>
          <w:lang w:val="sk-SK"/>
        </w:rPr>
        <w:t>BISTrezor</w:t>
      </w:r>
      <w:proofErr w:type="spellEnd"/>
      <w:r w:rsidR="000A3D74" w:rsidRPr="0098322C">
        <w:rPr>
          <w:rFonts w:asciiTheme="minorHAnsi" w:hAnsiTheme="minorHAnsi" w:cs="Arial"/>
          <w:color w:val="222222"/>
          <w:lang w:val="sk-SK"/>
        </w:rPr>
        <w:t xml:space="preserve">; je zodpovedný za poskytovanie databázy pre prístup k modulom zo systému </w:t>
      </w:r>
      <w:proofErr w:type="spellStart"/>
      <w:r w:rsidR="000A3D74" w:rsidRPr="0098322C">
        <w:rPr>
          <w:rFonts w:asciiTheme="minorHAnsi" w:hAnsiTheme="minorHAnsi" w:cs="Arial"/>
          <w:color w:val="222222"/>
          <w:lang w:val="sk-SK"/>
        </w:rPr>
        <w:t>BISTrezor</w:t>
      </w:r>
      <w:proofErr w:type="spellEnd"/>
      <w:r w:rsidR="000A3D74" w:rsidRPr="0098322C">
        <w:rPr>
          <w:rFonts w:asciiTheme="minorHAnsi" w:hAnsiTheme="minorHAnsi" w:cs="Arial"/>
          <w:color w:val="222222"/>
          <w:lang w:val="sk-SK"/>
        </w:rPr>
        <w:t xml:space="preserve"> na zabezpečenie ochrany údajov a implementáciu ochrany údajov a bezpečnosti systému spôsobom, ktorý minimalizuje mieru rizika a stanovuje určité pravidlá na vykonávanie účinnej ochrany</w:t>
      </w:r>
      <w:r w:rsidR="002A4085" w:rsidRPr="0098322C">
        <w:rPr>
          <w:rFonts w:asciiTheme="minorHAnsi" w:hAnsiTheme="minorHAnsi" w:cs="Arial"/>
          <w:color w:val="222222"/>
          <w:lang w:val="sk-SK"/>
        </w:rPr>
        <w:t xml:space="preserve"> informačného systému</w:t>
      </w:r>
      <w:r w:rsidRPr="0098322C">
        <w:rPr>
          <w:rFonts w:asciiTheme="minorHAnsi" w:hAnsiTheme="minorHAnsi" w:cs="Arial"/>
          <w:color w:val="222222"/>
          <w:lang w:val="sk-SK"/>
        </w:rPr>
        <w:t xml:space="preserve"> alebo celého systému a predchádza</w:t>
      </w:r>
      <w:r w:rsidR="002A4085" w:rsidRPr="0098322C">
        <w:rPr>
          <w:rFonts w:asciiTheme="minorHAnsi" w:hAnsiTheme="minorHAnsi" w:cs="Arial"/>
          <w:color w:val="222222"/>
          <w:lang w:val="sk-SK"/>
        </w:rPr>
        <w:t xml:space="preserve"> zneužitiu častí systému alebo celého systému; koordinuje prácu na príprave postupov pre prácu v tomto sektore a stará sa o prijatie, zverejňovanie a implementáciu sektoru; stará sa o profesionálny rozvoj zamestnancov v sektore a vykonáva iné úlohy na </w:t>
      </w:r>
      <w:r w:rsidRPr="0098322C">
        <w:rPr>
          <w:rFonts w:asciiTheme="minorHAnsi" w:hAnsiTheme="minorHAnsi" w:cs="Arial"/>
          <w:color w:val="222222"/>
          <w:lang w:val="sk-SK"/>
        </w:rPr>
        <w:t xml:space="preserve">príkaz </w:t>
      </w:r>
      <w:proofErr w:type="spellStart"/>
      <w:r w:rsidR="002A4085" w:rsidRPr="0098322C">
        <w:rPr>
          <w:rFonts w:asciiTheme="minorHAnsi" w:hAnsiTheme="minorHAnsi" w:cs="Arial"/>
          <w:color w:val="222222"/>
          <w:lang w:val="sk-SK"/>
        </w:rPr>
        <w:t>pokrajinského</w:t>
      </w:r>
      <w:proofErr w:type="spellEnd"/>
      <w:r w:rsidRPr="0098322C">
        <w:rPr>
          <w:rFonts w:asciiTheme="minorHAnsi" w:hAnsiTheme="minorHAnsi" w:cs="Arial"/>
          <w:color w:val="222222"/>
          <w:lang w:val="sk-SK"/>
        </w:rPr>
        <w:t xml:space="preserve"> tajomníka</w:t>
      </w:r>
      <w:r w:rsidR="002A4085" w:rsidRPr="0098322C">
        <w:rPr>
          <w:rFonts w:asciiTheme="minorHAnsi" w:hAnsiTheme="minorHAnsi" w:cs="Arial"/>
          <w:color w:val="222222"/>
          <w:lang w:val="sk-SK"/>
        </w:rPr>
        <w:t>. Je zodpovedný za včasné, zákonné a riadne vykonávanie svojej práce.</w:t>
      </w:r>
    </w:p>
    <w:p w:rsidR="00480139" w:rsidRPr="0098322C" w:rsidRDefault="00480139" w:rsidP="00714389">
      <w:pPr>
        <w:jc w:val="both"/>
        <w:rPr>
          <w:rFonts w:asciiTheme="minorHAnsi" w:hAnsiTheme="minorHAnsi"/>
          <w:lang w:val="sk-SK"/>
        </w:rPr>
      </w:pPr>
    </w:p>
    <w:p w:rsidR="00480139" w:rsidRPr="0098322C" w:rsidRDefault="00480139" w:rsidP="00C476AE">
      <w:pPr>
        <w:pStyle w:val="ListParagraph"/>
        <w:keepNext/>
        <w:numPr>
          <w:ilvl w:val="0"/>
          <w:numId w:val="8"/>
        </w:numPr>
        <w:spacing w:before="240" w:after="60"/>
        <w:outlineLvl w:val="0"/>
        <w:rPr>
          <w:rFonts w:asciiTheme="minorHAnsi" w:hAnsiTheme="minorHAnsi"/>
          <w:kern w:val="36"/>
          <w:u w:val="single"/>
          <w:lang w:val="sk-SK"/>
        </w:rPr>
      </w:pPr>
      <w:bookmarkStart w:id="11" w:name="_Toc285630493"/>
      <w:bookmarkStart w:id="12" w:name="_Toc274042119"/>
      <w:bookmarkStart w:id="13" w:name="_Toc274041991"/>
      <w:bookmarkStart w:id="14" w:name="_Toc411246116"/>
      <w:bookmarkEnd w:id="11"/>
      <w:bookmarkEnd w:id="12"/>
      <w:r w:rsidRPr="0098322C">
        <w:rPr>
          <w:rFonts w:asciiTheme="minorHAnsi" w:hAnsiTheme="minorHAnsi"/>
          <w:kern w:val="36"/>
          <w:u w:val="single"/>
          <w:lang w:val="sk-SK"/>
        </w:rPr>
        <w:t>Opis pravidiel v súvislosti s verejnosťou práce</w:t>
      </w:r>
      <w:bookmarkEnd w:id="13"/>
      <w:bookmarkEnd w:id="14"/>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r w:rsidRPr="0098322C">
        <w:rPr>
          <w:rFonts w:asciiTheme="minorHAnsi" w:hAnsiTheme="minorHAnsi"/>
          <w:lang w:val="sk-SK"/>
        </w:rPr>
        <w:t xml:space="preserve">Verejnosť práce, vylúčenie a obmedzenie verejnosti práce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sa uskutočňuje v súlade s ustanoveniami Zákona o tajnosti údajov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104/2009) a predpisov vynesených na uskutočňovanie tohto zákona. Umožňuje sa sprístupnenie všetkým informácií, s ktorými sa nakladá, vyjmúc údajov, ktoré sa v súlade s platnými predpismi o ochrane údajov o </w:t>
      </w:r>
      <w:proofErr w:type="spellStart"/>
      <w:r w:rsidRPr="0098322C">
        <w:rPr>
          <w:rFonts w:asciiTheme="minorHAnsi" w:hAnsiTheme="minorHAnsi"/>
          <w:lang w:val="sk-SK"/>
        </w:rPr>
        <w:t>osobnost</w:t>
      </w:r>
      <w:proofErr w:type="spellEnd"/>
      <w:r w:rsidRPr="0098322C">
        <w:rPr>
          <w:rFonts w:asciiTheme="minorHAnsi" w:hAnsiTheme="minorHAnsi"/>
          <w:lang w:val="sk-SK"/>
        </w:rPr>
        <w:t xml:space="preserve">, môžu sprístupniť iba osobe, ktorú oprávnil vedúci sekretariátu. </w:t>
      </w:r>
    </w:p>
    <w:p w:rsidR="00480139" w:rsidRPr="0098322C" w:rsidRDefault="00480139" w:rsidP="00116ABF">
      <w:pPr>
        <w:spacing w:before="100" w:beforeAutospacing="1" w:after="100" w:afterAutospacing="1"/>
        <w:jc w:val="both"/>
        <w:rPr>
          <w:rFonts w:asciiTheme="minorHAnsi" w:hAnsiTheme="minorHAnsi"/>
          <w:u w:val="single"/>
          <w:lang w:val="sk-SK"/>
        </w:rPr>
      </w:pPr>
      <w:r w:rsidRPr="0098322C">
        <w:rPr>
          <w:rFonts w:asciiTheme="minorHAnsi" w:hAnsiTheme="minorHAnsi"/>
          <w:lang w:val="sk-SK"/>
        </w:rPr>
        <w:t xml:space="preserve">5. </w:t>
      </w:r>
      <w:r w:rsidRPr="0098322C">
        <w:rPr>
          <w:rFonts w:asciiTheme="minorHAnsi" w:hAnsiTheme="minorHAnsi"/>
          <w:u w:val="single"/>
          <w:lang w:val="sk-SK"/>
        </w:rPr>
        <w:t xml:space="preserve">Údaje súvisiace s verejnosťou práce </w:t>
      </w:r>
      <w:proofErr w:type="spellStart"/>
      <w:r w:rsidRPr="0098322C">
        <w:rPr>
          <w:rFonts w:asciiTheme="minorHAnsi" w:hAnsiTheme="minorHAnsi"/>
          <w:u w:val="single"/>
          <w:lang w:val="sk-SK"/>
        </w:rPr>
        <w:t>Pokrajinského</w:t>
      </w:r>
      <w:proofErr w:type="spellEnd"/>
      <w:r w:rsidRPr="0098322C">
        <w:rPr>
          <w:rFonts w:asciiTheme="minorHAnsi" w:hAnsiTheme="minorHAnsi"/>
          <w:u w:val="single"/>
          <w:lang w:val="sk-SK"/>
        </w:rPr>
        <w:t xml:space="preserve"> sekretariátu financií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1. </w:t>
      </w:r>
      <w:r w:rsidRPr="0098322C">
        <w:rPr>
          <w:rFonts w:asciiTheme="minorHAnsi" w:hAnsiTheme="minorHAnsi" w:cs="Arial"/>
          <w:i/>
          <w:iCs/>
          <w:lang w:val="sk-SK"/>
        </w:rPr>
        <w:t>Daňové identifikačné číslo</w:t>
      </w:r>
      <w:r w:rsidRPr="0098322C">
        <w:rPr>
          <w:rFonts w:asciiTheme="minorHAnsi" w:hAnsiTheme="minorHAnsi" w:cs="Arial"/>
          <w:lang w:val="sk-SK"/>
        </w:rPr>
        <w:t xml:space="preserve">: </w:t>
      </w:r>
      <w:r w:rsidRPr="0098322C">
        <w:rPr>
          <w:rFonts w:asciiTheme="minorHAnsi" w:hAnsiTheme="minorHAnsi"/>
          <w:lang w:val="sk-SK"/>
        </w:rPr>
        <w:t>100715309.</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2. </w:t>
      </w:r>
      <w:r w:rsidRPr="0098322C">
        <w:rPr>
          <w:rFonts w:asciiTheme="minorHAnsi" w:hAnsiTheme="minorHAnsi" w:cs="Arial"/>
          <w:i/>
          <w:iCs/>
          <w:lang w:val="sk-SK"/>
        </w:rPr>
        <w:t>Pracovný čas</w:t>
      </w:r>
      <w:r w:rsidRPr="0098322C">
        <w:rPr>
          <w:rFonts w:asciiTheme="minorHAnsi" w:hAnsiTheme="minorHAnsi" w:cs="Arial"/>
          <w:lang w:val="sk-SK"/>
        </w:rPr>
        <w:t xml:space="preserve">: </w:t>
      </w:r>
      <w:r w:rsidRPr="0098322C">
        <w:rPr>
          <w:rFonts w:asciiTheme="minorHAnsi" w:hAnsiTheme="minorHAnsi"/>
          <w:lang w:val="sk-SK"/>
        </w:rPr>
        <w:t>pondelok-piatok od 8.00 do 16.00 hodín</w:t>
      </w:r>
    </w:p>
    <w:p w:rsidR="00480139" w:rsidRPr="0098322C" w:rsidRDefault="00480139" w:rsidP="00480139">
      <w:pPr>
        <w:spacing w:before="100" w:beforeAutospacing="1" w:after="100" w:afterAutospacing="1"/>
        <w:jc w:val="both"/>
        <w:rPr>
          <w:rFonts w:asciiTheme="minorHAnsi" w:hAnsiTheme="minorHAnsi" w:cs="Arial"/>
          <w:i/>
          <w:iCs/>
          <w:lang w:val="sk-SK"/>
        </w:rPr>
      </w:pPr>
      <w:r w:rsidRPr="0098322C">
        <w:rPr>
          <w:rFonts w:asciiTheme="minorHAnsi" w:hAnsiTheme="minorHAnsi" w:cs="Arial"/>
          <w:lang w:val="sk-SK"/>
        </w:rPr>
        <w:lastRenderedPageBreak/>
        <w:t xml:space="preserve">3. </w:t>
      </w:r>
      <w:r w:rsidRPr="0098322C">
        <w:rPr>
          <w:rFonts w:asciiTheme="minorHAnsi" w:hAnsiTheme="minorHAnsi" w:cs="Arial"/>
          <w:i/>
          <w:iCs/>
          <w:lang w:val="sk-SK"/>
        </w:rPr>
        <w:t>Fyzická a elektronická adresa a kontaktné telefóny orgánu, ako aj úradníkov oprávnených konať na podklade žiadostí o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Názov orgánu: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w:t>
      </w:r>
    </w:p>
    <w:p w:rsidR="00480139" w:rsidRPr="0098322C" w:rsidRDefault="00480139" w:rsidP="00480139">
      <w:pPr>
        <w:spacing w:line="276" w:lineRule="auto"/>
        <w:jc w:val="both"/>
        <w:rPr>
          <w:rFonts w:asciiTheme="minorHAnsi" w:hAnsiTheme="minorHAnsi"/>
          <w:lang w:val="sk-SK"/>
        </w:rPr>
      </w:pPr>
      <w:proofErr w:type="spellStart"/>
      <w:r w:rsidRPr="0098322C">
        <w:rPr>
          <w:rFonts w:asciiTheme="minorHAnsi" w:hAnsiTheme="minorHAnsi"/>
          <w:i/>
          <w:iCs/>
          <w:lang w:val="sk-SK"/>
        </w:rPr>
        <w:t>Pokrajinský</w:t>
      </w:r>
      <w:proofErr w:type="spellEnd"/>
      <w:r w:rsidRPr="0098322C">
        <w:rPr>
          <w:rFonts w:asciiTheme="minorHAnsi" w:hAnsiTheme="minorHAnsi"/>
          <w:i/>
          <w:iCs/>
          <w:lang w:val="sk-SK"/>
        </w:rPr>
        <w:t xml:space="preserve"> tajomník:</w:t>
      </w:r>
      <w:r w:rsidRPr="0098322C">
        <w:rPr>
          <w:rFonts w:asciiTheme="minorHAnsi" w:hAnsiTheme="minorHAnsi"/>
          <w:lang w:val="sk-SK"/>
        </w:rPr>
        <w:t xml:space="preserve"> </w:t>
      </w:r>
      <w:proofErr w:type="spellStart"/>
      <w:r w:rsidRPr="0098322C">
        <w:rPr>
          <w:rFonts w:asciiTheme="minorHAnsi" w:hAnsiTheme="minorHAnsi"/>
          <w:b/>
          <w:bCs/>
          <w:lang w:val="sk-SK"/>
        </w:rPr>
        <w:t>Smiljka</w:t>
      </w:r>
      <w:proofErr w:type="spellEnd"/>
      <w:r w:rsidRPr="0098322C">
        <w:rPr>
          <w:rFonts w:asciiTheme="minorHAnsi" w:hAnsiTheme="minorHAnsi"/>
          <w:b/>
          <w:bCs/>
          <w:lang w:val="sk-SK"/>
        </w:rPr>
        <w:t xml:space="preserve"> </w:t>
      </w:r>
      <w:proofErr w:type="spellStart"/>
      <w:r w:rsidRPr="0098322C">
        <w:rPr>
          <w:rFonts w:asciiTheme="minorHAnsi" w:hAnsiTheme="minorHAnsi"/>
          <w:b/>
          <w:bCs/>
          <w:lang w:val="sk-SK"/>
        </w:rPr>
        <w:t>Jovanović</w:t>
      </w:r>
      <w:proofErr w:type="spellEnd"/>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Adresa: </w:t>
      </w:r>
      <w:r w:rsidR="00C476AE" w:rsidRPr="0098322C">
        <w:rPr>
          <w:rFonts w:asciiTheme="minorHAnsi" w:hAnsiTheme="minorHAnsi"/>
          <w:lang w:val="sk-SK"/>
        </w:rPr>
        <w:t xml:space="preserve">Bulvár </w:t>
      </w:r>
      <w:proofErr w:type="spellStart"/>
      <w:r w:rsidR="00C476AE" w:rsidRPr="0098322C">
        <w:rPr>
          <w:rFonts w:asciiTheme="minorHAnsi" w:hAnsiTheme="minorHAnsi"/>
          <w:lang w:val="sk-SK"/>
        </w:rPr>
        <w:t>Mihajla</w:t>
      </w:r>
      <w:proofErr w:type="spellEnd"/>
      <w:r w:rsidR="00C476AE" w:rsidRPr="0098322C">
        <w:rPr>
          <w:rFonts w:asciiTheme="minorHAnsi" w:hAnsiTheme="minorHAnsi"/>
          <w:lang w:val="sk-SK"/>
        </w:rPr>
        <w:t xml:space="preserve"> </w:t>
      </w:r>
      <w:proofErr w:type="spellStart"/>
      <w:r w:rsidR="00C476AE" w:rsidRPr="0098322C">
        <w:rPr>
          <w:rFonts w:asciiTheme="minorHAnsi" w:hAnsiTheme="minorHAnsi"/>
          <w:lang w:val="sk-SK"/>
        </w:rPr>
        <w:t>Pupina</w:t>
      </w:r>
      <w:proofErr w:type="spellEnd"/>
      <w:r w:rsidR="00C476AE" w:rsidRPr="0098322C">
        <w:rPr>
          <w:rFonts w:asciiTheme="minorHAnsi" w:hAnsiTheme="minorHAnsi"/>
          <w:lang w:val="sk-SK"/>
        </w:rPr>
        <w:t xml:space="preserve"> 16, </w:t>
      </w:r>
      <w:r w:rsidRPr="0098322C">
        <w:rPr>
          <w:rFonts w:asciiTheme="minorHAnsi" w:hAnsiTheme="minorHAnsi"/>
          <w:lang w:val="sk-SK"/>
        </w:rPr>
        <w:t>Nový Sad</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lang w:val="sk-SK"/>
        </w:rPr>
        <w:t>+ 381 (0)21 487 4345</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 xml:space="preserve">Telefax: </w:t>
      </w:r>
      <w:r w:rsidRPr="0098322C">
        <w:rPr>
          <w:rFonts w:asciiTheme="minorHAnsi" w:hAnsiTheme="minorHAnsi"/>
          <w:lang w:val="sk-SK"/>
        </w:rPr>
        <w:t>+ 381 (0)21 456 581</w:t>
      </w:r>
    </w:p>
    <w:p w:rsidR="00480139" w:rsidRPr="0098322C" w:rsidRDefault="00480139" w:rsidP="00480139">
      <w:pPr>
        <w:spacing w:line="276" w:lineRule="auto"/>
        <w:jc w:val="both"/>
        <w:rPr>
          <w:rFonts w:asciiTheme="minorHAnsi" w:hAnsiTheme="minorHAnsi"/>
          <w:b/>
          <w:bCs/>
          <w:lang w:val="sk-SK"/>
        </w:rPr>
      </w:pPr>
      <w:r w:rsidRPr="0098322C">
        <w:rPr>
          <w:rFonts w:asciiTheme="minorHAnsi" w:hAnsiTheme="minorHAnsi"/>
          <w:i/>
          <w:iCs/>
          <w:lang w:val="sk-SK"/>
        </w:rPr>
        <w:t>Internet prezentácia:</w:t>
      </w:r>
      <w:r w:rsidRPr="0098322C">
        <w:rPr>
          <w:rFonts w:asciiTheme="minorHAnsi" w:hAnsiTheme="minorHAnsi"/>
          <w:lang w:val="sk-SK"/>
        </w:rPr>
        <w:t xml:space="preserve"> </w:t>
      </w:r>
      <w:hyperlink r:id="rId22" w:tooltip="http://www.psf.vojvodina.sr.gov.yu/" w:history="1">
        <w:r w:rsidRPr="0098322C">
          <w:rPr>
            <w:rFonts w:asciiTheme="minorHAnsi" w:hAnsiTheme="minorHAnsi"/>
            <w:lang w:val="sk-SK"/>
          </w:rPr>
          <w:t>www.psf.vojvodina.gov.rs</w:t>
        </w:r>
      </w:hyperlink>
      <w:r w:rsidRPr="0098322C">
        <w:rPr>
          <w:rFonts w:asciiTheme="minorHAnsi" w:hAnsiTheme="minorHAnsi"/>
          <w:lang w:val="sk-SK"/>
        </w:rPr>
        <w:t xml:space="preserve"> </w:t>
      </w:r>
    </w:p>
    <w:p w:rsidR="00480139" w:rsidRPr="0098322C" w:rsidRDefault="00480139" w:rsidP="00480139">
      <w:pPr>
        <w:jc w:val="both"/>
        <w:rPr>
          <w:rFonts w:asciiTheme="minorHAnsi" w:hAnsiTheme="minorHAnsi"/>
          <w:lang w:val="sk-SK"/>
        </w:rPr>
      </w:pPr>
    </w:p>
    <w:p w:rsidR="00480139" w:rsidRPr="0098322C" w:rsidRDefault="00480139" w:rsidP="00480139">
      <w:pPr>
        <w:spacing w:line="276" w:lineRule="auto"/>
        <w:jc w:val="both"/>
        <w:rPr>
          <w:rFonts w:asciiTheme="minorHAnsi" w:hAnsiTheme="minorHAnsi"/>
          <w:i/>
          <w:iCs/>
          <w:lang w:val="sk-SK"/>
        </w:rPr>
      </w:pPr>
      <w:r w:rsidRPr="0098322C">
        <w:rPr>
          <w:rFonts w:asciiTheme="minorHAnsi" w:hAnsiTheme="minorHAnsi"/>
          <w:i/>
          <w:iCs/>
          <w:lang w:val="sk-SK"/>
        </w:rPr>
        <w:t>Oprávnená osoba pre slobodný prístup k informáciám</w:t>
      </w:r>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verejného významu:</w:t>
      </w:r>
      <w:r w:rsidRPr="0098322C">
        <w:rPr>
          <w:rFonts w:asciiTheme="minorHAnsi" w:hAnsiTheme="minorHAnsi"/>
          <w:lang w:val="sk-SK"/>
        </w:rPr>
        <w:t xml:space="preserve">   </w:t>
      </w:r>
      <w:r w:rsidRPr="0098322C">
        <w:rPr>
          <w:rFonts w:asciiTheme="minorHAnsi" w:hAnsiTheme="minorHAnsi"/>
          <w:b/>
          <w:lang w:val="sk-SK"/>
        </w:rPr>
        <w:t xml:space="preserve">Vlado </w:t>
      </w:r>
      <w:proofErr w:type="spellStart"/>
      <w:r w:rsidRPr="0098322C">
        <w:rPr>
          <w:rFonts w:asciiTheme="minorHAnsi" w:hAnsiTheme="minorHAnsi"/>
          <w:b/>
          <w:lang w:val="sk-SK"/>
        </w:rPr>
        <w:t>Kantar</w:t>
      </w:r>
      <w:proofErr w:type="spellEnd"/>
    </w:p>
    <w:p w:rsidR="00480139" w:rsidRPr="0098322C" w:rsidRDefault="00480139" w:rsidP="00480139">
      <w:pPr>
        <w:spacing w:line="276" w:lineRule="auto"/>
        <w:jc w:val="both"/>
        <w:rPr>
          <w:rFonts w:asciiTheme="minorHAnsi" w:hAnsiTheme="minorHAnsi"/>
          <w:lang w:val="sk-SK"/>
        </w:rPr>
      </w:pPr>
      <w:r w:rsidRPr="0098322C">
        <w:rPr>
          <w:rFonts w:asciiTheme="minorHAnsi" w:hAnsiTheme="minorHAnsi"/>
          <w:i/>
          <w:iCs/>
          <w:lang w:val="sk-SK"/>
        </w:rPr>
        <w:t>Telefón:</w:t>
      </w:r>
      <w:r w:rsidRPr="0098322C">
        <w:rPr>
          <w:rFonts w:asciiTheme="minorHAnsi" w:hAnsiTheme="minorHAnsi"/>
          <w:b/>
          <w:bCs/>
          <w:lang w:val="sk-SK"/>
        </w:rPr>
        <w:t xml:space="preserve"> + 381 (0)21 487 4849</w:t>
      </w:r>
    </w:p>
    <w:p w:rsidR="00480139" w:rsidRPr="0098322C" w:rsidRDefault="00480139" w:rsidP="00480139">
      <w:pPr>
        <w:jc w:val="both"/>
        <w:rPr>
          <w:rFonts w:asciiTheme="minorHAnsi" w:hAnsiTheme="minorHAnsi"/>
          <w:b/>
          <w:bCs/>
          <w:i/>
          <w:iCs/>
          <w:lang w:val="sk-SK"/>
        </w:rPr>
      </w:pPr>
      <w:r w:rsidRPr="0098322C">
        <w:rPr>
          <w:rFonts w:asciiTheme="minorHAnsi" w:hAnsiTheme="minorHAnsi"/>
          <w:i/>
          <w:iCs/>
          <w:lang w:val="sk-SK"/>
        </w:rPr>
        <w:t xml:space="preserve">E-mail:  </w:t>
      </w:r>
      <w:hyperlink r:id="rId23" w:history="1">
        <w:r w:rsidRPr="0098322C">
          <w:rPr>
            <w:rStyle w:val="Hyperlink"/>
            <w:rFonts w:asciiTheme="minorHAnsi" w:eastAsiaTheme="majorEastAsia" w:hAnsiTheme="minorHAnsi"/>
            <w:b/>
            <w:bCs/>
            <w:i/>
            <w:iCs/>
            <w:lang w:val="sk-SK"/>
          </w:rPr>
          <w:t>vlado.kantar@vojvodina.gov.rs</w:t>
        </w:r>
      </w:hyperlink>
      <w:r w:rsidRPr="0098322C">
        <w:rPr>
          <w:rFonts w:asciiTheme="minorHAnsi" w:hAnsiTheme="minorHAnsi"/>
          <w:b/>
          <w:bCs/>
          <w:i/>
          <w:iCs/>
          <w:color w:val="0000FF"/>
          <w:u w:val="single"/>
          <w:lang w:val="sk-SK"/>
        </w:rPr>
        <w:t>, psfkabinet@vojvodina.gov.rs</w:t>
      </w:r>
    </w:p>
    <w:p w:rsidR="00480139" w:rsidRPr="0098322C" w:rsidRDefault="00480139" w:rsidP="00480139">
      <w:pPr>
        <w:jc w:val="both"/>
        <w:rPr>
          <w:rFonts w:asciiTheme="minorHAnsi" w:hAnsiTheme="minorHAnsi" w:cs="Arial"/>
          <w:i/>
          <w:iCs/>
          <w:lang w:val="sk-SK"/>
        </w:rPr>
      </w:pP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4. </w:t>
      </w:r>
      <w:r w:rsidRPr="0098322C">
        <w:rPr>
          <w:rFonts w:asciiTheme="minorHAnsi" w:hAnsiTheme="minorHAnsi" w:cs="Arial"/>
          <w:i/>
          <w:iCs/>
          <w:lang w:val="sk-SK"/>
        </w:rPr>
        <w:t>Kontaktné údaje osôb, oprávnených pre spoluprácu s novinármi a verejnými oznamovacími prostriedkami:</w:t>
      </w:r>
      <w:r w:rsidRPr="0098322C">
        <w:rPr>
          <w:rFonts w:asciiTheme="minorHAnsi" w:hAnsiTheme="minorHAnsi" w:cs="Arial"/>
          <w:lang w:val="sk-SK"/>
        </w:rPr>
        <w:t xml:space="preserve"> Zainteresovaný novinár, resp. verejný oznamovací prostriedok sa má obrátiť na </w:t>
      </w:r>
      <w:proofErr w:type="spellStart"/>
      <w:r w:rsidRPr="0098322C">
        <w:rPr>
          <w:rFonts w:asciiTheme="minorHAnsi" w:hAnsiTheme="minorHAnsi" w:cs="Arial"/>
          <w:lang w:val="sk-SK"/>
        </w:rPr>
        <w:t>pokrajisnký</w:t>
      </w:r>
      <w:proofErr w:type="spellEnd"/>
      <w:r w:rsidRPr="0098322C">
        <w:rPr>
          <w:rFonts w:asciiTheme="minorHAnsi" w:hAnsiTheme="minorHAnsi" w:cs="Arial"/>
          <w:lang w:val="sk-SK"/>
        </w:rPr>
        <w:t xml:space="preserve">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5. </w:t>
      </w:r>
      <w:r w:rsidRPr="0098322C">
        <w:rPr>
          <w:rFonts w:asciiTheme="minorHAnsi" w:hAnsiTheme="minorHAnsi" w:cs="Arial"/>
          <w:i/>
          <w:lang w:val="sk-SK"/>
        </w:rPr>
        <w:t>Výzor a opis postupu pre získanie identifikačných kariet na sledovanie práce orgánu</w:t>
      </w:r>
      <w:r w:rsidRPr="0098322C">
        <w:rPr>
          <w:rFonts w:asciiTheme="minorHAnsi" w:hAnsiTheme="minorHAnsi" w:cs="Arial"/>
          <w:lang w:val="sk-SK"/>
        </w:rPr>
        <w:t xml:space="preserve">: vzhľadom na to, že je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sekretariát financií  </w:t>
      </w:r>
      <w:proofErr w:type="spellStart"/>
      <w:r w:rsidRPr="0098322C">
        <w:rPr>
          <w:rFonts w:asciiTheme="minorHAnsi" w:hAnsiTheme="minorHAnsi" w:cs="Arial"/>
          <w:lang w:val="sk-SK"/>
        </w:rPr>
        <w:t>jednotlivecký</w:t>
      </w:r>
      <w:proofErr w:type="spellEnd"/>
      <w:r w:rsidRPr="0098322C">
        <w:rPr>
          <w:rFonts w:asciiTheme="minorHAnsi" w:hAnsiTheme="minorHAnsi" w:cs="Arial"/>
          <w:lang w:val="sk-SK"/>
        </w:rPr>
        <w:t xml:space="preserve">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6. </w:t>
      </w:r>
      <w:r w:rsidRPr="0098322C">
        <w:rPr>
          <w:rFonts w:asciiTheme="minorHAnsi" w:hAnsiTheme="minorHAnsi" w:cs="Arial"/>
          <w:i/>
          <w:lang w:val="sk-SK"/>
        </w:rPr>
        <w:t>Výzor identifikačných kariet zamestnancov v orgáne, ktorí môžu prísť k styku s občanmi podľa povahy svojej práce alebo odkaz na miestu, kde sa môžu vidieť</w:t>
      </w:r>
      <w:r w:rsidRPr="0098322C">
        <w:rPr>
          <w:rFonts w:asciiTheme="minorHAnsi" w:hAnsiTheme="minorHAnsi" w:cs="Arial"/>
          <w:lang w:val="sk-SK"/>
        </w:rPr>
        <w:t>:</w:t>
      </w:r>
    </w:p>
    <w:p w:rsidR="00480139" w:rsidRPr="0098322C" w:rsidRDefault="00480139" w:rsidP="00480139">
      <w:pPr>
        <w:spacing w:before="100" w:beforeAutospacing="1" w:after="100" w:afterAutospacing="1"/>
        <w:jc w:val="center"/>
        <w:rPr>
          <w:rFonts w:asciiTheme="minorHAnsi" w:hAnsiTheme="minorHAnsi" w:cs="Arial"/>
          <w:lang w:val="sk-SK" w:eastAsia="sr-Cyrl-RS"/>
        </w:rPr>
      </w:pPr>
      <w:r w:rsidRPr="0098322C">
        <w:rPr>
          <w:rFonts w:asciiTheme="minorHAnsi" w:hAnsiTheme="minorHAnsi" w:cs="Arial"/>
          <w:noProof/>
        </w:rPr>
        <w:drawing>
          <wp:inline distT="0" distB="0" distL="0" distR="0" wp14:anchorId="1BD24459" wp14:editId="6C94D449">
            <wp:extent cx="3276600" cy="1943100"/>
            <wp:effectExtent l="0" t="0" r="0" b="0"/>
            <wp:docPr id="3" name="Picture 3" descr="ID kar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 kartic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76600" cy="1943100"/>
                    </a:xfrm>
                    <a:prstGeom prst="rect">
                      <a:avLst/>
                    </a:prstGeom>
                    <a:noFill/>
                    <a:ln>
                      <a:noFill/>
                    </a:ln>
                  </pic:spPr>
                </pic:pic>
              </a:graphicData>
            </a:graphic>
          </wp:inline>
        </w:drawing>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center"/>
        <w:rPr>
          <w:rFonts w:asciiTheme="minorHAnsi" w:hAnsiTheme="minorHAnsi" w:cs="Arial"/>
          <w:lang w:val="sk-SK"/>
        </w:rPr>
      </w:pPr>
      <w:r w:rsidRPr="0098322C">
        <w:rPr>
          <w:rFonts w:asciiTheme="minorHAnsi" w:hAnsiTheme="minorHAnsi" w:cs="Arial"/>
          <w:lang w:val="sk-SK"/>
        </w:rPr>
        <w:t xml:space="preserve">Výzor identifikačnej karty </w:t>
      </w:r>
      <w:proofErr w:type="spellStart"/>
      <w:r w:rsidRPr="0098322C">
        <w:rPr>
          <w:rFonts w:asciiTheme="minorHAnsi" w:hAnsiTheme="minorHAnsi" w:cs="Arial"/>
          <w:lang w:val="sk-SK"/>
        </w:rPr>
        <w:t>pokrajinských</w:t>
      </w:r>
      <w:proofErr w:type="spellEnd"/>
      <w:r w:rsidRPr="0098322C">
        <w:rPr>
          <w:rFonts w:asciiTheme="minorHAnsi" w:hAnsiTheme="minorHAnsi" w:cs="Arial"/>
          <w:lang w:val="sk-SK"/>
        </w:rPr>
        <w:t xml:space="preserve"> úradníkov</w:t>
      </w:r>
    </w:p>
    <w:p w:rsidR="00480139" w:rsidRPr="0098322C" w:rsidRDefault="00480139" w:rsidP="00480139">
      <w:pPr>
        <w:spacing w:before="100" w:beforeAutospacing="1" w:after="100" w:afterAutospacing="1"/>
        <w:jc w:val="center"/>
        <w:rPr>
          <w:rFonts w:asciiTheme="minorHAnsi" w:hAnsiTheme="minorHAnsi" w:cs="Arial"/>
          <w:lang w:val="sk-SK"/>
        </w:rPr>
      </w:pPr>
    </w:p>
    <w:p w:rsidR="00480139" w:rsidRPr="0098322C" w:rsidRDefault="00480139" w:rsidP="00480139">
      <w:pPr>
        <w:spacing w:before="100" w:beforeAutospacing="1" w:after="100" w:afterAutospacing="1"/>
        <w:jc w:val="both"/>
        <w:rPr>
          <w:rFonts w:asciiTheme="minorHAnsi" w:hAnsiTheme="minorHAnsi"/>
          <w:color w:val="000000"/>
          <w:spacing w:val="-1"/>
          <w:lang w:val="sk-SK"/>
        </w:rPr>
      </w:pPr>
      <w:r w:rsidRPr="0098322C">
        <w:rPr>
          <w:rFonts w:asciiTheme="minorHAnsi" w:hAnsiTheme="minorHAnsi" w:cs="Arial"/>
          <w:lang w:val="sk-SK"/>
        </w:rPr>
        <w:lastRenderedPageBreak/>
        <w:t xml:space="preserve">7. </w:t>
      </w:r>
      <w:r w:rsidRPr="0098322C">
        <w:rPr>
          <w:rFonts w:asciiTheme="minorHAnsi" w:hAnsiTheme="minorHAnsi" w:cs="Arial"/>
          <w:i/>
          <w:iCs/>
          <w:lang w:val="sk-SK"/>
        </w:rPr>
        <w:t xml:space="preserve">Opis sprístupnenia pracovných miestností štátneho orgánu a jeho organizačných jednotiek osobám s invaliditou: miestnosti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sú v budove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(tzv. </w:t>
      </w:r>
      <w:proofErr w:type="spellStart"/>
      <w:r w:rsidRPr="0098322C">
        <w:rPr>
          <w:rFonts w:asciiTheme="minorHAnsi" w:hAnsiTheme="minorHAnsi" w:cs="Arial"/>
          <w:lang w:val="sk-SK"/>
        </w:rPr>
        <w:t>Bánovina</w:t>
      </w:r>
      <w:proofErr w:type="spellEnd"/>
      <w:r w:rsidRPr="0098322C">
        <w:rPr>
          <w:rFonts w:asciiTheme="minorHAnsi" w:hAnsiTheme="minorHAnsi" w:cs="Arial"/>
          <w:lang w:val="sk-SK"/>
        </w:rPr>
        <w:t xml:space="preserve">). V tejto budove je zabezpečená prístupnosť pracovných miestností osobám s invaliditou. Na schodoch pri vchode je rampa a na určitých schodištiach v samej budove existujú osobitné výťahy. Okrem toho, parkovisko v ulici </w:t>
      </w:r>
      <w:proofErr w:type="spellStart"/>
      <w:r w:rsidRPr="0098322C">
        <w:rPr>
          <w:rFonts w:asciiTheme="minorHAnsi" w:hAnsiTheme="minorHAnsi" w:cs="Arial"/>
          <w:lang w:val="sk-SK"/>
        </w:rPr>
        <w:t>Banoviski</w:t>
      </w:r>
      <w:proofErr w:type="spellEnd"/>
      <w:r w:rsidRPr="0098322C">
        <w:rPr>
          <w:rFonts w:asciiTheme="minorHAnsi" w:hAnsiTheme="minorHAnsi" w:cs="Arial"/>
          <w:lang w:val="sk-SK"/>
        </w:rPr>
        <w:t xml:space="preserve"> </w:t>
      </w:r>
      <w:proofErr w:type="spellStart"/>
      <w:r w:rsidRPr="0098322C">
        <w:rPr>
          <w:rFonts w:asciiTheme="minorHAnsi" w:hAnsiTheme="minorHAnsi" w:cs="Arial"/>
          <w:lang w:val="sk-SK"/>
        </w:rPr>
        <w:t>prolaz</w:t>
      </w:r>
      <w:proofErr w:type="spellEnd"/>
      <w:r w:rsidRPr="0098322C">
        <w:rPr>
          <w:rFonts w:asciiTheme="minorHAnsi" w:hAnsiTheme="minorHAnsi" w:cs="Arial"/>
          <w:lang w:val="sk-SK"/>
        </w:rPr>
        <w:t xml:space="preserve"> (medzi budovami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a Zhromaždenia AP Vojvodiny) môžu používať pre svoje vozidlá aj invalidi a pre ich potreby sú osobitne označené dve parkovacie miesta.</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8. </w:t>
      </w:r>
      <w:r w:rsidRPr="0098322C">
        <w:rPr>
          <w:rFonts w:asciiTheme="minorHAnsi" w:hAnsiTheme="minorHAnsi" w:cs="Arial"/>
          <w:i/>
          <w:lang w:val="sk-SK"/>
        </w:rPr>
        <w:t xml:space="preserve">Možnosť prítomnosti na zasadnutiach štátneho orgánu a priameho nahliadnutia do práce štátneho orgánu, spôsob oboznamovania sa s časom a miestom zasadnutí a iných aktivít štátneho orgánu, na ktorých je dovolená prítomnosť občanov a opis postupu na získanie povolenia byť prítomný na zasadnutiach a iných aktivitách štátneho orgánu, ak </w:t>
      </w:r>
      <w:r w:rsidRPr="0098322C">
        <w:rPr>
          <w:rFonts w:asciiTheme="minorHAnsi" w:hAnsiTheme="minorHAnsi" w:cs="Arial"/>
          <w:i/>
          <w:iCs/>
          <w:lang w:val="sk-SK"/>
        </w:rPr>
        <w:t xml:space="preserve">je také povolenie potrebné: </w:t>
      </w:r>
      <w:r w:rsidRPr="0098322C">
        <w:rPr>
          <w:rFonts w:asciiTheme="minorHAnsi" w:hAnsiTheme="minorHAnsi" w:cs="Arial"/>
          <w:iCs/>
          <w:lang w:val="sk-SK"/>
        </w:rPr>
        <w:t>z dôvodu, že je</w:t>
      </w:r>
      <w:r w:rsidRPr="0098322C">
        <w:rPr>
          <w:rFonts w:asciiTheme="minorHAnsi" w:hAnsiTheme="minorHAnsi" w:cs="Arial"/>
          <w:i/>
          <w:iCs/>
          <w:lang w:val="sk-SK"/>
        </w:rPr>
        <w:t xml:space="preserve">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sekretariát financií  </w:t>
      </w:r>
      <w:proofErr w:type="spellStart"/>
      <w:r w:rsidRPr="0098322C">
        <w:rPr>
          <w:rFonts w:asciiTheme="minorHAnsi" w:hAnsiTheme="minorHAnsi" w:cs="Arial"/>
          <w:lang w:val="sk-SK"/>
        </w:rPr>
        <w:t>jednotlivecký</w:t>
      </w:r>
      <w:proofErr w:type="spellEnd"/>
      <w:r w:rsidRPr="0098322C">
        <w:rPr>
          <w:rFonts w:asciiTheme="minorHAnsi" w:hAnsiTheme="minorHAnsi" w:cs="Arial"/>
          <w:lang w:val="sk-SK"/>
        </w:rPr>
        <w:t xml:space="preserve"> orgán správy, záväzok zaradenia týchto údajov do Informátora o práci nie je uplatniteľný.</w:t>
      </w:r>
    </w:p>
    <w:p w:rsidR="00480139" w:rsidRPr="0098322C" w:rsidRDefault="00480139" w:rsidP="00480139">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9. </w:t>
      </w:r>
      <w:r w:rsidRPr="0098322C">
        <w:rPr>
          <w:rFonts w:asciiTheme="minorHAnsi" w:hAnsiTheme="minorHAnsi" w:cs="Arial"/>
          <w:i/>
          <w:lang w:val="sk-SK"/>
        </w:rPr>
        <w:t>Prípustnosť audio a video nahrávania objektov, ktoré používa štátny orgán a aktivity štátneho orgánu</w:t>
      </w:r>
      <w:r w:rsidRPr="0098322C">
        <w:rPr>
          <w:rFonts w:asciiTheme="minorHAnsi" w:hAnsiTheme="minorHAnsi" w:cs="Arial"/>
          <w:lang w:val="sk-SK"/>
        </w:rPr>
        <w:t xml:space="preserve">: miestnosti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sú v budove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a preto sa v súvislosti s prípustnosťou audio a video nahrávania objektu, v ktorom sú miestnosti sekretariátu, uplatňujú všeobecné pravidlá, ktoré sa uplatňujú na samu budovu </w:t>
      </w:r>
      <w:proofErr w:type="spellStart"/>
      <w:r w:rsidRPr="0098322C">
        <w:rPr>
          <w:rFonts w:asciiTheme="minorHAnsi" w:hAnsiTheme="minorHAnsi" w:cs="Arial"/>
          <w:lang w:val="sk-SK"/>
        </w:rPr>
        <w:t>Pokrajinskej</w:t>
      </w:r>
      <w:proofErr w:type="spellEnd"/>
      <w:r w:rsidRPr="0098322C">
        <w:rPr>
          <w:rFonts w:asciiTheme="minorHAnsi" w:hAnsiTheme="minorHAnsi" w:cs="Arial"/>
          <w:lang w:val="sk-SK"/>
        </w:rPr>
        <w:t xml:space="preserve"> vlády. Keď ide o tieto otázky zainteresovaná osoba sa má obrátiť na </w:t>
      </w:r>
      <w:proofErr w:type="spellStart"/>
      <w:r w:rsidRPr="0098322C">
        <w:rPr>
          <w:rFonts w:asciiTheme="minorHAnsi" w:hAnsiTheme="minorHAnsi" w:cs="Arial"/>
          <w:lang w:val="sk-SK"/>
        </w:rPr>
        <w:t>pokrajinský</w:t>
      </w:r>
      <w:proofErr w:type="spellEnd"/>
      <w:r w:rsidRPr="0098322C">
        <w:rPr>
          <w:rFonts w:asciiTheme="minorHAnsi" w:hAnsiTheme="minorHAnsi" w:cs="Arial"/>
          <w:lang w:val="sk-SK"/>
        </w:rPr>
        <w:t xml:space="preserve"> orgán správy pre informácie.</w:t>
      </w:r>
      <w:r w:rsidRPr="0098322C">
        <w:rPr>
          <w:rFonts w:asciiTheme="minorHAnsi" w:hAnsiTheme="minorHAnsi" w:cs="Arial"/>
          <w:i/>
          <w:iCs/>
          <w:lang w:val="sk-SK"/>
        </w:rPr>
        <w:t xml:space="preserve"> </w:t>
      </w:r>
      <w:r w:rsidRPr="0098322C">
        <w:rPr>
          <w:rFonts w:asciiTheme="minorHAnsi" w:hAnsiTheme="minorHAnsi" w:cs="Arial"/>
          <w:lang w:val="sk-SK"/>
        </w:rPr>
        <w:t> </w:t>
      </w:r>
    </w:p>
    <w:p w:rsidR="00480139" w:rsidRPr="0098322C" w:rsidRDefault="00480139" w:rsidP="00480139">
      <w:pPr>
        <w:spacing w:before="100" w:beforeAutospacing="1" w:after="100" w:afterAutospacing="1"/>
        <w:jc w:val="both"/>
        <w:rPr>
          <w:rFonts w:asciiTheme="minorHAnsi" w:hAnsiTheme="minorHAnsi"/>
          <w:lang w:val="sk-SK"/>
        </w:rPr>
      </w:pPr>
      <w:r w:rsidRPr="0098322C">
        <w:rPr>
          <w:rFonts w:asciiTheme="minorHAnsi" w:hAnsiTheme="minorHAnsi" w:cs="Arial"/>
          <w:lang w:val="sk-SK"/>
        </w:rPr>
        <w:t xml:space="preserve">10. </w:t>
      </w:r>
      <w:r w:rsidRPr="0098322C">
        <w:rPr>
          <w:rFonts w:asciiTheme="minorHAnsi" w:hAnsiTheme="minorHAnsi" w:cs="Arial"/>
          <w:i/>
          <w:lang w:val="sk-SK"/>
        </w:rPr>
        <w:t xml:space="preserve">Všetky autentické výklady, odborné mienky a </w:t>
      </w:r>
      <w:proofErr w:type="spellStart"/>
      <w:r w:rsidRPr="0098322C">
        <w:rPr>
          <w:rFonts w:asciiTheme="minorHAnsi" w:hAnsiTheme="minorHAnsi" w:cs="Arial"/>
          <w:i/>
          <w:lang w:val="sk-SK"/>
        </w:rPr>
        <w:t>právné</w:t>
      </w:r>
      <w:proofErr w:type="spellEnd"/>
      <w:r w:rsidRPr="0098322C">
        <w:rPr>
          <w:rFonts w:asciiTheme="minorHAnsi" w:hAnsiTheme="minorHAnsi" w:cs="Arial"/>
          <w:i/>
          <w:lang w:val="sk-SK"/>
        </w:rPr>
        <w:t xml:space="preserve"> stanoviská v súvislosti s predpismi, pravidlami a uzneseniami o verejnosti práce, vylúčení a obmedzení verejnosti práce:</w:t>
      </w:r>
      <w:r w:rsidRPr="0098322C">
        <w:rPr>
          <w:rFonts w:asciiTheme="minorHAnsi" w:hAnsiTheme="minorHAnsi" w:cs="Arial"/>
          <w:lang w:val="sk-SK"/>
        </w:rPr>
        <w:t xml:space="preserve"> neexistujú osobitné výklady, odborné mienky a právne stanoviská súvisiace s verejnosťou práce, vylúčením a obmedzením verejnosti práce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w:t>
      </w:r>
      <w:r w:rsidRPr="0098322C">
        <w:rPr>
          <w:rFonts w:asciiTheme="minorHAnsi" w:hAnsiTheme="minorHAnsi"/>
          <w:lang w:val="sk-SK"/>
        </w:rPr>
        <w:t>.</w:t>
      </w:r>
    </w:p>
    <w:p w:rsidR="00480139" w:rsidRPr="0098322C" w:rsidRDefault="00480139" w:rsidP="00480139">
      <w:pPr>
        <w:spacing w:before="60"/>
        <w:jc w:val="both"/>
        <w:rPr>
          <w:rFonts w:asciiTheme="minorHAnsi" w:hAnsiTheme="minorHAnsi" w:cs="Arial"/>
          <w:lang w:val="sk-SK"/>
        </w:rPr>
      </w:pPr>
      <w:r w:rsidRPr="0098322C">
        <w:rPr>
          <w:rFonts w:asciiTheme="minorHAnsi" w:hAnsiTheme="minorHAnsi"/>
          <w:lang w:val="sk-SK"/>
        </w:rPr>
        <w:br w:type="page"/>
      </w:r>
      <w:bookmarkStart w:id="15" w:name="_Toc285630494"/>
      <w:bookmarkStart w:id="16" w:name="_Toc274042120"/>
      <w:bookmarkStart w:id="17" w:name="_Toc274041992"/>
      <w:bookmarkEnd w:id="15"/>
      <w:bookmarkEnd w:id="16"/>
    </w:p>
    <w:p w:rsidR="00480139" w:rsidRPr="0098322C" w:rsidRDefault="00480139" w:rsidP="002B5B39">
      <w:pPr>
        <w:pStyle w:val="ListParagraph"/>
        <w:keepNext/>
        <w:numPr>
          <w:ilvl w:val="0"/>
          <w:numId w:val="9"/>
        </w:numPr>
        <w:spacing w:before="240" w:after="60"/>
        <w:outlineLvl w:val="0"/>
        <w:rPr>
          <w:rFonts w:asciiTheme="minorHAnsi" w:hAnsiTheme="minorHAnsi"/>
          <w:kern w:val="36"/>
          <w:u w:val="single"/>
          <w:lang w:val="sk-SK"/>
        </w:rPr>
      </w:pPr>
      <w:bookmarkStart w:id="18" w:name="_Toc411246117"/>
      <w:r w:rsidRPr="0098322C">
        <w:rPr>
          <w:rFonts w:asciiTheme="minorHAnsi" w:hAnsiTheme="minorHAnsi"/>
          <w:kern w:val="36"/>
          <w:u w:val="single"/>
          <w:lang w:val="sk-SK"/>
        </w:rPr>
        <w:lastRenderedPageBreak/>
        <w:t>Zoznam najčastejšie žiadaných informácií verejného významu</w:t>
      </w:r>
      <w:bookmarkEnd w:id="17"/>
      <w:bookmarkEnd w:id="18"/>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Informácie boli žiadané písomne, obyčajnou a elektronickou poštou, podaním žiadosti o doručenie údajov a fotokópií dokumentov súvisiacich so žiadanými údajmi.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Najčastejšie boli žiadané údaje v súvislosti s výplatami z účtu realizácie </w:t>
      </w:r>
      <w:proofErr w:type="spellStart"/>
      <w:r w:rsidRPr="0098322C">
        <w:rPr>
          <w:rFonts w:asciiTheme="minorHAnsi" w:hAnsiTheme="minorHAnsi"/>
          <w:lang w:val="sk-SK"/>
        </w:rPr>
        <w:t>rozočtu</w:t>
      </w:r>
      <w:proofErr w:type="spellEnd"/>
      <w:r w:rsidRPr="0098322C">
        <w:rPr>
          <w:rFonts w:asciiTheme="minorHAnsi" w:hAnsiTheme="minorHAnsi"/>
          <w:lang w:val="sk-SK"/>
        </w:rPr>
        <w:t xml:space="preserve"> jednotlivým prijímateľom (obce, podniky a pod.) a o príjmoch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funkcionárov.</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19" w:name="_Toc285630495"/>
      <w:bookmarkStart w:id="20" w:name="_Toc274042121"/>
      <w:bookmarkStart w:id="21" w:name="_Toc274041993"/>
      <w:bookmarkStart w:id="22" w:name="_Toc411246118"/>
      <w:bookmarkEnd w:id="19"/>
      <w:bookmarkEnd w:id="20"/>
      <w:r w:rsidRPr="0098322C">
        <w:rPr>
          <w:rFonts w:asciiTheme="minorHAnsi" w:hAnsiTheme="minorHAnsi"/>
          <w:kern w:val="36"/>
          <w:u w:val="single"/>
          <w:lang w:val="sk-SK"/>
        </w:rPr>
        <w:t>Opis príslušností, oprávnení a záväzkov</w:t>
      </w:r>
      <w:bookmarkEnd w:id="21"/>
      <w:bookmarkEnd w:id="22"/>
    </w:p>
    <w:p w:rsidR="000F78AC"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t xml:space="preserve">Pôsobnosť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určená ustanoveniami článku </w:t>
      </w:r>
      <w:r w:rsidR="000F78AC" w:rsidRPr="0098322C">
        <w:rPr>
          <w:rFonts w:asciiTheme="minorHAnsi" w:hAnsiTheme="minorHAnsi"/>
          <w:lang w:val="sk-SK"/>
        </w:rPr>
        <w:t>36</w:t>
      </w:r>
      <w:r w:rsidRPr="0098322C">
        <w:rPr>
          <w:rFonts w:asciiTheme="minorHAnsi" w:hAnsiTheme="minorHAnsi"/>
          <w:lang w:val="sk-SK"/>
        </w:rPr>
        <w:t xml:space="preserve">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parlamentného uznesenia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správe </w:t>
      </w:r>
      <w:bookmarkStart w:id="23" w:name="clan_1"/>
      <w:bookmarkEnd w:id="23"/>
      <w:r w:rsidRPr="0098322C">
        <w:rPr>
          <w:rFonts w:asciiTheme="minorHAnsi" w:hAnsiTheme="minorHAnsi"/>
          <w:lang w:val="sk-SK"/>
        </w:rPr>
        <w:t xml:space="preserve">(Úradný vestník APV č. </w:t>
      </w:r>
      <w:r w:rsidR="000F78AC" w:rsidRPr="0098322C">
        <w:rPr>
          <w:rFonts w:asciiTheme="minorHAnsi" w:hAnsiTheme="minorHAnsi"/>
          <w:lang w:val="sk-SK"/>
        </w:rPr>
        <w:t>37/2014 a 54/</w:t>
      </w:r>
      <w:r w:rsidR="003341FA">
        <w:rPr>
          <w:rFonts w:asciiTheme="minorHAnsi" w:hAnsiTheme="minorHAnsi"/>
          <w:lang w:val="sk-SK"/>
        </w:rPr>
        <w:t xml:space="preserve">2014 – iné uznesenie, 37/2016, </w:t>
      </w:r>
      <w:r w:rsidR="000F78AC" w:rsidRPr="0098322C">
        <w:rPr>
          <w:rFonts w:asciiTheme="minorHAnsi" w:hAnsiTheme="minorHAnsi"/>
          <w:lang w:val="sk-SK"/>
        </w:rPr>
        <w:t>29/2017</w:t>
      </w:r>
      <w:r w:rsidR="003341FA">
        <w:rPr>
          <w:rFonts w:asciiTheme="minorHAnsi" w:hAnsiTheme="minorHAnsi"/>
          <w:lang w:val="sk-SK"/>
        </w:rPr>
        <w:t xml:space="preserve"> a 24/</w:t>
      </w:r>
      <w:r w:rsidR="00BE7533">
        <w:rPr>
          <w:rFonts w:asciiTheme="minorHAnsi" w:hAnsiTheme="minorHAnsi"/>
          <w:lang w:val="sk-SK"/>
        </w:rPr>
        <w:t>20</w:t>
      </w:r>
      <w:r w:rsidR="003341FA">
        <w:rPr>
          <w:rFonts w:asciiTheme="minorHAnsi" w:hAnsiTheme="minorHAnsi"/>
          <w:lang w:val="sk-SK"/>
        </w:rPr>
        <w:t>19</w:t>
      </w:r>
      <w:r w:rsidRPr="0098322C">
        <w:rPr>
          <w:rFonts w:asciiTheme="minorHAnsi" w:hAnsiTheme="minorHAnsi"/>
          <w:lang w:val="sk-SK"/>
        </w:rPr>
        <w:t>).</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v súlade so zákonom a štatútom vykonáva úkony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správy v oblasti financií a ekonómie, ako aj úkony rozpočtu a trezoru v súlade so zákonom.</w:t>
      </w:r>
    </w:p>
    <w:p w:rsidR="005C7179"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sleduje vyberanie verejných príjmov a analyzuje fiškálny potenciál </w:t>
      </w:r>
      <w:r w:rsidR="003341FA">
        <w:rPr>
          <w:rFonts w:asciiTheme="minorHAnsi" w:hAnsiTheme="minorHAnsi"/>
          <w:lang w:val="sk-SK"/>
        </w:rPr>
        <w:t xml:space="preserve">lokálnych samospráv na území Autonómnej </w:t>
      </w:r>
      <w:proofErr w:type="spellStart"/>
      <w:r w:rsidR="003341FA">
        <w:rPr>
          <w:rFonts w:asciiTheme="minorHAnsi" w:hAnsiTheme="minorHAnsi"/>
          <w:lang w:val="sk-SK"/>
        </w:rPr>
        <w:t>pokrajiny</w:t>
      </w:r>
      <w:proofErr w:type="spellEnd"/>
      <w:r w:rsidR="003341FA">
        <w:rPr>
          <w:rFonts w:asciiTheme="minorHAnsi" w:hAnsiTheme="minorHAnsi"/>
          <w:lang w:val="sk-SK"/>
        </w:rPr>
        <w:t xml:space="preserve"> Vojvodiny, ako aj uskutočnené priemerné čisté zárobky v Srbskej republike, spolupracuje s príslušnými republikovými orgánmi, orgánmi  územnej autonómie a lokálnej samosprávy, organizáciami, ustanovizňami a inštitúciami za účelom realizácie</w:t>
      </w:r>
      <w:r w:rsidR="005C7179">
        <w:rPr>
          <w:rFonts w:asciiTheme="minorHAnsi" w:hAnsiTheme="minorHAnsi"/>
          <w:lang w:val="sk-SK"/>
        </w:rPr>
        <w:t xml:space="preserve"> rovnomerného rozvoja a upravuje informácie o špecifických otázkach v záujme hospodárskeho rozvoja Autonómnej </w:t>
      </w:r>
      <w:proofErr w:type="spellStart"/>
      <w:r w:rsidR="005C7179">
        <w:rPr>
          <w:rFonts w:asciiTheme="minorHAnsi" w:hAnsiTheme="minorHAnsi"/>
          <w:lang w:val="sk-SK"/>
        </w:rPr>
        <w:t>pokrajiny</w:t>
      </w:r>
      <w:proofErr w:type="spellEnd"/>
      <w:r w:rsidR="005C7179">
        <w:rPr>
          <w:rFonts w:asciiTheme="minorHAnsi" w:hAnsiTheme="minorHAnsi"/>
          <w:lang w:val="sk-SK"/>
        </w:rPr>
        <w:t xml:space="preserve"> Vojvodiny, vykonáva úkony prípravy, sledovania uskutočňovania a informovania o realizácii kapitálových projektov v súlade s aktmi, ktorými sa upravuje táto oblasť a zlaďuje aktivity za účelom úspešného používania prostriedkov z </w:t>
      </w:r>
      <w:proofErr w:type="spellStart"/>
      <w:r w:rsidR="005C7179">
        <w:rPr>
          <w:rFonts w:asciiTheme="minorHAnsi" w:hAnsiTheme="minorHAnsi"/>
          <w:lang w:val="sk-SK"/>
        </w:rPr>
        <w:t>predprístupových</w:t>
      </w:r>
      <w:proofErr w:type="spellEnd"/>
      <w:r w:rsidR="005C7179">
        <w:rPr>
          <w:rFonts w:asciiTheme="minorHAnsi" w:hAnsiTheme="minorHAnsi"/>
          <w:lang w:val="sk-SK"/>
        </w:rPr>
        <w:t xml:space="preserve">, </w:t>
      </w:r>
      <w:proofErr w:type="spellStart"/>
      <w:r w:rsidR="005C7179">
        <w:rPr>
          <w:rFonts w:asciiTheme="minorHAnsi" w:hAnsiTheme="minorHAnsi"/>
          <w:lang w:val="sk-SK"/>
        </w:rPr>
        <w:t>štruktúrových</w:t>
      </w:r>
      <w:proofErr w:type="spellEnd"/>
      <w:r w:rsidR="005C7179">
        <w:rPr>
          <w:rFonts w:asciiTheme="minorHAnsi" w:hAnsiTheme="minorHAnsi"/>
          <w:lang w:val="sk-SK"/>
        </w:rPr>
        <w:t xml:space="preserve"> a súdržných fondov Európskej únie v Autonómnej </w:t>
      </w:r>
      <w:proofErr w:type="spellStart"/>
      <w:r w:rsidR="005C7179">
        <w:rPr>
          <w:rFonts w:asciiTheme="minorHAnsi" w:hAnsiTheme="minorHAnsi"/>
          <w:lang w:val="sk-SK"/>
        </w:rPr>
        <w:t>pokrajine</w:t>
      </w:r>
      <w:proofErr w:type="spellEnd"/>
      <w:r w:rsidR="005C7179">
        <w:rPr>
          <w:rFonts w:asciiTheme="minorHAnsi" w:hAnsiTheme="minorHAnsi"/>
          <w:lang w:val="sk-SK"/>
        </w:rPr>
        <w:t xml:space="preserve"> Vojvodine. </w:t>
      </w:r>
    </w:p>
    <w:p w:rsidR="005C7179" w:rsidRDefault="005C717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w:t>
      </w:r>
      <w:r>
        <w:rPr>
          <w:rFonts w:asciiTheme="minorHAnsi" w:hAnsiTheme="minorHAnsi"/>
          <w:lang w:val="sk-SK"/>
        </w:rPr>
        <w:t xml:space="preserve">  dozerá uplatňovanie ustanovení Zákona o verejnom </w:t>
      </w:r>
      <w:proofErr w:type="spellStart"/>
      <w:r>
        <w:rPr>
          <w:rFonts w:asciiTheme="minorHAnsi" w:hAnsiTheme="minorHAnsi"/>
          <w:lang w:val="sk-SK"/>
        </w:rPr>
        <w:t>vlasníctve</w:t>
      </w:r>
      <w:proofErr w:type="spellEnd"/>
      <w:r>
        <w:rPr>
          <w:rFonts w:asciiTheme="minorHAnsi" w:hAnsiTheme="minorHAnsi"/>
          <w:lang w:val="sk-SK"/>
        </w:rPr>
        <w:t xml:space="preserve"> a na základe neho vynesených podzákonných predpisov o obstarávaní, používaní, spravovaní a nakladaní </w:t>
      </w:r>
      <w:proofErr w:type="spellStart"/>
      <w:r>
        <w:rPr>
          <w:rFonts w:asciiTheme="minorHAnsi" w:hAnsiTheme="minorHAnsi"/>
          <w:lang w:val="sk-SK"/>
        </w:rPr>
        <w:t>vecmi</w:t>
      </w:r>
      <w:proofErr w:type="spellEnd"/>
      <w:r>
        <w:rPr>
          <w:rFonts w:asciiTheme="minorHAnsi" w:hAnsiTheme="minorHAnsi"/>
          <w:lang w:val="sk-SK"/>
        </w:rPr>
        <w:t xml:space="preserve"> vo vlastníctve Autonómnej </w:t>
      </w:r>
      <w:proofErr w:type="spellStart"/>
      <w:r>
        <w:rPr>
          <w:rFonts w:asciiTheme="minorHAnsi" w:hAnsiTheme="minorHAnsi"/>
          <w:lang w:val="sk-SK"/>
        </w:rPr>
        <w:t>pokrajiny</w:t>
      </w:r>
      <w:proofErr w:type="spellEnd"/>
      <w:r>
        <w:rPr>
          <w:rFonts w:asciiTheme="minorHAnsi" w:hAnsiTheme="minorHAnsi"/>
          <w:lang w:val="sk-SK"/>
        </w:rPr>
        <w:t xml:space="preserve"> Vojvodiny.</w:t>
      </w:r>
    </w:p>
    <w:p w:rsidR="00480139" w:rsidRPr="0098322C" w:rsidRDefault="00480139" w:rsidP="00480139">
      <w:pPr>
        <w:spacing w:before="100" w:beforeAutospacing="1" w:after="100" w:afterAutospacing="1"/>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w:t>
      </w:r>
      <w:r w:rsidR="005C7179">
        <w:rPr>
          <w:rFonts w:asciiTheme="minorHAnsi" w:hAnsiTheme="minorHAnsi"/>
          <w:lang w:val="sk-SK"/>
        </w:rPr>
        <w:t xml:space="preserve">  pripráva akty pre zhromaždenie</w:t>
      </w:r>
      <w:r w:rsidRPr="0098322C">
        <w:rPr>
          <w:rFonts w:asciiTheme="minorHAnsi" w:hAnsiTheme="minorHAnsi"/>
          <w:lang w:val="sk-SK"/>
        </w:rPr>
        <w:t xml:space="preserve"> a </w:t>
      </w:r>
      <w:proofErr w:type="spellStart"/>
      <w:r w:rsidRPr="0098322C">
        <w:rPr>
          <w:rFonts w:asciiTheme="minorHAnsi" w:hAnsiTheme="minorHAnsi"/>
          <w:lang w:val="sk-SK"/>
        </w:rPr>
        <w:t>Pokrajinskú</w:t>
      </w:r>
      <w:proofErr w:type="spellEnd"/>
      <w:r w:rsidRPr="0098322C">
        <w:rPr>
          <w:rFonts w:asciiTheme="minorHAnsi" w:hAnsiTheme="minorHAnsi"/>
          <w:lang w:val="sk-SK"/>
        </w:rPr>
        <w:t xml:space="preserve"> vládu v rámci svojej príslušnosti a vykonáva aj iné úkony určené zákonom, štatútom a inými predpismi.</w:t>
      </w:r>
    </w:p>
    <w:p w:rsidR="00480139" w:rsidRPr="0098322C" w:rsidRDefault="00480139" w:rsidP="00480139">
      <w:pPr>
        <w:spacing w:before="100" w:beforeAutospacing="1" w:after="100" w:afterAutospacing="1"/>
        <w:ind w:firstLine="360"/>
        <w:jc w:val="both"/>
        <w:rPr>
          <w:rFonts w:asciiTheme="minorHAnsi" w:hAnsiTheme="minorHAnsi"/>
          <w:lang w:val="sk-SK"/>
        </w:rPr>
      </w:pPr>
      <w:r w:rsidRPr="0098322C">
        <w:rPr>
          <w:rFonts w:asciiTheme="minorHAnsi" w:hAnsiTheme="minorHAnsi"/>
          <w:lang w:val="sk-SK"/>
        </w:rPr>
        <w:br w:type="page"/>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24" w:name="_Toc285630496"/>
      <w:bookmarkStart w:id="25" w:name="_Toc274042122"/>
      <w:bookmarkStart w:id="26" w:name="_Toc274041994"/>
      <w:bookmarkStart w:id="27" w:name="_Toc411246119"/>
      <w:bookmarkEnd w:id="24"/>
      <w:bookmarkEnd w:id="25"/>
      <w:r w:rsidRPr="0098322C">
        <w:rPr>
          <w:rFonts w:asciiTheme="minorHAnsi" w:hAnsiTheme="minorHAnsi"/>
          <w:kern w:val="36"/>
          <w:u w:val="single"/>
          <w:lang w:val="sk-SK"/>
        </w:rPr>
        <w:lastRenderedPageBreak/>
        <w:t>Opis konania v rámci príslušností, oprávnení a</w:t>
      </w:r>
      <w:r w:rsidR="00F95AA9" w:rsidRPr="0098322C">
        <w:rPr>
          <w:rFonts w:asciiTheme="minorHAnsi" w:hAnsiTheme="minorHAnsi"/>
          <w:kern w:val="36"/>
          <w:u w:val="single"/>
          <w:lang w:val="sk-SK"/>
        </w:rPr>
        <w:t> </w:t>
      </w:r>
      <w:r w:rsidRPr="0098322C">
        <w:rPr>
          <w:rFonts w:asciiTheme="minorHAnsi" w:hAnsiTheme="minorHAnsi"/>
          <w:kern w:val="36"/>
          <w:u w:val="single"/>
          <w:lang w:val="sk-SK"/>
        </w:rPr>
        <w:t>záväzkov</w:t>
      </w:r>
      <w:bookmarkEnd w:id="26"/>
      <w:bookmarkEnd w:id="27"/>
    </w:p>
    <w:p w:rsidR="00F95AA9" w:rsidRPr="0098322C" w:rsidRDefault="00F95AA9" w:rsidP="00F95AA9">
      <w:pPr>
        <w:keepNext/>
        <w:spacing w:before="240" w:after="60"/>
        <w:outlineLvl w:val="0"/>
        <w:rPr>
          <w:rFonts w:asciiTheme="minorHAnsi" w:hAnsiTheme="minorHAnsi"/>
          <w:i/>
          <w:kern w:val="36"/>
          <w:u w:val="single"/>
          <w:lang w:val="sk-SK"/>
        </w:rPr>
      </w:pPr>
      <w:r w:rsidRPr="0098322C">
        <w:rPr>
          <w:rFonts w:asciiTheme="minorHAnsi" w:hAnsiTheme="minorHAnsi"/>
          <w:i/>
          <w:kern w:val="36"/>
          <w:u w:val="single"/>
          <w:lang w:val="sk-SK"/>
        </w:rPr>
        <w:t>Úkony rozpočtu</w:t>
      </w:r>
    </w:p>
    <w:p w:rsidR="00480139" w:rsidRPr="0098322C" w:rsidRDefault="00480139" w:rsidP="00480139">
      <w:pPr>
        <w:spacing w:before="60"/>
        <w:ind w:firstLine="851"/>
        <w:jc w:val="both"/>
        <w:rPr>
          <w:rFonts w:asciiTheme="minorHAnsi" w:hAnsiTheme="minorHAnsi"/>
          <w:lang w:val="sk-SK"/>
        </w:rPr>
      </w:pP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 xml:space="preserve">ykonávajú sa úkony vypracovania pokynov, procedúr a smerníc na prípravu rozpočtu a finančných plánov užívateľov; definujú sa ustanovenia dôležité na výkon rozpočtu; navrhujú sa Výnosy a príjmy, </w:t>
      </w:r>
      <w:proofErr w:type="spellStart"/>
      <w:r w:rsidR="00480139" w:rsidRPr="0098322C">
        <w:rPr>
          <w:rFonts w:asciiTheme="minorHAnsi" w:hAnsiTheme="minorHAnsi"/>
          <w:lang w:val="sk-SK"/>
        </w:rPr>
        <w:t>resp</w:t>
      </w:r>
      <w:proofErr w:type="spellEnd"/>
      <w:r w:rsidR="00480139" w:rsidRPr="0098322C">
        <w:rPr>
          <w:rFonts w:asciiTheme="minorHAnsi" w:hAnsiTheme="minorHAnsi"/>
          <w:lang w:val="sk-SK"/>
        </w:rPr>
        <w:t xml:space="preserve"> výška </w:t>
      </w:r>
      <w:proofErr w:type="spellStart"/>
      <w:r w:rsidR="00480139" w:rsidRPr="0098322C">
        <w:rPr>
          <w:rFonts w:asciiTheme="minorHAnsi" w:hAnsiTheme="minorHAnsi"/>
          <w:lang w:val="sk-SK"/>
        </w:rPr>
        <w:t>apropriácií</w:t>
      </w:r>
      <w:proofErr w:type="spellEnd"/>
      <w:r w:rsidR="00480139" w:rsidRPr="0098322C">
        <w:rPr>
          <w:rFonts w:asciiTheme="minorHAnsi" w:hAnsiTheme="minorHAnsi"/>
          <w:lang w:val="sk-SK"/>
        </w:rPr>
        <w:t xml:space="preserve"> na užívateľa  a druhoch trov </w:t>
      </w:r>
      <w:proofErr w:type="spellStart"/>
      <w:r w:rsidR="00480139" w:rsidRPr="0098322C">
        <w:rPr>
          <w:rFonts w:asciiTheme="minorHAnsi" w:hAnsiTheme="minorHAnsi"/>
          <w:lang w:val="sk-SK"/>
        </w:rPr>
        <w:t>rozpoštu</w:t>
      </w:r>
      <w:proofErr w:type="spellEnd"/>
      <w:r w:rsidR="00480139" w:rsidRPr="0098322C">
        <w:rPr>
          <w:rFonts w:asciiTheme="minorHAnsi" w:hAnsiTheme="minorHAnsi"/>
          <w:lang w:val="sk-SK"/>
        </w:rPr>
        <w:t xml:space="preserve"> AP Vojvodiny;  stará sa o uplatnení programového modelu a zavedeniu rodovo </w:t>
      </w:r>
      <w:proofErr w:type="spellStart"/>
      <w:r w:rsidR="00480139" w:rsidRPr="0098322C">
        <w:rPr>
          <w:rFonts w:asciiTheme="minorHAnsi" w:hAnsiTheme="minorHAnsi"/>
          <w:lang w:val="sk-SK"/>
        </w:rPr>
        <w:t>senzibílneho</w:t>
      </w:r>
      <w:proofErr w:type="spellEnd"/>
      <w:r w:rsidR="00480139" w:rsidRPr="0098322C">
        <w:rPr>
          <w:rFonts w:asciiTheme="minorHAnsi" w:hAnsiTheme="minorHAnsi"/>
          <w:lang w:val="sk-SK"/>
        </w:rPr>
        <w:t xml:space="preserve"> rozpočtovania a oboznamuje verejnosť s predbežným návrhom rozpočtu pred zasielaním na rozoberanie a stanovenie návrhu</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d</w:t>
      </w:r>
      <w:r w:rsidR="00480139" w:rsidRPr="0098322C">
        <w:rPr>
          <w:rFonts w:asciiTheme="minorHAnsi" w:hAnsiTheme="minorHAnsi"/>
          <w:lang w:val="sk-SK"/>
        </w:rPr>
        <w:t>ávajú sa inštrukcie a odporučenia na prípravu ročného finančného plánu priamych rozpočtových užívateľov, určuje sa dynamika uskutočnenia trov a výdavkov; kontrolujú sa plány uskutočnenie rozpočtu priamych užívateľov</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s</w:t>
      </w:r>
      <w:r w:rsidR="00480139" w:rsidRPr="0098322C">
        <w:rPr>
          <w:rFonts w:asciiTheme="minorHAnsi" w:hAnsiTheme="minorHAnsi"/>
          <w:lang w:val="sk-SK"/>
        </w:rPr>
        <w:t xml:space="preserve">ledujú sa </w:t>
      </w:r>
      <w:r w:rsidRPr="0098322C">
        <w:rPr>
          <w:rFonts w:asciiTheme="minorHAnsi" w:hAnsiTheme="minorHAnsi"/>
          <w:lang w:val="sk-SK"/>
        </w:rPr>
        <w:t>príjmy a výnosy a náklady</w:t>
      </w:r>
      <w:r w:rsidR="00480139" w:rsidRPr="0098322C">
        <w:rPr>
          <w:rFonts w:asciiTheme="minorHAnsi" w:hAnsiTheme="minorHAnsi"/>
          <w:lang w:val="sk-SK"/>
        </w:rPr>
        <w:t xml:space="preserve"> a </w:t>
      </w:r>
      <w:r w:rsidRPr="0098322C">
        <w:rPr>
          <w:rFonts w:asciiTheme="minorHAnsi" w:hAnsiTheme="minorHAnsi"/>
          <w:lang w:val="sk-SK"/>
        </w:rPr>
        <w:t xml:space="preserve"> </w:t>
      </w:r>
      <w:r w:rsidR="00480139" w:rsidRPr="0098322C">
        <w:rPr>
          <w:rFonts w:asciiTheme="minorHAnsi" w:hAnsiTheme="minorHAnsi"/>
          <w:lang w:val="sk-SK"/>
        </w:rPr>
        <w:t>výdavky rozpočtu AP Vojvodiny</w:t>
      </w:r>
      <w:r w:rsidRPr="0098322C">
        <w:rPr>
          <w:rFonts w:asciiTheme="minorHAnsi" w:hAnsiTheme="minorHAnsi"/>
          <w:lang w:val="sk-SK"/>
        </w:rPr>
        <w:t>,</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 </w:t>
      </w:r>
      <w:r w:rsidR="00F95AA9" w:rsidRPr="0098322C">
        <w:rPr>
          <w:rFonts w:asciiTheme="minorHAnsi" w:hAnsiTheme="minorHAnsi"/>
          <w:lang w:val="sk-SK"/>
        </w:rPr>
        <w:t>p</w:t>
      </w:r>
      <w:r w:rsidRPr="0098322C">
        <w:rPr>
          <w:rFonts w:asciiTheme="minorHAnsi" w:hAnsiTheme="minorHAnsi"/>
          <w:lang w:val="sk-SK"/>
        </w:rPr>
        <w:t>odľa potreby sa plánuje a </w:t>
      </w:r>
      <w:proofErr w:type="spellStart"/>
      <w:r w:rsidRPr="0098322C">
        <w:rPr>
          <w:rFonts w:asciiTheme="minorHAnsi" w:hAnsiTheme="minorHAnsi"/>
          <w:lang w:val="sk-SK"/>
        </w:rPr>
        <w:t>prirpavuje</w:t>
      </w:r>
      <w:proofErr w:type="spellEnd"/>
      <w:r w:rsidRPr="0098322C">
        <w:rPr>
          <w:rFonts w:asciiTheme="minorHAnsi" w:hAnsiTheme="minorHAnsi"/>
          <w:lang w:val="sk-SK"/>
        </w:rPr>
        <w:t xml:space="preserve"> návrh rozsahu  a opatrení zastavenia uskutočnenia rozpočtu а opätovnej bilancie</w:t>
      </w:r>
      <w:r w:rsidR="00F95AA9" w:rsidRPr="0098322C">
        <w:rPr>
          <w:rFonts w:asciiTheme="minorHAnsi" w:hAnsiTheme="minorHAnsi"/>
          <w:lang w:val="sk-SK"/>
        </w:rPr>
        <w:t>,</w:t>
      </w:r>
      <w:r w:rsidRPr="0098322C">
        <w:rPr>
          <w:rFonts w:asciiTheme="minorHAnsi" w:hAnsiTheme="minorHAnsi"/>
          <w:lang w:val="sk-SK"/>
        </w:rPr>
        <w:t xml:space="preserve"> </w:t>
      </w:r>
    </w:p>
    <w:p w:rsidR="00480139" w:rsidRPr="0098322C" w:rsidRDefault="0048013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uskutočňujú sa úkony prípravy  a spracovania návrhov aktov о dočasnom financovaní АP Vojvodiny, návrhu rozhodnutí  o použití prostriedkoch bežnej a stálej rozpočtovej rezervy a </w:t>
      </w:r>
      <w:r w:rsidR="00F95AA9" w:rsidRPr="0098322C">
        <w:rPr>
          <w:rFonts w:asciiTheme="minorHAnsi" w:hAnsiTheme="minorHAnsi"/>
          <w:lang w:val="sk-SK"/>
        </w:rPr>
        <w:t>akty</w:t>
      </w:r>
      <w:r w:rsidRPr="0098322C">
        <w:rPr>
          <w:rFonts w:asciiTheme="minorHAnsi" w:hAnsiTheme="minorHAnsi"/>
          <w:lang w:val="sk-SK"/>
        </w:rPr>
        <w:t xml:space="preserve">, ktorým sa vykonávajú všetky </w:t>
      </w:r>
      <w:proofErr w:type="spellStart"/>
      <w:r w:rsidRPr="0098322C">
        <w:rPr>
          <w:rFonts w:asciiTheme="minorHAnsi" w:hAnsiTheme="minorHAnsi"/>
          <w:lang w:val="sk-SK"/>
        </w:rPr>
        <w:t>apropriácie</w:t>
      </w:r>
      <w:proofErr w:type="spellEnd"/>
      <w:r w:rsidRPr="0098322C">
        <w:rPr>
          <w:rFonts w:asciiTheme="minorHAnsi" w:hAnsiTheme="minorHAnsi"/>
          <w:lang w:val="sk-SK"/>
        </w:rPr>
        <w:t xml:space="preserve"> počas roka</w:t>
      </w:r>
      <w:r w:rsidR="00F95AA9" w:rsidRPr="0098322C">
        <w:rPr>
          <w:rFonts w:asciiTheme="minorHAnsi" w:hAnsiTheme="minorHAnsi"/>
          <w:lang w:val="sk-SK"/>
        </w:rPr>
        <w:t>,</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p</w:t>
      </w:r>
      <w:r w:rsidR="00480139" w:rsidRPr="0098322C">
        <w:rPr>
          <w:rFonts w:asciiTheme="minorHAnsi" w:hAnsiTheme="minorHAnsi"/>
          <w:lang w:val="sk-SK"/>
        </w:rPr>
        <w:t>oskytuje sa mi</w:t>
      </w:r>
      <w:r w:rsidRPr="0098322C">
        <w:rPr>
          <w:rFonts w:asciiTheme="minorHAnsi" w:hAnsiTheme="minorHAnsi"/>
          <w:lang w:val="sk-SK"/>
        </w:rPr>
        <w:t>en</w:t>
      </w:r>
      <w:r w:rsidR="00480139" w:rsidRPr="0098322C">
        <w:rPr>
          <w:rFonts w:asciiTheme="minorHAnsi" w:hAnsiTheme="minorHAnsi"/>
          <w:lang w:val="sk-SK"/>
        </w:rPr>
        <w:t>ka na programy činnosti verejných podnikov založených AP Vojvodinou v časti, ktorá sa vzťahuje na formovanie cien výrobkov a služieb  celkovej sumy prostriedkov na výplatu miezd</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v</w:t>
      </w:r>
      <w:r w:rsidR="00480139" w:rsidRPr="0098322C">
        <w:rPr>
          <w:rFonts w:asciiTheme="minorHAnsi" w:hAnsiTheme="minorHAnsi"/>
          <w:lang w:val="sk-SK"/>
        </w:rPr>
        <w:t xml:space="preserve">ykonávajú sa úkony vypracovania mienok na odhad finančných účinkov uskutočnenie aktov , ktoré vynáša Zhromaždenie AP </w:t>
      </w:r>
      <w:proofErr w:type="spellStart"/>
      <w:r w:rsidR="00480139" w:rsidRPr="0098322C">
        <w:rPr>
          <w:rFonts w:asciiTheme="minorHAnsi" w:hAnsiTheme="minorHAnsi"/>
          <w:lang w:val="sk-SK"/>
        </w:rPr>
        <w:t>Vojvoidny</w:t>
      </w:r>
      <w:proofErr w:type="spellEnd"/>
      <w:r w:rsidR="00480139" w:rsidRPr="0098322C">
        <w:rPr>
          <w:rFonts w:asciiTheme="minorHAnsi" w:hAnsiTheme="minorHAnsi"/>
          <w:lang w:val="sk-SK"/>
        </w:rPr>
        <w:t xml:space="preserve"> a </w:t>
      </w:r>
      <w:proofErr w:type="spellStart"/>
      <w:r w:rsidR="00480139" w:rsidRPr="0098322C">
        <w:rPr>
          <w:rFonts w:asciiTheme="minorHAnsi" w:hAnsiTheme="minorHAnsi"/>
          <w:lang w:val="sk-SK"/>
        </w:rPr>
        <w:t>Pokrajinská</w:t>
      </w:r>
      <w:proofErr w:type="spellEnd"/>
      <w:r w:rsidR="00480139" w:rsidRPr="0098322C">
        <w:rPr>
          <w:rFonts w:asciiTheme="minorHAnsi" w:hAnsiTheme="minorHAnsi"/>
          <w:lang w:val="sk-SK"/>
        </w:rPr>
        <w:t xml:space="preserve"> vláda</w:t>
      </w:r>
      <w:r w:rsidRPr="0098322C">
        <w:rPr>
          <w:rFonts w:asciiTheme="minorHAnsi" w:hAnsiTheme="minorHAnsi"/>
          <w:lang w:val="sk-SK"/>
        </w:rPr>
        <w:t>,</w:t>
      </w:r>
      <w:r w:rsidR="00480139" w:rsidRPr="0098322C">
        <w:rPr>
          <w:rFonts w:asciiTheme="minorHAnsi" w:hAnsiTheme="minorHAnsi"/>
          <w:lang w:val="sk-SK"/>
        </w:rPr>
        <w:t xml:space="preserve"> </w:t>
      </w:r>
    </w:p>
    <w:p w:rsidR="00480139" w:rsidRPr="0098322C" w:rsidRDefault="00F95AA9" w:rsidP="00480139">
      <w:pPr>
        <w:numPr>
          <w:ilvl w:val="0"/>
          <w:numId w:val="5"/>
        </w:numPr>
        <w:spacing w:before="60"/>
        <w:jc w:val="both"/>
        <w:rPr>
          <w:rFonts w:asciiTheme="minorHAnsi" w:hAnsiTheme="minorHAnsi"/>
          <w:lang w:val="sk-SK"/>
        </w:rPr>
      </w:pPr>
      <w:r w:rsidRPr="0098322C">
        <w:rPr>
          <w:rFonts w:asciiTheme="minorHAnsi" w:hAnsiTheme="minorHAnsi"/>
          <w:lang w:val="sk-SK"/>
        </w:rPr>
        <w:t>uskutoč</w:t>
      </w:r>
      <w:r w:rsidR="00480139" w:rsidRPr="0098322C">
        <w:rPr>
          <w:rFonts w:asciiTheme="minorHAnsi" w:hAnsiTheme="minorHAnsi"/>
          <w:lang w:val="sk-SK"/>
        </w:rPr>
        <w:t xml:space="preserve">ňujú sa odborné konzultácie v otázkach rozpočtu, organizuje sa a uskutočňuje odborná </w:t>
      </w:r>
      <w:proofErr w:type="spellStart"/>
      <w:r w:rsidR="00480139" w:rsidRPr="0098322C">
        <w:rPr>
          <w:rFonts w:asciiTheme="minorHAnsi" w:hAnsiTheme="minorHAnsi"/>
          <w:lang w:val="sk-SK"/>
        </w:rPr>
        <w:t>spolupráva</w:t>
      </w:r>
      <w:proofErr w:type="spellEnd"/>
      <w:r w:rsidR="00480139" w:rsidRPr="0098322C">
        <w:rPr>
          <w:rFonts w:asciiTheme="minorHAnsi" w:hAnsiTheme="minorHAnsi"/>
          <w:lang w:val="sk-SK"/>
        </w:rPr>
        <w:t xml:space="preserve">  s orgánmi  správy iných úrovní moci. </w:t>
      </w:r>
    </w:p>
    <w:p w:rsidR="00480139" w:rsidRPr="0098322C" w:rsidRDefault="00480139" w:rsidP="00480139">
      <w:pPr>
        <w:jc w:val="both"/>
        <w:rPr>
          <w:rFonts w:asciiTheme="minorHAnsi" w:hAnsiTheme="minorHAnsi"/>
          <w:i/>
          <w:noProof/>
          <w:sz w:val="22"/>
          <w:szCs w:val="22"/>
          <w:lang w:val="sk-SK" w:eastAsia="sr-Cyrl-RS"/>
        </w:rPr>
      </w:pPr>
    </w:p>
    <w:p w:rsidR="00480139" w:rsidRPr="0098322C" w:rsidRDefault="00480139" w:rsidP="00480139">
      <w:pPr>
        <w:jc w:val="both"/>
        <w:rPr>
          <w:rFonts w:asciiTheme="minorHAnsi" w:hAnsiTheme="minorHAnsi"/>
          <w:i/>
          <w:noProof/>
          <w:sz w:val="22"/>
          <w:szCs w:val="22"/>
          <w:lang w:val="sk-SK"/>
        </w:rPr>
      </w:pPr>
      <w:r w:rsidRPr="0098322C">
        <w:rPr>
          <w:rFonts w:asciiTheme="minorHAnsi" w:hAnsiTheme="minorHAnsi"/>
          <w:i/>
          <w:noProof/>
          <w:sz w:val="22"/>
          <w:szCs w:val="22"/>
          <w:lang w:val="sk-SK"/>
        </w:rPr>
        <w:t xml:space="preserve">Úkony </w:t>
      </w:r>
      <w:r w:rsidR="004F67B7" w:rsidRPr="0098322C">
        <w:rPr>
          <w:rFonts w:ascii="Calibri" w:hAnsi="Calibri"/>
          <w:i/>
          <w:szCs w:val="22"/>
          <w:lang w:val="sk-SK" w:eastAsia="sr-Cyrl-RS"/>
        </w:rPr>
        <w:t>hlavnej knihy trezoru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Projektuje sa a sleduje prílev na konsolidovaný účet trezoru a žiadosti o realizáciu výdavkov, definovanie trojmesačných a mesačných kvót prevzatých záväzkov a platieb.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Spravovanie prostriedkov na konsolidovanom účte trezoru, na ktorý sa platia príjmy a z ktorého sa konajú platby z rozpočtu, a ktoré sa vzťahujú na spravovanie likvidity, spravovanie finančných prostriedkov a investovanie na finančnom trhu peňazí alebo kapitálu.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Spravuje sa dlh: priprávajú sa žiadosti k </w:t>
      </w:r>
      <w:proofErr w:type="spellStart"/>
      <w:r w:rsidRPr="0098322C">
        <w:rPr>
          <w:rFonts w:asciiTheme="minorHAnsi" w:hAnsiTheme="minorHAnsi"/>
          <w:lang w:val="sk-SK"/>
        </w:rPr>
        <w:t>Minsiterstvu</w:t>
      </w:r>
      <w:proofErr w:type="spellEnd"/>
      <w:r w:rsidRPr="0098322C">
        <w:rPr>
          <w:rFonts w:asciiTheme="minorHAnsi" w:hAnsiTheme="minorHAnsi"/>
          <w:lang w:val="sk-SK"/>
        </w:rPr>
        <w:t xml:space="preserve"> financií vo veci zadlžovania, spravujú sa rokovania o zadlžení, spravujú sa príjmy zo zadlženia a vedie sa evidencia o dlhu.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rozpočtového účtovníctva a oboznamovania: spracovania platieb a evidovanie príjmov, vedenie hlavnej knihy trezoru, syntetizovanie a knihovanie v hlavnej knihe trezoru údajov z hlavných kníh priamych a nepriamych užívateľov na podklade periodických správ a účtovných závierok, priprávajú sa a vypracúvajú konsolidované </w:t>
      </w:r>
      <w:r w:rsidRPr="0098322C">
        <w:rPr>
          <w:rFonts w:asciiTheme="minorHAnsi" w:hAnsiTheme="minorHAnsi"/>
          <w:lang w:val="sk-SK"/>
        </w:rPr>
        <w:lastRenderedPageBreak/>
        <w:t xml:space="preserve">periodické zúčtovania a konsolidovaná </w:t>
      </w:r>
      <w:proofErr w:type="spellStart"/>
      <w:r w:rsidRPr="0098322C">
        <w:rPr>
          <w:rFonts w:asciiTheme="minorHAnsi" w:hAnsiTheme="minorHAnsi"/>
          <w:lang w:val="sk-SK"/>
        </w:rPr>
        <w:t>účovná</w:t>
      </w:r>
      <w:proofErr w:type="spellEnd"/>
      <w:r w:rsidRPr="0098322C">
        <w:rPr>
          <w:rFonts w:asciiTheme="minorHAnsi" w:hAnsiTheme="minorHAnsi"/>
          <w:lang w:val="sk-SK"/>
        </w:rPr>
        <w:t xml:space="preserve"> závierka rozpočtu AP Vojvodiny a vypracúvajú sa periodické a ročné správy o realizácii rozpočtu AP Vojvodiny.</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 sa finančné oboznamovanie: vypracovanie všetkých správ na žiadosť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vlády z oblasti trezorového podnikania, ako aj vypracovanie správ stanovených zákonom alebo na žiadosť Ministerstva financií Republiky Srbsko, tiež vypracovanie mesačných správ o realizácii rozpočtu.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Vykonávajú sa úkony kontroly výdavkov: spravovanie procesu povoľovania prevzatia záväzkov a preverovania zladenosti žiadostí o </w:t>
      </w:r>
      <w:proofErr w:type="spellStart"/>
      <w:r w:rsidRPr="0098322C">
        <w:rPr>
          <w:rFonts w:asciiTheme="minorHAnsi" w:hAnsiTheme="minorHAnsi"/>
          <w:lang w:val="sk-SK"/>
        </w:rPr>
        <w:t>platku</w:t>
      </w:r>
      <w:proofErr w:type="spellEnd"/>
      <w:r w:rsidRPr="0098322C">
        <w:rPr>
          <w:rFonts w:asciiTheme="minorHAnsi" w:hAnsiTheme="minorHAnsi"/>
          <w:lang w:val="sk-SK"/>
        </w:rPr>
        <w:t xml:space="preserve"> s </w:t>
      </w:r>
      <w:proofErr w:type="spellStart"/>
      <w:r w:rsidRPr="0098322C">
        <w:rPr>
          <w:rFonts w:asciiTheme="minorHAnsi" w:hAnsiTheme="minorHAnsi"/>
          <w:lang w:val="sk-SK"/>
        </w:rPr>
        <w:t>Pokrajinským</w:t>
      </w:r>
      <w:proofErr w:type="spellEnd"/>
      <w:r w:rsidRPr="0098322C">
        <w:rPr>
          <w:rFonts w:asciiTheme="minorHAnsi" w:hAnsiTheme="minorHAnsi"/>
          <w:lang w:val="sk-SK"/>
        </w:rPr>
        <w:t xml:space="preserve"> parlamentným </w:t>
      </w:r>
      <w:proofErr w:type="spellStart"/>
      <w:r w:rsidRPr="0098322C">
        <w:rPr>
          <w:rFonts w:asciiTheme="minorHAnsi" w:hAnsiTheme="minorHAnsi"/>
          <w:lang w:val="sk-SK"/>
        </w:rPr>
        <w:t>uznesenim</w:t>
      </w:r>
      <w:proofErr w:type="spellEnd"/>
      <w:r w:rsidRPr="0098322C">
        <w:rPr>
          <w:rFonts w:asciiTheme="minorHAnsi" w:hAnsiTheme="minorHAnsi"/>
          <w:lang w:val="sk-SK"/>
        </w:rPr>
        <w:t xml:space="preserve"> o rozpočte AP Vojvodiny a so schváleným finančným plánom rozpočtových užívateľov.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pohyb celkovej sumy zárobkov vo verejných podnikoch na úrovni trezoru AP Vojvodiny a doručujú sa správy príslušnému ministerstvu.</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Sleduje sa investovanie voľných peňažných prostriedkov a zadlžovania priamych užívateľov rozpočtu AP Vojvodiny a nepriamych užívateľov z ich príslušnosti a o tom sa vypracúvajú správy, koná sa účtovná kontrola priamych a nepriamych užívateľov rozpočtu AP Vojvodiny a vypracúvajú sa inštrukcie pre vedenie účtovníctva priamych a nepriamych rozpočtových užívateľov.</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Spolupracuje sa s finančnými službami priamych užívateľov rozpočtu a prostredníctvom nich aj s nepriamymi rozpočtovými užívateľmi. </w:t>
      </w:r>
    </w:p>
    <w:p w:rsidR="00F95AA9" w:rsidRPr="0098322C" w:rsidRDefault="00480139" w:rsidP="00F95AA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Priamo sa spolupracuje so Správou pre trezor Ministerstva financií vo veci elektronickej platby a sledovania realizácie rozpočtu AP Vojvodiny, s rozpočtovými užívateľmi, ako aj s rozpočtovou inšpekciou a externou revíziou.</w:t>
      </w:r>
      <w:bookmarkStart w:id="28" w:name="_Toc280945793"/>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Vykonávajú sa úkony uskutočnenia elektronickej platby na základe prípadov rozpočtových užívateľov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rozpočtu.</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 sa výpočet miezd pre všetky orgány </w:t>
      </w:r>
      <w:proofErr w:type="spellStart"/>
      <w:r w:rsidRPr="0098322C">
        <w:rPr>
          <w:rFonts w:asciiTheme="minorHAnsi" w:hAnsiTheme="minorHAnsi"/>
          <w:szCs w:val="22"/>
          <w:lang w:val="sk-SK"/>
        </w:rPr>
        <w:t>pokrajinskej</w:t>
      </w:r>
      <w:proofErr w:type="spellEnd"/>
      <w:r w:rsidRPr="0098322C">
        <w:rPr>
          <w:rFonts w:asciiTheme="minorHAnsi" w:hAnsiTheme="minorHAnsi"/>
          <w:szCs w:val="22"/>
          <w:lang w:val="sk-SK"/>
        </w:rPr>
        <w:t xml:space="preserve"> správy  a zasielajú sa  elektronické daňové prihlášky </w:t>
      </w:r>
      <w:proofErr w:type="spellStart"/>
      <w:r w:rsidRPr="0098322C">
        <w:rPr>
          <w:rFonts w:asciiTheme="minorHAnsi" w:hAnsiTheme="minorHAnsi"/>
          <w:szCs w:val="22"/>
          <w:lang w:val="sk-SK"/>
        </w:rPr>
        <w:t>súisiace</w:t>
      </w:r>
      <w:proofErr w:type="spellEnd"/>
      <w:r w:rsidRPr="0098322C">
        <w:rPr>
          <w:rFonts w:asciiTheme="minorHAnsi" w:hAnsiTheme="minorHAnsi"/>
          <w:szCs w:val="22"/>
          <w:lang w:val="sk-SK"/>
        </w:rPr>
        <w:t xml:space="preserve"> s výpočtom mzdy  a iných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podklade príkazov priamych rozpočtových užívateľov a údaje </w:t>
      </w:r>
      <w:r w:rsidRPr="0098322C">
        <w:rPr>
          <w:rFonts w:asciiTheme="minorHAnsi" w:hAnsiTheme="minorHAnsi"/>
          <w:lang w:val="sk-SK"/>
        </w:rPr>
        <w:t>о vyplatenej mzde do Registra zamestnancov Srbskej republiky.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Vypracujú sa</w:t>
      </w:r>
      <w:r w:rsidRPr="0098322C">
        <w:rPr>
          <w:rFonts w:asciiTheme="minorHAnsi" w:hAnsiTheme="minorHAnsi"/>
          <w:lang w:val="sk-SK"/>
        </w:rPr>
        <w:t xml:space="preserve"> М-4 a iné predpisom stanovené tlačivá  v súvislosti s vyplateným platom.</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lang w:val="sk-SK"/>
        </w:rPr>
        <w:t>Vykonávajú sa úkony pokladničného podnikania.</w:t>
      </w:r>
      <w:r w:rsidRPr="0098322C" w:rsidDel="0091678E">
        <w:rPr>
          <w:rFonts w:asciiTheme="minorHAnsi" w:hAnsiTheme="minorHAnsi"/>
          <w:szCs w:val="22"/>
          <w:lang w:val="sk-SK"/>
        </w:rPr>
        <w:t xml:space="preserve"> </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Vykonávajú sa úkony </w:t>
      </w:r>
      <w:proofErr w:type="spellStart"/>
      <w:r w:rsidRPr="0098322C">
        <w:rPr>
          <w:rFonts w:asciiTheme="minorHAnsi" w:hAnsiTheme="minorHAnsi"/>
          <w:szCs w:val="22"/>
          <w:lang w:val="sk-SK"/>
        </w:rPr>
        <w:t>úvisiace</w:t>
      </w:r>
      <w:proofErr w:type="spellEnd"/>
      <w:r w:rsidRPr="0098322C">
        <w:rPr>
          <w:rFonts w:asciiTheme="minorHAnsi" w:hAnsiTheme="minorHAnsi"/>
          <w:szCs w:val="22"/>
          <w:lang w:val="sk-SK"/>
        </w:rPr>
        <w:t xml:space="preserve"> s účtovníckym evidovaním zmien v hlavnej knihe trezoru</w:t>
      </w:r>
      <w:r w:rsidRPr="0098322C">
        <w:rPr>
          <w:rFonts w:asciiTheme="minorHAnsi" w:hAnsiTheme="minorHAnsi" w:cs="Arial"/>
          <w:bCs/>
          <w:szCs w:val="22"/>
          <w:lang w:val="sk-SK"/>
        </w:rPr>
        <w:t>.</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Konsolidujú sa údaje z hlavných kníh priamych a nepriamych užívateľov </w:t>
      </w:r>
      <w:proofErr w:type="spellStart"/>
      <w:r w:rsidRPr="0098322C">
        <w:rPr>
          <w:rFonts w:asciiTheme="minorHAnsi" w:hAnsiTheme="minorHAnsi"/>
          <w:szCs w:val="22"/>
          <w:lang w:val="sk-SK"/>
        </w:rPr>
        <w:t>pokrajinského</w:t>
      </w:r>
      <w:proofErr w:type="spellEnd"/>
      <w:r w:rsidRPr="0098322C">
        <w:rPr>
          <w:rFonts w:asciiTheme="minorHAnsi" w:hAnsiTheme="minorHAnsi"/>
          <w:szCs w:val="22"/>
          <w:lang w:val="sk-SK"/>
        </w:rPr>
        <w:t xml:space="preserve"> rozpočtu na podklade tlačív účtovných závierok a vypracuje sa konsolidovaná účtovná závierka rozpočtu АP Vojvodiny.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Archivuje sa účtovná dokumentácia a vykonávajú sa aj iné úkony v súlade so zákonom a inými predpismi.</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Uskutočňuje sa spolupráca s finančnými službami priamych užívateľov AP Vojvodiny а prostredníctvom nich  a nepriamych rozpočtových užívateľov, so Správou trezoru, Službou internej revízie, rozpočtovou inšpekciou a externou revíziou.</w:t>
      </w: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lastRenderedPageBreak/>
        <w:t>Úkony fiškálnych a makroekonom</w:t>
      </w:r>
      <w:bookmarkEnd w:id="28"/>
      <w:r w:rsidRPr="0098322C">
        <w:rPr>
          <w:rFonts w:asciiTheme="minorHAnsi" w:hAnsiTheme="minorHAnsi"/>
          <w:i/>
          <w:iCs/>
          <w:lang w:val="sk-SK"/>
        </w:rPr>
        <w:t>ických analýz</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inkasovanie verejných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území AP Vojvodiny a о tom sa </w:t>
      </w:r>
      <w:proofErr w:type="spellStart"/>
      <w:r w:rsidRPr="0098322C">
        <w:rPr>
          <w:rFonts w:asciiTheme="minorHAnsi" w:hAnsiTheme="minorHAnsi"/>
          <w:szCs w:val="22"/>
          <w:lang w:val="sk-SK"/>
        </w:rPr>
        <w:t>posáva</w:t>
      </w:r>
      <w:proofErr w:type="spellEnd"/>
      <w:r w:rsidRPr="0098322C">
        <w:rPr>
          <w:rFonts w:asciiTheme="minorHAnsi" w:hAnsiTheme="minorHAnsi"/>
          <w:szCs w:val="22"/>
          <w:lang w:val="sk-SK"/>
        </w:rPr>
        <w:t xml:space="preserve"> správa </w:t>
      </w:r>
      <w:proofErr w:type="spellStart"/>
      <w:r w:rsidRPr="0098322C">
        <w:rPr>
          <w:rFonts w:asciiTheme="minorHAnsi" w:hAnsiTheme="minorHAnsi"/>
          <w:szCs w:val="22"/>
          <w:lang w:val="sk-SK"/>
        </w:rPr>
        <w:t>Pokrajinskej</w:t>
      </w:r>
      <w:proofErr w:type="spellEnd"/>
      <w:r w:rsidRPr="0098322C">
        <w:rPr>
          <w:rFonts w:asciiTheme="minorHAnsi" w:hAnsiTheme="minorHAnsi"/>
          <w:szCs w:val="22"/>
          <w:lang w:val="sk-SK"/>
        </w:rPr>
        <w:t xml:space="preserve"> vlády.</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uskutočnenie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a vykonanie trov rozpočtu lokálnej samosprávy na území AP Vojvodiny a o tom sa oboznamuje </w:t>
      </w:r>
      <w:proofErr w:type="spellStart"/>
      <w:r w:rsidRPr="0098322C">
        <w:rPr>
          <w:rFonts w:asciiTheme="minorHAnsi" w:hAnsiTheme="minorHAnsi"/>
          <w:szCs w:val="22"/>
          <w:lang w:val="sk-SK"/>
        </w:rPr>
        <w:t>Pokrajinská</w:t>
      </w:r>
      <w:proofErr w:type="spellEnd"/>
      <w:r w:rsidRPr="0098322C">
        <w:rPr>
          <w:rFonts w:asciiTheme="minorHAnsi" w:hAnsiTheme="minorHAnsi"/>
          <w:szCs w:val="22"/>
          <w:lang w:val="sk-SK"/>
        </w:rPr>
        <w:t xml:space="preserve"> vláda.</w:t>
      </w:r>
    </w:p>
    <w:p w:rsidR="00480139" w:rsidRPr="0098322C" w:rsidRDefault="00480139" w:rsidP="00480139">
      <w:pPr>
        <w:numPr>
          <w:ilvl w:val="0"/>
          <w:numId w:val="4"/>
        </w:numPr>
        <w:spacing w:before="100" w:beforeAutospacing="1" w:after="60"/>
        <w:ind w:left="357" w:hanging="357"/>
        <w:jc w:val="both"/>
        <w:rPr>
          <w:rFonts w:asciiTheme="minorHAnsi" w:hAnsiTheme="minorHAnsi"/>
          <w:szCs w:val="22"/>
          <w:lang w:val="sk-SK"/>
        </w:rPr>
      </w:pPr>
      <w:r w:rsidRPr="0098322C">
        <w:rPr>
          <w:rFonts w:asciiTheme="minorHAnsi" w:hAnsiTheme="minorHAnsi"/>
          <w:szCs w:val="22"/>
          <w:lang w:val="sk-SK"/>
        </w:rPr>
        <w:t xml:space="preserve">Analyzuje sa vplyv zmien daňovej politiky na uskutočnenie verejných </w:t>
      </w:r>
      <w:proofErr w:type="spellStart"/>
      <w:r w:rsidRPr="0098322C">
        <w:rPr>
          <w:rFonts w:asciiTheme="minorHAnsi" w:hAnsiTheme="minorHAnsi"/>
          <w:szCs w:val="22"/>
          <w:lang w:val="sk-SK"/>
        </w:rPr>
        <w:t>prijmov</w:t>
      </w:r>
      <w:proofErr w:type="spellEnd"/>
      <w:r w:rsidRPr="0098322C">
        <w:rPr>
          <w:rFonts w:asciiTheme="minorHAnsi" w:hAnsiTheme="minorHAnsi"/>
          <w:szCs w:val="22"/>
          <w:lang w:val="sk-SK"/>
        </w:rPr>
        <w:t xml:space="preserve"> na území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Analyzuje sa uskutočnenie prenechaných príjmov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rozpočtu а ich uskutočnenie.</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Analyzuje sa plán a uskutočnenie príjmov a výdavkov rozpočtu Republiky Srbsko s osobitnou zmienkou o transferovom financovaní rozpočtu AP Vojvodiny a rozpočtov jednotiek lokálnej samosprávy.</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Občas sa vykonávajú fiškálne a makroekonomické analýzy špecifických otázok v oblasti plánovania a uskutočňovania verejných príjmov a o tom sa vypracúvajú zodpovedajúce správy, poukazuje sa na zistené nesprávnosti a navrhujú sa opatrenia na ich odstránenie a podľa potreby sa začína iniciatíva k zmene predpisov vo fiškálnej oblasti, vrátane práce na vypracovaní textu predbežného návrhu zmien.</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Vypracujú sa mienky na predbežné návrhy a návrhy strategických aktov, ktoré podáva </w:t>
      </w:r>
      <w:proofErr w:type="spellStart"/>
      <w:r w:rsidRPr="0098322C">
        <w:rPr>
          <w:rFonts w:asciiTheme="minorHAnsi" w:hAnsiTheme="minorHAnsi"/>
          <w:lang w:val="sk-SK"/>
        </w:rPr>
        <w:t>Pokrajisnká</w:t>
      </w:r>
      <w:proofErr w:type="spellEnd"/>
      <w:r w:rsidRPr="0098322C">
        <w:rPr>
          <w:rFonts w:asciiTheme="minorHAnsi" w:hAnsiTheme="minorHAnsi"/>
          <w:lang w:val="sk-SK"/>
        </w:rPr>
        <w:t xml:space="preserve"> vláda a Zhromaždenie AP Vojvodiny.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Vykonávajú sa </w:t>
      </w:r>
      <w:proofErr w:type="spellStart"/>
      <w:r w:rsidRPr="0098322C">
        <w:rPr>
          <w:rFonts w:asciiTheme="minorHAnsi" w:hAnsiTheme="minorHAnsi"/>
          <w:lang w:val="sk-SK"/>
        </w:rPr>
        <w:t>analázy</w:t>
      </w:r>
      <w:proofErr w:type="spellEnd"/>
      <w:r w:rsidRPr="0098322C">
        <w:rPr>
          <w:rFonts w:asciiTheme="minorHAnsi" w:hAnsiTheme="minorHAnsi"/>
          <w:lang w:val="sk-SK"/>
        </w:rPr>
        <w:t xml:space="preserve"> a zostavujú správy v oblasti verejných </w:t>
      </w:r>
      <w:proofErr w:type="spellStart"/>
      <w:r w:rsidRPr="0098322C">
        <w:rPr>
          <w:rFonts w:asciiTheme="minorHAnsi" w:hAnsiTheme="minorHAnsi"/>
          <w:lang w:val="sk-SK"/>
        </w:rPr>
        <w:t>prijmov</w:t>
      </w:r>
      <w:proofErr w:type="spellEnd"/>
      <w:r w:rsidRPr="0098322C">
        <w:rPr>
          <w:rFonts w:asciiTheme="minorHAnsi" w:hAnsiTheme="minorHAnsi"/>
          <w:lang w:val="sk-SK"/>
        </w:rPr>
        <w:t xml:space="preserve"> a </w:t>
      </w:r>
      <w:proofErr w:type="spellStart"/>
      <w:r w:rsidRPr="0098322C">
        <w:rPr>
          <w:rFonts w:asciiTheme="minorHAnsi" w:hAnsiTheme="minorHAnsi"/>
          <w:lang w:val="sk-SK"/>
        </w:rPr>
        <w:t>analázy</w:t>
      </w:r>
      <w:proofErr w:type="spellEnd"/>
      <w:r w:rsidRPr="0098322C">
        <w:rPr>
          <w:rFonts w:asciiTheme="minorHAnsi" w:hAnsiTheme="minorHAnsi"/>
          <w:lang w:val="sk-SK"/>
        </w:rPr>
        <w:t xml:space="preserve"> makroekonomických </w:t>
      </w:r>
      <w:proofErr w:type="spellStart"/>
      <w:r w:rsidRPr="0098322C">
        <w:rPr>
          <w:rFonts w:asciiTheme="minorHAnsi" w:hAnsiTheme="minorHAnsi"/>
          <w:lang w:val="sk-SK"/>
        </w:rPr>
        <w:t>ukazzovateľov</w:t>
      </w:r>
      <w:proofErr w:type="spellEnd"/>
      <w:r w:rsidRPr="0098322C">
        <w:rPr>
          <w:rFonts w:asciiTheme="minorHAnsi" w:hAnsiTheme="minorHAnsi"/>
          <w:lang w:val="sk-SK"/>
        </w:rPr>
        <w:t xml:space="preserve"> – verejného dlhu, deficitu, hrubého spoločenského výrobku, zamestnanosti, zárobkov, podnetných prostriedkov a iných makroekonomických ukazovateľov.  </w:t>
      </w:r>
    </w:p>
    <w:p w:rsidR="00480139" w:rsidRPr="0098322C" w:rsidRDefault="00480139" w:rsidP="00F06BA2">
      <w:pPr>
        <w:numPr>
          <w:ilvl w:val="0"/>
          <w:numId w:val="4"/>
        </w:numPr>
        <w:spacing w:before="100" w:beforeAutospacing="1" w:after="60"/>
        <w:ind w:left="426" w:hanging="426"/>
        <w:jc w:val="both"/>
        <w:rPr>
          <w:rFonts w:asciiTheme="minorHAnsi" w:hAnsiTheme="minorHAnsi"/>
          <w:lang w:val="sk-SK"/>
        </w:rPr>
      </w:pPr>
      <w:r w:rsidRPr="0098322C">
        <w:rPr>
          <w:rFonts w:asciiTheme="minorHAnsi" w:hAnsiTheme="minorHAnsi"/>
          <w:lang w:val="sk-SK"/>
        </w:rPr>
        <w:t xml:space="preserve">Podľa potreby analyzuje sa fiškálne postavenie AP Vojvodiny ako regiónu, ako aj postavenie v oblasti vnútri AP Vojvodiny.  </w:t>
      </w:r>
    </w:p>
    <w:p w:rsidR="00480139" w:rsidRPr="0098322C" w:rsidRDefault="00480139" w:rsidP="00480139">
      <w:pPr>
        <w:rPr>
          <w:rFonts w:asciiTheme="minorHAnsi" w:hAnsiTheme="minorHAnsi"/>
          <w:i/>
          <w:szCs w:val="22"/>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Úkony </w:t>
      </w:r>
      <w:proofErr w:type="spellStart"/>
      <w:r w:rsidRPr="0098322C">
        <w:rPr>
          <w:rFonts w:asciiTheme="minorHAnsi" w:hAnsiTheme="minorHAnsi"/>
          <w:i/>
          <w:szCs w:val="22"/>
          <w:lang w:val="sk-SK" w:eastAsia="sr-Cyrl-RS"/>
        </w:rPr>
        <w:t>ekonimického</w:t>
      </w:r>
      <w:proofErr w:type="spellEnd"/>
      <w:r w:rsidRPr="0098322C">
        <w:rPr>
          <w:rFonts w:asciiTheme="minorHAnsi" w:hAnsiTheme="minorHAnsi"/>
          <w:i/>
          <w:szCs w:val="22"/>
          <w:lang w:val="sk-SK" w:eastAsia="sr-Cyrl-RS"/>
        </w:rPr>
        <w:t xml:space="preserve"> rozvoja</w:t>
      </w:r>
    </w:p>
    <w:p w:rsidR="00480139" w:rsidRPr="0098322C" w:rsidRDefault="00480139" w:rsidP="00DC4FA0">
      <w:pPr>
        <w:numPr>
          <w:ilvl w:val="0"/>
          <w:numId w:val="6"/>
        </w:numPr>
        <w:ind w:left="426" w:hanging="426"/>
        <w:jc w:val="both"/>
        <w:rPr>
          <w:rFonts w:asciiTheme="minorHAnsi" w:hAnsiTheme="minorHAnsi"/>
          <w:szCs w:val="22"/>
          <w:lang w:val="sk-SK" w:eastAsia="sr-Cyrl-RS"/>
        </w:rPr>
      </w:pPr>
      <w:r w:rsidRPr="0098322C">
        <w:rPr>
          <w:rFonts w:asciiTheme="minorHAnsi" w:hAnsiTheme="minorHAnsi"/>
          <w:szCs w:val="22"/>
          <w:lang w:val="sk-SK" w:eastAsia="sr-Cyrl-RS"/>
        </w:rPr>
        <w:t xml:space="preserve">Pripráva sa návrh </w:t>
      </w:r>
      <w:proofErr w:type="spellStart"/>
      <w:r w:rsidRPr="0098322C">
        <w:rPr>
          <w:rFonts w:asciiTheme="minorHAnsi" w:hAnsiTheme="minorHAnsi"/>
          <w:szCs w:val="22"/>
          <w:lang w:val="sk-SK" w:eastAsia="sr-Cyrl-RS"/>
        </w:rPr>
        <w:t>uznesneia</w:t>
      </w:r>
      <w:proofErr w:type="spellEnd"/>
      <w:r w:rsidRPr="0098322C">
        <w:rPr>
          <w:rFonts w:asciiTheme="minorHAnsi" w:hAnsiTheme="minorHAnsi"/>
          <w:szCs w:val="22"/>
          <w:lang w:val="sk-SK" w:eastAsia="sr-Cyrl-RS"/>
        </w:rPr>
        <w:t xml:space="preserve"> pre </w:t>
      </w:r>
      <w:proofErr w:type="spellStart"/>
      <w:r w:rsidRPr="0098322C">
        <w:rPr>
          <w:rFonts w:asciiTheme="minorHAnsi" w:hAnsiTheme="minorHAnsi"/>
          <w:szCs w:val="22"/>
          <w:lang w:val="sk-SK" w:eastAsia="sr-Cyrl-RS"/>
        </w:rPr>
        <w:t>Pokrajisnkú</w:t>
      </w:r>
      <w:proofErr w:type="spellEnd"/>
      <w:r w:rsidRPr="0098322C">
        <w:rPr>
          <w:rFonts w:asciiTheme="minorHAnsi" w:hAnsiTheme="minorHAnsi"/>
          <w:szCs w:val="22"/>
          <w:lang w:val="sk-SK" w:eastAsia="sr-Cyrl-RS"/>
        </w:rPr>
        <w:t xml:space="preserve"> vládu, ktorou sa určujú podmienky, </w:t>
      </w:r>
      <w:proofErr w:type="spellStart"/>
      <w:r w:rsidRPr="0098322C">
        <w:rPr>
          <w:rFonts w:asciiTheme="minorHAnsi" w:hAnsiTheme="minorHAnsi"/>
          <w:szCs w:val="22"/>
          <w:lang w:val="sk-SK" w:eastAsia="sr-Cyrl-RS"/>
        </w:rPr>
        <w:t>spôsoba</w:t>
      </w:r>
      <w:proofErr w:type="spellEnd"/>
      <w:r w:rsidRPr="0098322C">
        <w:rPr>
          <w:rFonts w:asciiTheme="minorHAnsi" w:hAnsiTheme="minorHAnsi"/>
          <w:szCs w:val="22"/>
          <w:lang w:val="sk-SK" w:eastAsia="sr-Cyrl-RS"/>
        </w:rPr>
        <w:t xml:space="preserve"> </w:t>
      </w:r>
      <w:proofErr w:type="spellStart"/>
      <w:r w:rsidRPr="0098322C">
        <w:rPr>
          <w:rFonts w:asciiTheme="minorHAnsi" w:hAnsiTheme="minorHAnsi"/>
          <w:szCs w:val="22"/>
          <w:lang w:val="sk-SK" w:eastAsia="sr-Cyrl-RS"/>
        </w:rPr>
        <w:t>akritériá</w:t>
      </w:r>
      <w:proofErr w:type="spellEnd"/>
      <w:r w:rsidRPr="0098322C">
        <w:rPr>
          <w:rFonts w:asciiTheme="minorHAnsi" w:hAnsiTheme="minorHAnsi"/>
          <w:szCs w:val="22"/>
          <w:lang w:val="sk-SK" w:eastAsia="sr-Cyrl-RS"/>
        </w:rPr>
        <w:t xml:space="preserve"> pridelenia prostriedkov sekretariátu na </w:t>
      </w:r>
      <w:proofErr w:type="spellStart"/>
      <w:r w:rsidRPr="0098322C">
        <w:rPr>
          <w:rFonts w:asciiTheme="minorHAnsi" w:hAnsiTheme="minorHAnsi"/>
          <w:szCs w:val="22"/>
          <w:lang w:val="sk-SK" w:eastAsia="sr-Cyrl-RS"/>
        </w:rPr>
        <w:t>projakty</w:t>
      </w:r>
      <w:proofErr w:type="spellEnd"/>
      <w:r w:rsidRPr="0098322C">
        <w:rPr>
          <w:rFonts w:asciiTheme="minorHAnsi" w:hAnsiTheme="minorHAnsi"/>
          <w:szCs w:val="22"/>
          <w:lang w:val="sk-SK" w:eastAsia="sr-Cyrl-RS"/>
        </w:rPr>
        <w:t xml:space="preserve">, ktorých uskutočnenie </w:t>
      </w:r>
      <w:proofErr w:type="spellStart"/>
      <w:r w:rsidRPr="0098322C">
        <w:rPr>
          <w:rFonts w:asciiTheme="minorHAnsi" w:hAnsiTheme="minorHAnsi"/>
          <w:szCs w:val="22"/>
          <w:lang w:val="sk-SK" w:eastAsia="sr-Cyrl-RS"/>
        </w:rPr>
        <w:t>fuinančne</w:t>
      </w:r>
      <w:proofErr w:type="spellEnd"/>
      <w:r w:rsidRPr="0098322C">
        <w:rPr>
          <w:rFonts w:asciiTheme="minorHAnsi" w:hAnsiTheme="minorHAnsi"/>
          <w:szCs w:val="22"/>
          <w:lang w:val="sk-SK" w:eastAsia="sr-Cyrl-RS"/>
        </w:rPr>
        <w:t xml:space="preserve"> podporila európska únia  - </w:t>
      </w:r>
      <w:proofErr w:type="spellStart"/>
      <w:r w:rsidRPr="0098322C">
        <w:rPr>
          <w:rFonts w:asciiTheme="minorHAnsi" w:hAnsiTheme="minorHAnsi"/>
          <w:szCs w:val="22"/>
          <w:lang w:val="sk-SK" w:eastAsia="sr-Cyrl-RS"/>
        </w:rPr>
        <w:t>usutočňuje</w:t>
      </w:r>
      <w:proofErr w:type="spellEnd"/>
      <w:r w:rsidRPr="0098322C">
        <w:rPr>
          <w:rFonts w:asciiTheme="minorHAnsi" w:hAnsiTheme="minorHAnsi"/>
          <w:szCs w:val="22"/>
          <w:lang w:val="sk-SK" w:eastAsia="sr-Cyrl-RS"/>
        </w:rPr>
        <w:t xml:space="preserve"> s </w:t>
      </w:r>
      <w:proofErr w:type="spellStart"/>
      <w:r w:rsidRPr="0098322C">
        <w:rPr>
          <w:rFonts w:asciiTheme="minorHAnsi" w:hAnsiTheme="minorHAnsi"/>
          <w:szCs w:val="22"/>
          <w:lang w:val="sk-SK" w:eastAsia="sr-Cyrl-RS"/>
        </w:rPr>
        <w:t>apostup</w:t>
      </w:r>
      <w:proofErr w:type="spellEnd"/>
      <w:r w:rsidRPr="0098322C">
        <w:rPr>
          <w:rFonts w:asciiTheme="minorHAnsi" w:hAnsiTheme="minorHAnsi"/>
          <w:szCs w:val="22"/>
          <w:lang w:val="sk-SK" w:eastAsia="sr-Cyrl-RS"/>
        </w:rPr>
        <w:t xml:space="preserve"> verejného súbehu  na pridelenie tých </w:t>
      </w:r>
      <w:proofErr w:type="spellStart"/>
      <w:r w:rsidRPr="0098322C">
        <w:rPr>
          <w:rFonts w:asciiTheme="minorHAnsi" w:hAnsiTheme="minorHAnsi"/>
          <w:szCs w:val="22"/>
          <w:lang w:val="sk-SK" w:eastAsia="sr-Cyrl-RS"/>
        </w:rPr>
        <w:t>prostriedkoc</w:t>
      </w:r>
      <w:proofErr w:type="spellEnd"/>
      <w:r w:rsidRPr="0098322C">
        <w:rPr>
          <w:rFonts w:asciiTheme="minorHAnsi" w:hAnsiTheme="minorHAnsi"/>
          <w:szCs w:val="22"/>
          <w:lang w:val="sk-SK" w:eastAsia="sr-Cyrl-RS"/>
        </w:rPr>
        <w:t xml:space="preserve">, sleduje s sa uskutočnenie podporených </w:t>
      </w:r>
      <w:proofErr w:type="spellStart"/>
      <w:r w:rsidRPr="0098322C">
        <w:rPr>
          <w:rFonts w:asciiTheme="minorHAnsi" w:hAnsiTheme="minorHAnsi"/>
          <w:szCs w:val="22"/>
          <w:lang w:val="sk-SK" w:eastAsia="sr-Cyrl-RS"/>
        </w:rPr>
        <w:t>proejektov</w:t>
      </w:r>
      <w:proofErr w:type="spellEnd"/>
      <w:r w:rsidRPr="0098322C">
        <w:rPr>
          <w:rFonts w:asciiTheme="minorHAnsi" w:hAnsiTheme="minorHAnsi"/>
          <w:szCs w:val="22"/>
          <w:lang w:val="sk-SK" w:eastAsia="sr-Cyrl-RS"/>
        </w:rPr>
        <w:t xml:space="preserve"> a </w:t>
      </w:r>
      <w:proofErr w:type="spellStart"/>
      <w:r w:rsidRPr="0098322C">
        <w:rPr>
          <w:rFonts w:asciiTheme="minorHAnsi" w:hAnsiTheme="minorHAnsi"/>
          <w:szCs w:val="22"/>
          <w:lang w:val="sk-SK" w:eastAsia="sr-Cyrl-RS"/>
        </w:rPr>
        <w:t>pripravujúsa</w:t>
      </w:r>
      <w:proofErr w:type="spellEnd"/>
      <w:r w:rsidRPr="0098322C">
        <w:rPr>
          <w:rFonts w:asciiTheme="minorHAnsi" w:hAnsiTheme="minorHAnsi"/>
          <w:szCs w:val="22"/>
          <w:lang w:val="sk-SK" w:eastAsia="sr-Cyrl-RS"/>
        </w:rPr>
        <w:t xml:space="preserve"> správy  a dávajú inštrukcie </w:t>
      </w:r>
      <w:proofErr w:type="spellStart"/>
      <w:r w:rsidRPr="0098322C">
        <w:rPr>
          <w:rFonts w:asciiTheme="minorHAnsi" w:hAnsiTheme="minorHAnsi"/>
          <w:szCs w:val="22"/>
          <w:lang w:val="sk-SK" w:eastAsia="sr-Cyrl-RS"/>
        </w:rPr>
        <w:t>úžívateľom</w:t>
      </w:r>
      <w:proofErr w:type="spellEnd"/>
      <w:r w:rsidRPr="0098322C">
        <w:rPr>
          <w:rFonts w:asciiTheme="minorHAnsi" w:hAnsiTheme="minorHAnsi"/>
          <w:szCs w:val="22"/>
          <w:lang w:val="sk-SK" w:eastAsia="sr-Cyrl-RS"/>
        </w:rPr>
        <w:t xml:space="preserve"> prostriedkov súvisiace s navráteným nestrovených prostriedkov do rozpočtu </w:t>
      </w:r>
      <w:proofErr w:type="spellStart"/>
      <w:r w:rsidRPr="0098322C">
        <w:rPr>
          <w:rFonts w:asciiTheme="minorHAnsi" w:hAnsiTheme="minorHAnsi"/>
          <w:szCs w:val="22"/>
          <w:lang w:val="sk-SK" w:eastAsia="sr-Cyrl-RS"/>
        </w:rPr>
        <w:t>Ap</w:t>
      </w:r>
      <w:proofErr w:type="spellEnd"/>
      <w:r w:rsidRPr="0098322C">
        <w:rPr>
          <w:rFonts w:asciiTheme="minorHAnsi" w:hAnsiTheme="minorHAnsi"/>
          <w:szCs w:val="22"/>
          <w:lang w:val="sk-SK" w:eastAsia="sr-Cyrl-RS"/>
        </w:rPr>
        <w:t xml:space="preserve"> Vojvodiny. </w:t>
      </w:r>
    </w:p>
    <w:p w:rsidR="00480139" w:rsidRPr="0098322C" w:rsidRDefault="00480139" w:rsidP="00DC4FA0">
      <w:pPr>
        <w:ind w:left="426" w:hanging="426"/>
        <w:rPr>
          <w:rFonts w:asciiTheme="minorHAnsi" w:hAnsiTheme="minorHAnsi"/>
          <w:i/>
          <w:color w:val="FF0000"/>
          <w:highlight w:val="yellow"/>
          <w:lang w:val="sk-SK" w:eastAsia="sr-Cyrl-RS"/>
        </w:rPr>
      </w:pPr>
    </w:p>
    <w:p w:rsidR="00480139" w:rsidRPr="0098322C" w:rsidRDefault="00480139" w:rsidP="00480139">
      <w:pPr>
        <w:rPr>
          <w:rFonts w:asciiTheme="minorHAnsi" w:hAnsiTheme="minorHAnsi"/>
          <w:i/>
          <w:szCs w:val="22"/>
          <w:lang w:val="sk-SK" w:eastAsia="sr-Cyrl-RS"/>
        </w:rPr>
      </w:pPr>
      <w:r w:rsidRPr="0098322C">
        <w:rPr>
          <w:rFonts w:asciiTheme="minorHAnsi" w:hAnsiTheme="minorHAnsi"/>
          <w:i/>
          <w:szCs w:val="22"/>
          <w:lang w:val="sk-SK" w:eastAsia="sr-Cyrl-RS"/>
        </w:rPr>
        <w:t xml:space="preserve">Právne  úkony a úkony finančných služieb </w:t>
      </w:r>
    </w:p>
    <w:p w:rsidR="00480139" w:rsidRPr="0098322C" w:rsidRDefault="00480139" w:rsidP="00480139">
      <w:pPr>
        <w:pStyle w:val="ListParagraph"/>
        <w:rPr>
          <w:rFonts w:asciiTheme="minorHAnsi" w:hAnsiTheme="minorHAnsi"/>
          <w:i/>
          <w:iCs/>
          <w:lang w:val="sk-SK" w:eastAsia="sr-Cyrl-RS"/>
        </w:rPr>
      </w:pP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prípravy a vypracovania návrhov  a predbežných návrhov </w:t>
      </w:r>
      <w:proofErr w:type="spellStart"/>
      <w:r w:rsidRPr="0098322C">
        <w:rPr>
          <w:rFonts w:asciiTheme="minorHAnsi" w:hAnsiTheme="minorHAnsi"/>
          <w:szCs w:val="22"/>
          <w:lang w:val="sk-SK"/>
        </w:rPr>
        <w:t>normaívnych</w:t>
      </w:r>
      <w:proofErr w:type="spellEnd"/>
      <w:r w:rsidRPr="0098322C">
        <w:rPr>
          <w:rFonts w:asciiTheme="minorHAnsi" w:hAnsiTheme="minorHAnsi"/>
          <w:szCs w:val="22"/>
          <w:lang w:val="sk-SK"/>
        </w:rPr>
        <w:t xml:space="preserve"> aktov z pôsobnosti sekretariátu a mienky aktov, ktoré vynáša </w:t>
      </w:r>
      <w:proofErr w:type="spellStart"/>
      <w:r w:rsidRPr="0098322C">
        <w:rPr>
          <w:rFonts w:asciiTheme="minorHAnsi" w:hAnsiTheme="minorHAnsi"/>
          <w:szCs w:val="22"/>
          <w:lang w:val="sk-SK"/>
        </w:rPr>
        <w:t>Pokrajinská</w:t>
      </w:r>
      <w:proofErr w:type="spellEnd"/>
      <w:r w:rsidRPr="0098322C">
        <w:rPr>
          <w:rFonts w:asciiTheme="minorHAnsi" w:hAnsiTheme="minorHAnsi"/>
          <w:szCs w:val="22"/>
          <w:lang w:val="sk-SK"/>
        </w:rPr>
        <w:t xml:space="preserve"> vláda a Zhromaždenia AP Vojvodiny, keď je na ich uskutočnenie potrebné zabezpečiť finančné prostriedky.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proofErr w:type="spellStart"/>
      <w:r w:rsidRPr="0098322C">
        <w:rPr>
          <w:rFonts w:asciiTheme="minorHAnsi" w:hAnsiTheme="minorHAnsi"/>
          <w:szCs w:val="22"/>
          <w:lang w:val="sk-SK"/>
        </w:rPr>
        <w:lastRenderedPageBreak/>
        <w:t>hmotno</w:t>
      </w:r>
      <w:proofErr w:type="spellEnd"/>
      <w:r w:rsidRPr="0098322C">
        <w:rPr>
          <w:rFonts w:asciiTheme="minorHAnsi" w:hAnsiTheme="minorHAnsi"/>
          <w:szCs w:val="22"/>
          <w:lang w:val="sk-SK"/>
        </w:rPr>
        <w:t xml:space="preserve"> – finančné úkony platby sekretariátu, resp. </w:t>
      </w:r>
      <w:proofErr w:type="spellStart"/>
      <w:r w:rsidRPr="0098322C">
        <w:rPr>
          <w:rFonts w:asciiTheme="minorHAnsi" w:hAnsiTheme="minorHAnsi"/>
          <w:szCs w:val="22"/>
          <w:lang w:val="sk-SK"/>
        </w:rPr>
        <w:t>preveodu</w:t>
      </w:r>
      <w:proofErr w:type="spellEnd"/>
      <w:r w:rsidRPr="0098322C">
        <w:rPr>
          <w:rFonts w:asciiTheme="minorHAnsi" w:hAnsiTheme="minorHAnsi"/>
          <w:szCs w:val="22"/>
          <w:lang w:val="sk-SK"/>
        </w:rPr>
        <w:t xml:space="preserve"> prostriedkov.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úkony vypracovania aktov o vnútornej organizácii a systematizácii pracovných miest v </w:t>
      </w:r>
      <w:proofErr w:type="spellStart"/>
      <w:r w:rsidRPr="0098322C">
        <w:rPr>
          <w:rFonts w:asciiTheme="minorHAnsi" w:hAnsiTheme="minorHAnsi"/>
          <w:szCs w:val="22"/>
          <w:lang w:val="sk-SK"/>
        </w:rPr>
        <w:t>sekterariáte</w:t>
      </w:r>
      <w:proofErr w:type="spellEnd"/>
      <w:r w:rsidRPr="0098322C">
        <w:rPr>
          <w:rFonts w:asciiTheme="minorHAnsi" w:hAnsiTheme="minorHAnsi"/>
          <w:szCs w:val="22"/>
          <w:lang w:val="sk-SK"/>
        </w:rPr>
        <w:t xml:space="preserve">, normatívne právnické úkony v oblasti právnych úkonov a vypracovania aktov o jednotlivých právach z oblasti pracovných vzťahov zamestnaných v sekretariáte.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Úkony uskutočnenie postupu verejných obstarávaní pre potreby sekretariátu.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hmotno-finančné úkony finančnej služby sekretariátu, ktoré sa </w:t>
      </w:r>
      <w:proofErr w:type="spellStart"/>
      <w:r w:rsidRPr="0098322C">
        <w:rPr>
          <w:rFonts w:asciiTheme="minorHAnsi" w:hAnsiTheme="minorHAnsi"/>
          <w:szCs w:val="22"/>
          <w:lang w:val="sk-SK"/>
        </w:rPr>
        <w:t>tíkajú</w:t>
      </w:r>
      <w:proofErr w:type="spellEnd"/>
      <w:r w:rsidRPr="0098322C">
        <w:rPr>
          <w:rFonts w:asciiTheme="minorHAnsi" w:hAnsiTheme="minorHAnsi"/>
          <w:szCs w:val="22"/>
          <w:lang w:val="sk-SK"/>
        </w:rPr>
        <w:t xml:space="preserve"> prípravy a vypracovaní </w:t>
      </w:r>
      <w:proofErr w:type="spellStart"/>
      <w:r w:rsidRPr="0098322C">
        <w:rPr>
          <w:rFonts w:asciiTheme="minorHAnsi" w:hAnsiTheme="minorHAnsi"/>
          <w:szCs w:val="22"/>
          <w:lang w:val="sk-SK"/>
        </w:rPr>
        <w:t>návrhou</w:t>
      </w:r>
      <w:proofErr w:type="spellEnd"/>
      <w:r w:rsidRPr="0098322C">
        <w:rPr>
          <w:rFonts w:asciiTheme="minorHAnsi" w:hAnsiTheme="minorHAnsi"/>
          <w:szCs w:val="22"/>
          <w:lang w:val="sk-SK"/>
        </w:rPr>
        <w:t xml:space="preserve"> finančného plánu, </w:t>
      </w:r>
      <w:proofErr w:type="spellStart"/>
      <w:r w:rsidRPr="0098322C">
        <w:rPr>
          <w:rFonts w:asciiTheme="minorHAnsi" w:hAnsiTheme="minorHAnsi"/>
          <w:szCs w:val="22"/>
          <w:lang w:val="sk-SK"/>
        </w:rPr>
        <w:t>príípravu</w:t>
      </w:r>
      <w:proofErr w:type="spellEnd"/>
      <w:r w:rsidRPr="0098322C">
        <w:rPr>
          <w:rFonts w:asciiTheme="minorHAnsi" w:hAnsiTheme="minorHAnsi"/>
          <w:szCs w:val="22"/>
          <w:lang w:val="sk-SK"/>
        </w:rPr>
        <w:t xml:space="preserve"> a kompletizáciu dokumentácie </w:t>
      </w:r>
      <w:proofErr w:type="spellStart"/>
      <w:r w:rsidRPr="0098322C">
        <w:rPr>
          <w:rFonts w:asciiTheme="minorHAnsi" w:hAnsiTheme="minorHAnsi"/>
          <w:szCs w:val="22"/>
          <w:lang w:val="sk-SK"/>
        </w:rPr>
        <w:t>nje</w:t>
      </w:r>
      <w:proofErr w:type="spellEnd"/>
      <w:r w:rsidRPr="0098322C">
        <w:rPr>
          <w:rFonts w:asciiTheme="minorHAnsi" w:hAnsiTheme="minorHAnsi"/>
          <w:szCs w:val="22"/>
          <w:lang w:val="sk-SK"/>
        </w:rPr>
        <w:t xml:space="preserve"> navykonávanie finančného plánu, prípravu žiadosti na výplatu prostriedkov, vedenie pomocných kníh a </w:t>
      </w:r>
      <w:proofErr w:type="spellStart"/>
      <w:r w:rsidRPr="0098322C">
        <w:rPr>
          <w:rFonts w:asciiTheme="minorHAnsi" w:hAnsiTheme="minorHAnsi"/>
          <w:szCs w:val="22"/>
          <w:lang w:val="sk-SK"/>
        </w:rPr>
        <w:t>zosúladňovanie</w:t>
      </w:r>
      <w:proofErr w:type="spellEnd"/>
      <w:r w:rsidRPr="0098322C">
        <w:rPr>
          <w:rFonts w:asciiTheme="minorHAnsi" w:hAnsiTheme="minorHAnsi"/>
          <w:szCs w:val="22"/>
          <w:lang w:val="sk-SK"/>
        </w:rPr>
        <w:t xml:space="preserve"> hlavnou knihou trezoru a konsolidovaných periodických a ročných správ. </w:t>
      </w:r>
    </w:p>
    <w:p w:rsidR="00480139" w:rsidRPr="0098322C" w:rsidRDefault="00480139" w:rsidP="00480139">
      <w:pPr>
        <w:numPr>
          <w:ilvl w:val="0"/>
          <w:numId w:val="3"/>
        </w:numPr>
        <w:spacing w:before="100" w:beforeAutospacing="1" w:after="60"/>
        <w:jc w:val="both"/>
        <w:rPr>
          <w:rFonts w:asciiTheme="minorHAnsi" w:hAnsiTheme="minorHAnsi"/>
          <w:szCs w:val="22"/>
          <w:lang w:val="sk-SK"/>
        </w:rPr>
      </w:pPr>
      <w:r w:rsidRPr="0098322C">
        <w:rPr>
          <w:rFonts w:asciiTheme="minorHAnsi" w:hAnsiTheme="minorHAnsi"/>
          <w:szCs w:val="22"/>
          <w:lang w:val="sk-SK"/>
        </w:rPr>
        <w:t xml:space="preserve">administratívny a kancelárske úkony pre </w:t>
      </w:r>
      <w:proofErr w:type="spellStart"/>
      <w:r w:rsidRPr="0098322C">
        <w:rPr>
          <w:rFonts w:asciiTheme="minorHAnsi" w:hAnsiTheme="minorHAnsi"/>
          <w:szCs w:val="22"/>
          <w:lang w:val="sk-SK"/>
        </w:rPr>
        <w:t>poreby</w:t>
      </w:r>
      <w:proofErr w:type="spellEnd"/>
      <w:r w:rsidRPr="0098322C">
        <w:rPr>
          <w:rFonts w:asciiTheme="minorHAnsi" w:hAnsiTheme="minorHAnsi"/>
          <w:szCs w:val="22"/>
          <w:lang w:val="sk-SK"/>
        </w:rPr>
        <w:t xml:space="preserve"> sekretariátu. </w:t>
      </w:r>
    </w:p>
    <w:p w:rsidR="00480139" w:rsidRPr="0098322C" w:rsidRDefault="00480139" w:rsidP="00480139">
      <w:pPr>
        <w:jc w:val="both"/>
        <w:rPr>
          <w:rFonts w:asciiTheme="minorHAnsi" w:hAnsiTheme="minorHAnsi"/>
          <w:i/>
          <w:iCs/>
          <w:lang w:val="sk-SK"/>
        </w:rPr>
      </w:pPr>
      <w:bookmarkStart w:id="29" w:name="_Toc280945795"/>
      <w:bookmarkEnd w:id="29"/>
    </w:p>
    <w:p w:rsidR="00480139" w:rsidRPr="0098322C" w:rsidRDefault="00480139" w:rsidP="00480139">
      <w:pPr>
        <w:jc w:val="both"/>
        <w:rPr>
          <w:rFonts w:asciiTheme="minorHAnsi" w:hAnsiTheme="minorHAnsi"/>
          <w:i/>
          <w:iCs/>
          <w:lang w:val="sk-SK"/>
        </w:rPr>
      </w:pPr>
      <w:r w:rsidRPr="0098322C">
        <w:rPr>
          <w:rFonts w:asciiTheme="minorHAnsi" w:hAnsiTheme="minorHAnsi"/>
          <w:i/>
          <w:iCs/>
          <w:lang w:val="sk-SK"/>
        </w:rPr>
        <w:t xml:space="preserve">Iné úkony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projektovanie, údržba a rozvoj informatického systému; príprava, </w:t>
      </w:r>
      <w:proofErr w:type="spellStart"/>
      <w:r w:rsidRPr="0098322C">
        <w:rPr>
          <w:rFonts w:asciiTheme="minorHAnsi" w:hAnsiTheme="minorHAnsi"/>
          <w:lang w:val="sk-SK"/>
        </w:rPr>
        <w:t>údrža</w:t>
      </w:r>
      <w:proofErr w:type="spellEnd"/>
      <w:r w:rsidRPr="0098322C">
        <w:rPr>
          <w:rFonts w:asciiTheme="minorHAnsi" w:hAnsiTheme="minorHAnsi"/>
          <w:lang w:val="sk-SK"/>
        </w:rPr>
        <w:t xml:space="preserve"> a rozvoj programových aplikácií nevyhnutných pre automatizáciu úkonov plánovania a realizácie rozpočtu, pre fungovanie trezoru a automatizáciu iných úkonov z pôsobnosti sekretariátu, </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uspôsobovanie a zaúčanie zamestnancov v sekretariáte a vo finančných službách priamych rozpočtových užívateľov pre prácu na aplikáciách vyvinutých v sekretariáte. </w:t>
      </w:r>
    </w:p>
    <w:p w:rsidR="00480139" w:rsidRPr="0098322C" w:rsidRDefault="00480139" w:rsidP="002A2B84">
      <w:pPr>
        <w:spacing w:before="100" w:beforeAutospacing="1" w:after="60"/>
        <w:ind w:left="357"/>
        <w:jc w:val="both"/>
        <w:rPr>
          <w:rFonts w:asciiTheme="minorHAnsi" w:hAnsiTheme="minorHAnsi"/>
          <w:lang w:val="sk-SK"/>
        </w:rPr>
      </w:pP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0" w:name="_Toc285630497"/>
      <w:bookmarkStart w:id="31" w:name="_Toc274042123"/>
      <w:bookmarkStart w:id="32" w:name="_Toc274041995"/>
      <w:bookmarkStart w:id="33" w:name="_Toc411246120"/>
      <w:bookmarkEnd w:id="30"/>
      <w:bookmarkEnd w:id="31"/>
      <w:r w:rsidRPr="0098322C">
        <w:rPr>
          <w:rFonts w:asciiTheme="minorHAnsi" w:hAnsiTheme="minorHAnsi"/>
          <w:kern w:val="36"/>
          <w:u w:val="single"/>
          <w:lang w:val="sk-SK"/>
        </w:rPr>
        <w:t>Uvedenie predpisov</w:t>
      </w:r>
      <w:bookmarkEnd w:id="32"/>
      <w:bookmarkEnd w:id="33"/>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Štatút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w:t>
      </w:r>
      <w:r w:rsidR="00EF32BB" w:rsidRPr="0098322C">
        <w:rPr>
          <w:rFonts w:asciiTheme="minorHAnsi" w:hAnsiTheme="minorHAnsi"/>
          <w:lang w:val="sk-SK"/>
        </w:rPr>
        <w:t>iny (Úradný vestník APV č. 20/</w:t>
      </w:r>
      <w:r w:rsidRPr="0098322C">
        <w:rPr>
          <w:rFonts w:asciiTheme="minorHAnsi" w:hAnsiTheme="minorHAnsi"/>
          <w:lang w:val="sk-SK"/>
        </w:rPr>
        <w:t>14)</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spr</w:t>
      </w:r>
      <w:r w:rsidR="00EF32BB" w:rsidRPr="0098322C">
        <w:rPr>
          <w:rFonts w:asciiTheme="minorHAnsi" w:hAnsiTheme="minorHAnsi"/>
          <w:lang w:val="sk-SK"/>
        </w:rPr>
        <w:t>áve (Úradný vestník APV č. 37/14 a 54/</w:t>
      </w:r>
      <w:r w:rsidRPr="0098322C">
        <w:rPr>
          <w:rFonts w:asciiTheme="minorHAnsi" w:hAnsiTheme="minorHAnsi"/>
          <w:lang w:val="sk-SK"/>
        </w:rPr>
        <w:t>14</w:t>
      </w:r>
      <w:r w:rsidR="00EF32BB" w:rsidRPr="0098322C">
        <w:rPr>
          <w:rFonts w:asciiTheme="minorHAnsi" w:hAnsiTheme="minorHAnsi"/>
          <w:lang w:val="sk-SK"/>
        </w:rPr>
        <w:t xml:space="preserve"> </w:t>
      </w:r>
      <w:r w:rsidRPr="0098322C">
        <w:rPr>
          <w:rFonts w:asciiTheme="minorHAnsi" w:hAnsiTheme="minorHAnsi"/>
          <w:lang w:val="sk-SK"/>
        </w:rPr>
        <w:t>-</w:t>
      </w:r>
      <w:r w:rsidR="00EF32BB" w:rsidRPr="0098322C">
        <w:rPr>
          <w:rFonts w:asciiTheme="minorHAnsi" w:hAnsiTheme="minorHAnsi"/>
          <w:lang w:val="sk-SK"/>
        </w:rPr>
        <w:t xml:space="preserve"> i</w:t>
      </w:r>
      <w:r w:rsidRPr="0098322C">
        <w:rPr>
          <w:rFonts w:asciiTheme="minorHAnsi" w:hAnsiTheme="minorHAnsi"/>
          <w:lang w:val="sk-SK"/>
        </w:rPr>
        <w:t>.</w:t>
      </w:r>
      <w:r w:rsidR="002D6487">
        <w:rPr>
          <w:rFonts w:asciiTheme="minorHAnsi" w:hAnsiTheme="minorHAnsi"/>
          <w:lang w:val="sk-SK"/>
        </w:rPr>
        <w:t xml:space="preserve"> uznesenie, 37/16, </w:t>
      </w:r>
      <w:r w:rsidR="00EF32BB" w:rsidRPr="0098322C">
        <w:rPr>
          <w:rFonts w:asciiTheme="minorHAnsi" w:hAnsiTheme="minorHAnsi"/>
          <w:lang w:val="sk-SK"/>
        </w:rPr>
        <w:t>29/</w:t>
      </w:r>
      <w:r w:rsidRPr="0098322C">
        <w:rPr>
          <w:rFonts w:asciiTheme="minorHAnsi" w:hAnsiTheme="minorHAnsi"/>
          <w:lang w:val="sk-SK"/>
        </w:rPr>
        <w:t>17</w:t>
      </w:r>
      <w:r w:rsidR="002D6487">
        <w:rPr>
          <w:rFonts w:asciiTheme="minorHAnsi" w:hAnsiTheme="minorHAnsi"/>
          <w:lang w:val="sk-SK"/>
        </w:rPr>
        <w:t xml:space="preserve"> a 24/19</w:t>
      </w:r>
      <w:r w:rsidRPr="0098322C">
        <w:rPr>
          <w:rFonts w:asciiTheme="minorHAnsi" w:hAnsiTheme="minorHAnsi"/>
          <w:lang w:val="sk-SK"/>
        </w:rPr>
        <w:t>)</w:t>
      </w:r>
    </w:p>
    <w:p w:rsidR="00480139" w:rsidRPr="0098322C" w:rsidRDefault="00480139" w:rsidP="00480139">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w:t>
      </w:r>
      <w:r w:rsidR="00EF32BB" w:rsidRPr="0098322C">
        <w:rPr>
          <w:rFonts w:asciiTheme="minorHAnsi" w:hAnsiTheme="minorHAnsi"/>
          <w:lang w:val="sk-SK"/>
        </w:rPr>
        <w:t>áde (Úradný vestník APV č. 37/</w:t>
      </w:r>
      <w:r w:rsidRPr="0098322C">
        <w:rPr>
          <w:rFonts w:asciiTheme="minorHAnsi" w:hAnsiTheme="minorHAnsi"/>
          <w:lang w:val="sk-SK"/>
        </w:rPr>
        <w:t>14)</w:t>
      </w:r>
    </w:p>
    <w:p w:rsidR="00480139" w:rsidRPr="0098322C" w:rsidRDefault="00B23EF0" w:rsidP="00480139">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určení príslušnosti</w:t>
      </w:r>
      <w:r w:rsidR="00480139" w:rsidRPr="0098322C">
        <w:rPr>
          <w:rFonts w:asciiTheme="minorHAnsi" w:hAnsiTheme="minorHAnsi"/>
          <w:lang w:val="sk-SK"/>
        </w:rPr>
        <w:t xml:space="preserve"> Autonómnej </w:t>
      </w:r>
      <w:proofErr w:type="spellStart"/>
      <w:r w:rsidR="00480139" w:rsidRPr="0098322C">
        <w:rPr>
          <w:rFonts w:asciiTheme="minorHAnsi" w:hAnsiTheme="minorHAnsi"/>
          <w:lang w:val="sk-SK"/>
        </w:rPr>
        <w:t>pokrajiny</w:t>
      </w:r>
      <w:proofErr w:type="spellEnd"/>
      <w:r w:rsidR="00480139" w:rsidRPr="0098322C">
        <w:rPr>
          <w:rFonts w:asciiTheme="minorHAnsi" w:hAnsiTheme="minorHAnsi"/>
          <w:lang w:val="sk-SK"/>
        </w:rPr>
        <w:t xml:space="preserve"> Vojvodi</w:t>
      </w:r>
      <w:r w:rsidR="00EF32BB" w:rsidRPr="0098322C">
        <w:rPr>
          <w:rFonts w:asciiTheme="minorHAnsi" w:hAnsiTheme="minorHAnsi"/>
          <w:lang w:val="sk-SK"/>
        </w:rPr>
        <w:t>ny (</w:t>
      </w:r>
      <w:proofErr w:type="spellStart"/>
      <w:r w:rsidR="00EF32BB" w:rsidRPr="0098322C">
        <w:rPr>
          <w:rFonts w:asciiTheme="minorHAnsi" w:hAnsiTheme="minorHAnsi"/>
          <w:lang w:val="sk-SK"/>
        </w:rPr>
        <w:t>Službeni</w:t>
      </w:r>
      <w:proofErr w:type="spellEnd"/>
      <w:r w:rsidR="00EF32BB" w:rsidRPr="0098322C">
        <w:rPr>
          <w:rFonts w:asciiTheme="minorHAnsi" w:hAnsiTheme="minorHAnsi"/>
          <w:lang w:val="sk-SK"/>
        </w:rPr>
        <w:t xml:space="preserve"> </w:t>
      </w:r>
      <w:proofErr w:type="spellStart"/>
      <w:r w:rsidR="00EF32BB" w:rsidRPr="0098322C">
        <w:rPr>
          <w:rFonts w:asciiTheme="minorHAnsi" w:hAnsiTheme="minorHAnsi"/>
          <w:lang w:val="sk-SK"/>
        </w:rPr>
        <w:t>glasnik</w:t>
      </w:r>
      <w:proofErr w:type="spellEnd"/>
      <w:r w:rsidR="00EF32BB" w:rsidRPr="0098322C">
        <w:rPr>
          <w:rFonts w:asciiTheme="minorHAnsi" w:hAnsiTheme="minorHAnsi"/>
          <w:lang w:val="sk-SK"/>
        </w:rPr>
        <w:t xml:space="preserve"> RS č. 99/09 a 67/</w:t>
      </w:r>
      <w:r w:rsidR="00480139" w:rsidRPr="0098322C">
        <w:rPr>
          <w:rFonts w:asciiTheme="minorHAnsi" w:hAnsiTheme="minorHAnsi"/>
          <w:lang w:val="sk-SK"/>
        </w:rPr>
        <w:t>12 – Uznesenie ÚS)</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Zákon o štátnej správe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79/05, 101/07, 95/10 a 99/14, </w:t>
      </w:r>
      <w:r w:rsidRPr="0098322C">
        <w:rPr>
          <w:rFonts w:asciiTheme="minorHAnsi" w:hAnsiTheme="minorHAnsi"/>
          <w:noProof/>
          <w:lang w:val="sk-SK"/>
        </w:rPr>
        <w:t>47/18 a 30/18 – i. zákon)</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lang w:val="sk-SK"/>
        </w:rPr>
        <w:t xml:space="preserve">Zákon o všeobecnom správnom konaní </w:t>
      </w:r>
      <w:r w:rsidRPr="0098322C">
        <w:rPr>
          <w:rFonts w:asciiTheme="minorHAnsi" w:hAnsiTheme="minorHAnsi"/>
          <w:noProof/>
          <w:lang w:val="sk-SK"/>
        </w:rPr>
        <w:t>(</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w:t>
      </w:r>
      <w:r w:rsidRPr="0098322C">
        <w:rPr>
          <w:rFonts w:asciiTheme="minorHAnsi" w:hAnsiTheme="minorHAnsi"/>
          <w:noProof/>
          <w:lang w:val="sk-SK"/>
        </w:rPr>
        <w:t>18/16 a 95/18)</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color w:val="000000" w:themeColor="text1"/>
          <w:lang w:val="sk-SK"/>
        </w:rPr>
        <w:t>Zákon o slobodnom prístupe k informáciám verejného významu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 120/04, 54/07, 104/09 a 36/10)</w:t>
      </w:r>
    </w:p>
    <w:p w:rsidR="00B23EF0" w:rsidRPr="0098322C" w:rsidRDefault="00B23EF0" w:rsidP="00B23EF0">
      <w:pPr>
        <w:numPr>
          <w:ilvl w:val="0"/>
          <w:numId w:val="4"/>
        </w:numPr>
        <w:spacing w:before="100" w:beforeAutospacing="1" w:after="60"/>
        <w:ind w:left="357" w:hanging="357"/>
        <w:jc w:val="both"/>
        <w:rPr>
          <w:rFonts w:asciiTheme="minorHAnsi" w:hAnsiTheme="minorHAnsi"/>
          <w:noProof/>
          <w:lang w:val="sk-SK"/>
        </w:rPr>
      </w:pPr>
      <w:r w:rsidRPr="0098322C">
        <w:rPr>
          <w:rFonts w:asciiTheme="minorHAnsi" w:hAnsiTheme="minorHAnsi"/>
          <w:noProof/>
          <w:lang w:val="sk-SK"/>
        </w:rPr>
        <w:t>Zákon o agentúre pre boj proti korupcii (Sl. glasnik RS č. 97/08, 53/10, 66/11 – uznesenie ÚS, 67/13 – uznesenie ÚS, 112/13 – autentický výklad a 8/15 – uznesenie ÚS)</w:t>
      </w:r>
    </w:p>
    <w:p w:rsidR="00B23EF0" w:rsidRPr="0098322C" w:rsidRDefault="00B23EF0"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obstaraní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124/12, 14/</w:t>
      </w:r>
      <w:r w:rsidR="00462594" w:rsidRPr="0098322C">
        <w:rPr>
          <w:rFonts w:asciiTheme="minorHAnsi" w:hAnsiTheme="minorHAnsi"/>
          <w:lang w:val="sk-SK"/>
        </w:rPr>
        <w:t>15 a 68/</w:t>
      </w:r>
      <w:r w:rsidRPr="0098322C">
        <w:rPr>
          <w:rFonts w:asciiTheme="minorHAnsi" w:hAnsiTheme="minorHAnsi"/>
          <w:lang w:val="sk-SK"/>
        </w:rPr>
        <w:t xml:space="preserve">15) </w:t>
      </w:r>
    </w:p>
    <w:p w:rsidR="00462594" w:rsidRPr="0098322C" w:rsidRDefault="00462594" w:rsidP="00B23EF0">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zákaze diskriminácie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 22/09)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rovnosti pohlaví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znemožňovaní týrania pri práci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36/10)</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Zákon o tajnosti údajov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104/09)</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color w:val="000000" w:themeColor="text1"/>
          <w:lang w:val="sk-SK"/>
        </w:rPr>
        <w:t>Zákon o štátnych a iných sviatkoch v Srbskej republike (</w:t>
      </w:r>
      <w:proofErr w:type="spellStart"/>
      <w:r w:rsidRPr="0098322C">
        <w:rPr>
          <w:rFonts w:asciiTheme="minorHAnsi" w:hAnsiTheme="minorHAnsi"/>
          <w:color w:val="000000" w:themeColor="text1"/>
          <w:lang w:val="sk-SK"/>
        </w:rPr>
        <w:t>Službeni</w:t>
      </w:r>
      <w:proofErr w:type="spellEnd"/>
      <w:r w:rsidRPr="0098322C">
        <w:rPr>
          <w:rFonts w:asciiTheme="minorHAnsi" w:hAnsiTheme="minorHAnsi"/>
          <w:color w:val="000000" w:themeColor="text1"/>
          <w:lang w:val="sk-SK"/>
        </w:rPr>
        <w:t xml:space="preserve"> </w:t>
      </w:r>
      <w:proofErr w:type="spellStart"/>
      <w:r w:rsidRPr="0098322C">
        <w:rPr>
          <w:rFonts w:asciiTheme="minorHAnsi" w:hAnsiTheme="minorHAnsi"/>
          <w:color w:val="000000" w:themeColor="text1"/>
          <w:lang w:val="sk-SK"/>
        </w:rPr>
        <w:t>glasnik</w:t>
      </w:r>
      <w:proofErr w:type="spellEnd"/>
      <w:r w:rsidRPr="0098322C">
        <w:rPr>
          <w:rFonts w:asciiTheme="minorHAnsi" w:hAnsiTheme="minorHAnsi"/>
          <w:color w:val="000000" w:themeColor="text1"/>
          <w:lang w:val="sk-SK"/>
        </w:rPr>
        <w:t xml:space="preserve"> RS č.</w:t>
      </w:r>
      <w:r w:rsidRPr="0098322C">
        <w:rPr>
          <w:rFonts w:asciiTheme="minorHAnsi" w:hAnsiTheme="minorHAnsi"/>
          <w:noProof/>
          <w:color w:val="FF0000"/>
          <w:lang w:val="sk-SK"/>
        </w:rPr>
        <w:t xml:space="preserve"> </w:t>
      </w:r>
      <w:r w:rsidRPr="0098322C">
        <w:rPr>
          <w:rFonts w:asciiTheme="minorHAnsi" w:hAnsiTheme="minorHAnsi"/>
          <w:noProof/>
          <w:lang w:val="sk-SK"/>
        </w:rPr>
        <w:t>43/01, 101/07 a 92/11)</w:t>
      </w:r>
    </w:p>
    <w:p w:rsidR="00462594" w:rsidRPr="0098322C" w:rsidRDefault="00462594" w:rsidP="0046259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verejných službách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42/91, 71/94, 79/05 – iný zákon, 81/05 </w:t>
      </w:r>
      <w:proofErr w:type="spellStart"/>
      <w:r w:rsidRPr="0098322C">
        <w:rPr>
          <w:rFonts w:asciiTheme="minorHAnsi" w:hAnsiTheme="minorHAnsi"/>
          <w:lang w:val="sk-SK"/>
        </w:rPr>
        <w:t>opr</w:t>
      </w:r>
      <w:proofErr w:type="spellEnd"/>
      <w:r w:rsidRPr="0098322C">
        <w:rPr>
          <w:rFonts w:asciiTheme="minorHAnsi" w:hAnsiTheme="minorHAnsi"/>
          <w:lang w:val="sk-SK"/>
        </w:rPr>
        <w:t xml:space="preserve">. in. zákona, 83/05 </w:t>
      </w:r>
      <w:proofErr w:type="spellStart"/>
      <w:r w:rsidRPr="0098322C">
        <w:rPr>
          <w:rFonts w:asciiTheme="minorHAnsi" w:hAnsiTheme="minorHAnsi"/>
          <w:lang w:val="sk-SK"/>
        </w:rPr>
        <w:t>opr</w:t>
      </w:r>
      <w:proofErr w:type="spellEnd"/>
      <w:r w:rsidRPr="0098322C">
        <w:rPr>
          <w:rFonts w:asciiTheme="minorHAnsi" w:hAnsiTheme="minorHAnsi"/>
          <w:lang w:val="sk-SK"/>
        </w:rPr>
        <w:t>. in. zákona a 83/2014</w:t>
      </w:r>
      <w:r w:rsidR="00E74FC1" w:rsidRPr="0098322C">
        <w:rPr>
          <w:rFonts w:asciiTheme="minorHAnsi" w:hAnsiTheme="minorHAnsi"/>
          <w:lang w:val="sk-SK"/>
        </w:rPr>
        <w:t xml:space="preserve"> – iný zákon</w:t>
      </w:r>
      <w:r w:rsidRPr="0098322C">
        <w:rPr>
          <w:rFonts w:asciiTheme="minorHAnsi" w:hAnsiTheme="minorHAnsi"/>
          <w:lang w:val="sk-SK"/>
        </w:rPr>
        <w:t>)</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lokálnej samospráve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129/07, 83/14 – iný zákon, 101/16 – iný zákon a 47/18)</w:t>
      </w:r>
    </w:p>
    <w:p w:rsidR="00E74FC1" w:rsidRPr="0098322C" w:rsidRDefault="00E74FC1" w:rsidP="00E74FC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financovaní lokálnej samosprávy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62/06, 47/11, 93/12, 99/13, 125/14, 95/15, 83/16, 91/16 a 104/16 – i. zákon a 96/17 – zladená </w:t>
      </w:r>
      <w:proofErr w:type="spellStart"/>
      <w:r w:rsidRPr="0098322C">
        <w:rPr>
          <w:rFonts w:asciiTheme="minorHAnsi" w:hAnsiTheme="minorHAnsi"/>
          <w:lang w:val="sk-SK"/>
        </w:rPr>
        <w:t>din</w:t>
      </w:r>
      <w:proofErr w:type="spellEnd"/>
      <w:r w:rsidRPr="0098322C">
        <w:rPr>
          <w:rFonts w:asciiTheme="minorHAnsi" w:hAnsiTheme="minorHAnsi"/>
          <w:lang w:val="sk-SK"/>
        </w:rPr>
        <w:t xml:space="preserve">. suma, 89/18 – zladená </w:t>
      </w:r>
      <w:proofErr w:type="spellStart"/>
      <w:r w:rsidRPr="0098322C">
        <w:rPr>
          <w:rFonts w:asciiTheme="minorHAnsi" w:hAnsiTheme="minorHAnsi"/>
          <w:lang w:val="sk-SK"/>
        </w:rPr>
        <w:t>din</w:t>
      </w:r>
      <w:proofErr w:type="spellEnd"/>
      <w:r w:rsidRPr="0098322C">
        <w:rPr>
          <w:rFonts w:asciiTheme="minorHAnsi" w:hAnsiTheme="minorHAnsi"/>
          <w:lang w:val="sk-SK"/>
        </w:rPr>
        <w:t>. suma a 95/18 – iný zákon)</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Vyhláška o kancelárskom hospodárení orgánov štátnej správy (</w:t>
      </w:r>
      <w:proofErr w:type="spellStart"/>
      <w:r w:rsidRPr="0098322C">
        <w:rPr>
          <w:rFonts w:asciiTheme="minorHAnsi" w:hAnsiTheme="minorHAnsi"/>
          <w:lang w:val="sk-SK" w:eastAsia="sr-Cyrl-RS"/>
        </w:rPr>
        <w:t>Službeni</w:t>
      </w:r>
      <w:proofErr w:type="spellEnd"/>
      <w:r w:rsidRPr="0098322C">
        <w:rPr>
          <w:rFonts w:asciiTheme="minorHAnsi" w:hAnsiTheme="minorHAnsi"/>
          <w:lang w:val="sk-SK" w:eastAsia="sr-Cyrl-RS"/>
        </w:rPr>
        <w:t xml:space="preserve"> </w:t>
      </w:r>
      <w:proofErr w:type="spellStart"/>
      <w:r w:rsidRPr="0098322C">
        <w:rPr>
          <w:rFonts w:asciiTheme="minorHAnsi" w:hAnsiTheme="minorHAnsi"/>
          <w:lang w:val="sk-SK" w:eastAsia="sr-Cyrl-RS"/>
        </w:rPr>
        <w:t>glasnik</w:t>
      </w:r>
      <w:proofErr w:type="spellEnd"/>
      <w:r w:rsidRPr="0098322C">
        <w:rPr>
          <w:rFonts w:asciiTheme="minorHAnsi" w:hAnsiTheme="minorHAnsi"/>
          <w:lang w:val="sk-SK" w:eastAsia="sr-Cyrl-RS"/>
        </w:rPr>
        <w:t xml:space="preserve"> RS č. 80/92, 45/16 a 98/16)</w:t>
      </w:r>
    </w:p>
    <w:p w:rsidR="00F268B8" w:rsidRPr="0098322C" w:rsidRDefault="00F268B8" w:rsidP="00F268B8">
      <w:pPr>
        <w:numPr>
          <w:ilvl w:val="0"/>
          <w:numId w:val="3"/>
        </w:numPr>
        <w:tabs>
          <w:tab w:val="left" w:pos="426"/>
        </w:tabs>
        <w:ind w:left="426" w:right="975" w:hanging="426"/>
        <w:jc w:val="both"/>
        <w:outlineLvl w:val="3"/>
        <w:rPr>
          <w:rFonts w:asciiTheme="minorHAnsi" w:hAnsiTheme="minorHAnsi"/>
          <w:lang w:val="sk-SK" w:eastAsia="sr-Cyrl-RS"/>
        </w:rPr>
      </w:pPr>
      <w:r w:rsidRPr="0098322C">
        <w:rPr>
          <w:rFonts w:asciiTheme="minorHAnsi" w:hAnsiTheme="minorHAnsi"/>
          <w:lang w:val="sk-SK" w:eastAsia="sr-Cyrl-RS"/>
        </w:rPr>
        <w:t>Pokyny o kancelárskom hospodárení orgánov štátnej správy (</w:t>
      </w:r>
      <w:proofErr w:type="spellStart"/>
      <w:r w:rsidRPr="0098322C">
        <w:rPr>
          <w:rFonts w:asciiTheme="minorHAnsi" w:hAnsiTheme="minorHAnsi"/>
          <w:lang w:val="sk-SK" w:eastAsia="sr-Cyrl-RS"/>
        </w:rPr>
        <w:t>Službeni</w:t>
      </w:r>
      <w:proofErr w:type="spellEnd"/>
      <w:r w:rsidRPr="0098322C">
        <w:rPr>
          <w:rFonts w:asciiTheme="minorHAnsi" w:hAnsiTheme="minorHAnsi"/>
          <w:lang w:val="sk-SK" w:eastAsia="sr-Cyrl-RS"/>
        </w:rPr>
        <w:t xml:space="preserve"> </w:t>
      </w:r>
      <w:proofErr w:type="spellStart"/>
      <w:r w:rsidRPr="0098322C">
        <w:rPr>
          <w:rFonts w:asciiTheme="minorHAnsi" w:hAnsiTheme="minorHAnsi"/>
          <w:lang w:val="sk-SK" w:eastAsia="sr-Cyrl-RS"/>
        </w:rPr>
        <w:t>glasnik</w:t>
      </w:r>
      <w:proofErr w:type="spellEnd"/>
      <w:r w:rsidRPr="0098322C">
        <w:rPr>
          <w:rFonts w:asciiTheme="minorHAnsi" w:hAnsiTheme="minorHAnsi"/>
          <w:lang w:val="sk-SK" w:eastAsia="sr-Cyrl-RS"/>
        </w:rPr>
        <w:t xml:space="preserve"> RS č. 10/93, 14/93 – </w:t>
      </w:r>
      <w:proofErr w:type="spellStart"/>
      <w:r w:rsidRPr="0098322C">
        <w:rPr>
          <w:rFonts w:asciiTheme="minorHAnsi" w:hAnsiTheme="minorHAnsi"/>
          <w:lang w:val="sk-SK" w:eastAsia="sr-Cyrl-RS"/>
        </w:rPr>
        <w:t>opr</w:t>
      </w:r>
      <w:proofErr w:type="spellEnd"/>
      <w:r w:rsidRPr="0098322C">
        <w:rPr>
          <w:rFonts w:asciiTheme="minorHAnsi" w:hAnsiTheme="minorHAnsi"/>
          <w:lang w:val="sk-SK" w:eastAsia="sr-Cyrl-RS"/>
        </w:rPr>
        <w:t xml:space="preserve">., 67/16 </w:t>
      </w:r>
      <w:r w:rsidR="002A2B84" w:rsidRPr="0098322C">
        <w:rPr>
          <w:rFonts w:asciiTheme="minorHAnsi" w:hAnsiTheme="minorHAnsi"/>
          <w:lang w:val="sk-SK" w:eastAsia="sr-Cyrl-RS"/>
        </w:rPr>
        <w:t>a 3/</w:t>
      </w:r>
      <w:r w:rsidRPr="0098322C">
        <w:rPr>
          <w:rFonts w:asciiTheme="minorHAnsi" w:hAnsiTheme="minorHAnsi"/>
          <w:lang w:val="sk-SK" w:eastAsia="sr-Cyrl-RS"/>
        </w:rPr>
        <w:t>17)</w:t>
      </w:r>
    </w:p>
    <w:p w:rsidR="00480139" w:rsidRPr="0098322C" w:rsidRDefault="00480139"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rozpočtovej sústa</w:t>
      </w:r>
      <w:r w:rsidR="00F268B8" w:rsidRPr="0098322C">
        <w:rPr>
          <w:rFonts w:asciiTheme="minorHAnsi" w:hAnsiTheme="minorHAnsi"/>
          <w:lang w:val="sk-SK"/>
        </w:rPr>
        <w:t>ve (</w:t>
      </w:r>
      <w:proofErr w:type="spellStart"/>
      <w:r w:rsidR="00F268B8" w:rsidRPr="0098322C">
        <w:rPr>
          <w:rFonts w:asciiTheme="minorHAnsi" w:hAnsiTheme="minorHAnsi"/>
          <w:lang w:val="sk-SK"/>
        </w:rPr>
        <w:t>Službeni</w:t>
      </w:r>
      <w:proofErr w:type="spellEnd"/>
      <w:r w:rsidR="00F268B8" w:rsidRPr="0098322C">
        <w:rPr>
          <w:rFonts w:asciiTheme="minorHAnsi" w:hAnsiTheme="minorHAnsi"/>
          <w:lang w:val="sk-SK"/>
        </w:rPr>
        <w:t xml:space="preserve"> </w:t>
      </w:r>
      <w:proofErr w:type="spellStart"/>
      <w:r w:rsidR="00F268B8" w:rsidRPr="0098322C">
        <w:rPr>
          <w:rFonts w:asciiTheme="minorHAnsi" w:hAnsiTheme="minorHAnsi"/>
          <w:lang w:val="sk-SK"/>
        </w:rPr>
        <w:t>glasnik</w:t>
      </w:r>
      <w:proofErr w:type="spellEnd"/>
      <w:r w:rsidR="00F268B8" w:rsidRPr="0098322C">
        <w:rPr>
          <w:rFonts w:asciiTheme="minorHAnsi" w:hAnsiTheme="minorHAnsi"/>
          <w:lang w:val="sk-SK"/>
        </w:rPr>
        <w:t xml:space="preserve"> RS č. 54/09, 73/10, 101/</w:t>
      </w:r>
      <w:r w:rsidRPr="0098322C">
        <w:rPr>
          <w:rFonts w:asciiTheme="minorHAnsi" w:hAnsiTheme="minorHAnsi"/>
          <w:lang w:val="sk-SK"/>
        </w:rPr>
        <w:t xml:space="preserve">10, </w:t>
      </w:r>
      <w:r w:rsidR="00F268B8" w:rsidRPr="0098322C">
        <w:rPr>
          <w:rFonts w:asciiTheme="minorHAnsi" w:hAnsiTheme="minorHAnsi"/>
          <w:lang w:val="sk-SK"/>
        </w:rPr>
        <w:t>101/11, 93/</w:t>
      </w:r>
      <w:r w:rsidRPr="0098322C">
        <w:rPr>
          <w:rFonts w:asciiTheme="minorHAnsi" w:hAnsiTheme="minorHAnsi"/>
          <w:lang w:val="sk-SK"/>
        </w:rPr>
        <w:t xml:space="preserve">12, </w:t>
      </w:r>
      <w:r w:rsidR="00F268B8" w:rsidRPr="0098322C">
        <w:rPr>
          <w:rFonts w:asciiTheme="minorHAnsi" w:hAnsiTheme="minorHAnsi"/>
          <w:lang w:val="sk-SK"/>
        </w:rPr>
        <w:t xml:space="preserve">62/13, </w:t>
      </w:r>
      <w:r w:rsidR="00D04C7F" w:rsidRPr="0098322C">
        <w:rPr>
          <w:rFonts w:asciiTheme="minorHAnsi" w:hAnsiTheme="minorHAnsi"/>
          <w:lang w:val="sk-SK"/>
        </w:rPr>
        <w:t>63/</w:t>
      </w:r>
      <w:r w:rsidR="00F268B8" w:rsidRPr="0098322C">
        <w:rPr>
          <w:rFonts w:asciiTheme="minorHAnsi" w:hAnsiTheme="minorHAnsi"/>
          <w:lang w:val="sk-SK"/>
        </w:rPr>
        <w:t xml:space="preserve">13 – </w:t>
      </w:r>
      <w:r w:rsidRPr="0098322C">
        <w:rPr>
          <w:rFonts w:asciiTheme="minorHAnsi" w:hAnsiTheme="minorHAnsi"/>
          <w:lang w:val="sk-SK"/>
        </w:rPr>
        <w:t>oprava,</w:t>
      </w:r>
      <w:r w:rsidR="00F268B8" w:rsidRPr="0098322C">
        <w:rPr>
          <w:rFonts w:asciiTheme="minorHAnsi" w:hAnsiTheme="minorHAnsi"/>
          <w:lang w:val="sk-SK"/>
        </w:rPr>
        <w:t> 108/13, 142/</w:t>
      </w:r>
      <w:r w:rsidR="00D04C7F" w:rsidRPr="0098322C">
        <w:rPr>
          <w:rFonts w:asciiTheme="minorHAnsi" w:hAnsiTheme="minorHAnsi"/>
          <w:lang w:val="sk-SK"/>
        </w:rPr>
        <w:t>14, 68/</w:t>
      </w:r>
      <w:r w:rsidRPr="0098322C">
        <w:rPr>
          <w:rFonts w:asciiTheme="minorHAnsi" w:hAnsiTheme="minorHAnsi"/>
          <w:lang w:val="sk-SK"/>
        </w:rPr>
        <w:t>15 – iný zákon</w:t>
      </w:r>
      <w:r w:rsidR="00440B56" w:rsidRPr="0098322C">
        <w:rPr>
          <w:rFonts w:asciiTheme="minorHAnsi" w:hAnsiTheme="minorHAnsi"/>
          <w:lang w:val="sk-SK"/>
        </w:rPr>
        <w:t>,</w:t>
      </w:r>
      <w:r w:rsidR="00D04C7F" w:rsidRPr="0098322C">
        <w:rPr>
          <w:rFonts w:asciiTheme="minorHAnsi" w:hAnsiTheme="minorHAnsi"/>
          <w:lang w:val="sk-SK"/>
        </w:rPr>
        <w:t> 103/</w:t>
      </w:r>
      <w:r w:rsidRPr="0098322C">
        <w:rPr>
          <w:rFonts w:asciiTheme="minorHAnsi" w:hAnsiTheme="minorHAnsi"/>
          <w:lang w:val="sk-SK"/>
        </w:rPr>
        <w:t>15</w:t>
      </w:r>
      <w:r w:rsidR="00D04C7F" w:rsidRPr="0098322C">
        <w:rPr>
          <w:rFonts w:asciiTheme="minorHAnsi" w:hAnsiTheme="minorHAnsi"/>
          <w:lang w:val="sk-SK"/>
        </w:rPr>
        <w:t>, 99/</w:t>
      </w:r>
      <w:r w:rsidRPr="0098322C">
        <w:rPr>
          <w:rFonts w:asciiTheme="minorHAnsi" w:hAnsiTheme="minorHAnsi"/>
          <w:lang w:val="sk-SK"/>
        </w:rPr>
        <w:t>16</w:t>
      </w:r>
      <w:r w:rsidR="00D04C7F" w:rsidRPr="0098322C">
        <w:rPr>
          <w:rFonts w:asciiTheme="minorHAnsi" w:hAnsiTheme="minorHAnsi"/>
          <w:lang w:val="sk-SK"/>
        </w:rPr>
        <w:t>, 113/</w:t>
      </w:r>
      <w:r w:rsidR="00440B56" w:rsidRPr="0098322C">
        <w:rPr>
          <w:rFonts w:asciiTheme="minorHAnsi" w:hAnsiTheme="minorHAnsi"/>
          <w:lang w:val="sk-SK"/>
        </w:rPr>
        <w:t>17</w:t>
      </w:r>
      <w:r w:rsidR="00D04C7F" w:rsidRPr="0098322C">
        <w:rPr>
          <w:rFonts w:asciiTheme="minorHAnsi" w:hAnsiTheme="minorHAnsi"/>
          <w:lang w:val="sk-SK"/>
        </w:rPr>
        <w:t xml:space="preserve"> a 95/18</w:t>
      </w:r>
      <w:r w:rsidRPr="0098322C">
        <w:rPr>
          <w:rFonts w:asciiTheme="minorHAnsi" w:hAnsiTheme="minorHAnsi"/>
          <w:lang w:val="sk-SK"/>
        </w:rPr>
        <w:t>)</w:t>
      </w:r>
    </w:p>
    <w:p w:rsidR="00D04C7F" w:rsidRPr="0098322C" w:rsidRDefault="00D04C7F"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rozpočte Srbskej republiky na rok 2019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95/2018)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rozpočte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na rok 2019 (Úradný vestník APV číslo 60/18)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verejnom dlhu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61/05, 107/09, 78/11, 68/15 a 95/18)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účtovníctve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62/13 a 30/18)</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rozpočtovom účtovníctve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125/03 a 12/06)</w:t>
      </w:r>
    </w:p>
    <w:p w:rsidR="002A2B84" w:rsidRPr="0098322C" w:rsidRDefault="002A2B84" w:rsidP="002A2B84">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lehotách vysporiadania peňažných záväzkov v komerčných transakciách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119/12, 68/15 a 113/17)</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sústave platov zamestnancov vo verejnom sektore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18/16, 108/16, 113/2017 a 95/18)</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platoch v štátnych orgánoch a verejných službách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34/01, 62/06 – i. zákon, 63/06 – </w:t>
      </w:r>
      <w:proofErr w:type="spellStart"/>
      <w:r w:rsidRPr="0098322C">
        <w:rPr>
          <w:rFonts w:asciiTheme="minorHAnsi" w:hAnsiTheme="minorHAnsi"/>
          <w:lang w:val="sk-SK"/>
        </w:rPr>
        <w:t>opr</w:t>
      </w:r>
      <w:proofErr w:type="spellEnd"/>
      <w:r w:rsidRPr="0098322C">
        <w:rPr>
          <w:rFonts w:asciiTheme="minorHAnsi" w:hAnsiTheme="minorHAnsi"/>
          <w:lang w:val="sk-SK"/>
        </w:rPr>
        <w:t>. i. zákona, 116/08 – i. zákony, 92/11, 99/11 – i. zákon, 10/13, 55/13, 99/14 a 21/16 – iný zákon)</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dočasnej úprave základov na zúčtovanie a výplatu platov, resp. zárobkov a iných stálych príjmov u užívateľov verejných prostriedkov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116/14 a 95/18);</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platoch osôb, ktoré volí Zhromaždenie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33/12 a 7/13)</w:t>
      </w:r>
    </w:p>
    <w:p w:rsidR="00DE75AF" w:rsidRPr="0098322C" w:rsidRDefault="00DE75AF" w:rsidP="00DE75AF">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vyhláška o platoch, o úhrade trov a odstupnom a iných príjmoch dosadených a zamestnaných osôb v orgánoch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27/12 a 35/12, 9/13, 16/14, 40/14, 1/</w:t>
      </w:r>
      <w:r w:rsidR="00497597" w:rsidRPr="0098322C">
        <w:rPr>
          <w:rFonts w:asciiTheme="minorHAnsi" w:hAnsiTheme="minorHAnsi"/>
          <w:lang w:val="sk-SK"/>
        </w:rPr>
        <w:t>15, 44/15, 61/16 a 30/</w:t>
      </w:r>
      <w:r w:rsidRPr="0098322C">
        <w:rPr>
          <w:rFonts w:asciiTheme="minorHAnsi" w:hAnsiTheme="minorHAnsi"/>
          <w:lang w:val="sk-SK"/>
        </w:rPr>
        <w:t>17</w:t>
      </w:r>
      <w:r w:rsidR="00497597" w:rsidRPr="0098322C">
        <w:rPr>
          <w:rFonts w:asciiTheme="minorHAnsi" w:hAnsiTheme="minorHAnsi"/>
          <w:lang w:val="sk-SK"/>
        </w:rPr>
        <w:t>, 26/18</w:t>
      </w:r>
      <w:r w:rsidRPr="0098322C">
        <w:rPr>
          <w:rFonts w:asciiTheme="minorHAnsi" w:hAnsiTheme="minorHAnsi"/>
          <w:lang w:val="sk-SK"/>
        </w:rPr>
        <w:t>)</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Vyhláška o koeficientoch na zúčtovanie a výplatu platov menovaných a dosadených osôb a zamestnancov v štátnych orgánoch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 44/08 – revidovaný  text, 2/12 a 113/17 – a iný zákon, 23/18 a 95/18)</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 xml:space="preserve">Zákon o zamestnancoch v autonómnych </w:t>
      </w:r>
      <w:proofErr w:type="spellStart"/>
      <w:r w:rsidRPr="0098322C">
        <w:rPr>
          <w:rFonts w:asciiTheme="minorHAnsi" w:hAnsiTheme="minorHAnsi"/>
          <w:lang w:val="sk-SK"/>
        </w:rPr>
        <w:t>pokrajinách</w:t>
      </w:r>
      <w:proofErr w:type="spellEnd"/>
      <w:r w:rsidRPr="0098322C">
        <w:rPr>
          <w:rFonts w:asciiTheme="minorHAnsi" w:hAnsiTheme="minorHAnsi"/>
          <w:lang w:val="sk-SK"/>
        </w:rPr>
        <w:t xml:space="preserve"> a jednotkách lokálnej samosprávy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21/16, 113/17, 113/2017 iný zákon, 95/18 a 95/18 – iný zákon).</w:t>
      </w:r>
    </w:p>
    <w:p w:rsidR="00497597" w:rsidRPr="0098322C" w:rsidRDefault="00497597" w:rsidP="0049759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práci (vestník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24/05, 61/05, 54/09, 32/13, 75/14 a 13/17 – uznesenie ÚS, 113/17 a 95/18 – autentický výklad)  </w:t>
      </w:r>
    </w:p>
    <w:p w:rsidR="007F1B95" w:rsidRPr="0098322C" w:rsidRDefault="007F1B95" w:rsidP="007F1B95">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Zákon o spôsobe určenia maximálneho počtu zamestnancov vo verejnom sektore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68/15 a 81/16 – uznesenie ÚS a 95/18)</w:t>
      </w:r>
    </w:p>
    <w:p w:rsidR="007F1B95" w:rsidRPr="0098322C" w:rsidRDefault="007F1B95" w:rsidP="007F1B95">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Vyhláška o postupe obstarania súhlasu k novému zamestnávaniu a dodatočnému pracovnému angažovaniu u užívateľov verejných prostriedkov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113/13, 21/14, 66/14, 118/14, 22/15 a 59/15)</w:t>
      </w:r>
    </w:p>
    <w:p w:rsidR="00D94873" w:rsidRPr="0098322C" w:rsidRDefault="00D94873" w:rsidP="00D94873">
      <w:pPr>
        <w:numPr>
          <w:ilvl w:val="0"/>
          <w:numId w:val="3"/>
        </w:numPr>
        <w:tabs>
          <w:tab w:val="left" w:pos="426"/>
        </w:tabs>
        <w:ind w:left="426" w:right="975" w:hanging="426"/>
        <w:jc w:val="both"/>
        <w:outlineLvl w:val="3"/>
        <w:rPr>
          <w:rFonts w:asciiTheme="minorHAnsi" w:hAnsiTheme="minorHAnsi"/>
          <w:lang w:val="sk-SK" w:eastAsia="sr-Cyrl-RS"/>
        </w:rPr>
      </w:pPr>
      <w:proofErr w:type="spellStart"/>
      <w:r w:rsidRPr="0098322C">
        <w:rPr>
          <w:rFonts w:asciiTheme="minorHAnsi" w:hAnsiTheme="minorHAnsi"/>
          <w:lang w:val="sk-SK" w:eastAsia="sr-Cyrl-RS"/>
        </w:rPr>
        <w:t>Pokrajinská</w:t>
      </w:r>
      <w:proofErr w:type="spellEnd"/>
      <w:r w:rsidRPr="0098322C">
        <w:rPr>
          <w:rFonts w:asciiTheme="minorHAnsi" w:hAnsiTheme="minorHAnsi"/>
          <w:lang w:val="sk-SK" w:eastAsia="sr-Cyrl-RS"/>
        </w:rPr>
        <w:t xml:space="preserve"> vyhláška o maximálnom počte zamestnancov na dobu neurčitú v systéme Autonómnej </w:t>
      </w:r>
      <w:proofErr w:type="spellStart"/>
      <w:r w:rsidRPr="0098322C">
        <w:rPr>
          <w:rFonts w:asciiTheme="minorHAnsi" w:hAnsiTheme="minorHAnsi"/>
          <w:lang w:val="sk-SK" w:eastAsia="sr-Cyrl-RS"/>
        </w:rPr>
        <w:t>pokrajiny</w:t>
      </w:r>
      <w:proofErr w:type="spellEnd"/>
      <w:r w:rsidRPr="0098322C">
        <w:rPr>
          <w:rFonts w:asciiTheme="minorHAnsi" w:hAnsiTheme="minorHAnsi"/>
          <w:lang w:val="sk-SK" w:eastAsia="sr-Cyrl-RS"/>
        </w:rPr>
        <w:t xml:space="preserve"> Vojvodiny za rok 2017 (Úradný vestník APV č. 54/17, 10/18 a 56/18)</w:t>
      </w:r>
    </w:p>
    <w:p w:rsidR="00D94873" w:rsidRPr="0098322C" w:rsidRDefault="00D94873" w:rsidP="00D9487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Osobitná kolektívna zmluva pre štátne orgány (</w:t>
      </w:r>
      <w:proofErr w:type="spellStart"/>
      <w:r w:rsidRPr="0098322C">
        <w:rPr>
          <w:rFonts w:asciiTheme="minorHAnsi" w:hAnsiTheme="minorHAnsi"/>
          <w:lang w:val="sk-SK"/>
        </w:rPr>
        <w:t>Sl</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w:t>
      </w:r>
      <w:r w:rsidR="00F423FE">
        <w:rPr>
          <w:rFonts w:asciiTheme="minorHAnsi" w:hAnsiTheme="minorHAnsi"/>
          <w:lang w:val="sk-SK"/>
        </w:rPr>
        <w:t>k</w:t>
      </w:r>
      <w:proofErr w:type="spellEnd"/>
      <w:r w:rsidR="00F423FE">
        <w:rPr>
          <w:rFonts w:asciiTheme="minorHAnsi" w:hAnsiTheme="minorHAnsi"/>
          <w:lang w:val="sk-SK"/>
        </w:rPr>
        <w:t xml:space="preserve"> RS č.  38/19</w:t>
      </w:r>
      <w:r w:rsidRPr="0098322C">
        <w:rPr>
          <w:rFonts w:asciiTheme="minorHAnsi" w:hAnsiTheme="minorHAnsi"/>
          <w:lang w:val="sk-SK"/>
        </w:rPr>
        <w:t>)</w:t>
      </w:r>
    </w:p>
    <w:p w:rsidR="00D94873" w:rsidRPr="0098322C" w:rsidRDefault="00D94873" w:rsidP="00221D78">
      <w:pPr>
        <w:numPr>
          <w:ilvl w:val="0"/>
          <w:numId w:val="3"/>
        </w:numPr>
        <w:spacing w:before="100" w:beforeAutospacing="1" w:after="60"/>
        <w:jc w:val="both"/>
        <w:rPr>
          <w:rFonts w:asciiTheme="minorHAnsi" w:hAnsiTheme="minorHAnsi"/>
          <w:lang w:val="sk-SK"/>
        </w:rPr>
      </w:pPr>
      <w:r w:rsidRPr="0098322C">
        <w:rPr>
          <w:rFonts w:asciiTheme="minorHAnsi" w:hAnsiTheme="minorHAnsi"/>
          <w:lang w:val="sk-SK"/>
        </w:rPr>
        <w:t xml:space="preserve">Kolektívna zmluva pre orgány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w:t>
      </w:r>
      <w:r w:rsidR="00221D78" w:rsidRPr="00221D78">
        <w:rPr>
          <w:rFonts w:asciiTheme="minorHAnsi" w:hAnsiTheme="minorHAnsi"/>
          <w:lang w:val="sk-SK"/>
        </w:rPr>
        <w:t>58/2018 и 4/19</w:t>
      </w:r>
      <w:r w:rsidRPr="0098322C">
        <w:rPr>
          <w:rFonts w:asciiTheme="minorHAnsi" w:hAnsiTheme="minorHAnsi"/>
          <w:lang w:val="sk-SK"/>
        </w:rPr>
        <w:t>)</w:t>
      </w:r>
    </w:p>
    <w:p w:rsidR="00D04C7F" w:rsidRPr="0098322C" w:rsidRDefault="00AA45E7"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bližšej úprave zásad pre vnútornú organizáciu a systematizáciu pracovných miest (Úradný vestník APV číslo 64/16)</w:t>
      </w:r>
    </w:p>
    <w:p w:rsidR="00AA45E7" w:rsidRPr="0098322C" w:rsidRDefault="00AA45E7" w:rsidP="00AA45E7">
      <w:pPr>
        <w:numPr>
          <w:ilvl w:val="0"/>
          <w:numId w:val="3"/>
        </w:numPr>
        <w:tabs>
          <w:tab w:val="left" w:pos="426"/>
        </w:tabs>
        <w:ind w:left="426" w:hanging="426"/>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kritériách triedenia pracovných miest a meradlách na opis pracovných miest zriadencov v autonómnych </w:t>
      </w:r>
      <w:proofErr w:type="spellStart"/>
      <w:r w:rsidRPr="0098322C">
        <w:rPr>
          <w:rFonts w:asciiTheme="minorHAnsi" w:hAnsiTheme="minorHAnsi"/>
          <w:color w:val="000000" w:themeColor="text1"/>
          <w:lang w:val="sk-SK" w:eastAsia="sr-Cyrl-RS"/>
        </w:rPr>
        <w:t>pokrajinách</w:t>
      </w:r>
      <w:proofErr w:type="spellEnd"/>
      <w:r w:rsidRPr="0098322C">
        <w:rPr>
          <w:rFonts w:asciiTheme="minorHAnsi" w:hAnsiTheme="minorHAnsi"/>
          <w:color w:val="000000" w:themeColor="text1"/>
          <w:lang w:val="sk-SK" w:eastAsia="sr-Cyrl-RS"/>
        </w:rPr>
        <w:t xml:space="preserve"> a jednotkách lokálnej samosprávy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88/16)</w:t>
      </w:r>
    </w:p>
    <w:p w:rsidR="00AA45E7" w:rsidRPr="0098322C" w:rsidRDefault="00AA45E7" w:rsidP="00F268B8">
      <w:pPr>
        <w:numPr>
          <w:ilvl w:val="0"/>
          <w:numId w:val="3"/>
        </w:numPr>
        <w:tabs>
          <w:tab w:val="left" w:pos="426"/>
        </w:tabs>
        <w:spacing w:before="100" w:beforeAutospacing="1" w:after="60"/>
        <w:ind w:left="357" w:hanging="357"/>
        <w:jc w:val="both"/>
        <w:rPr>
          <w:rFonts w:asciiTheme="minorHAnsi" w:hAnsiTheme="minorHAnsi"/>
          <w:color w:val="000000" w:themeColor="text1"/>
          <w:lang w:val="sk-SK" w:eastAsia="sr-Cyrl-RS"/>
        </w:rPr>
      </w:pPr>
      <w:r w:rsidRPr="0098322C">
        <w:rPr>
          <w:rFonts w:asciiTheme="minorHAnsi" w:hAnsiTheme="minorHAnsi"/>
          <w:color w:val="000000" w:themeColor="text1"/>
          <w:lang w:val="sk-SK" w:eastAsia="sr-Cyrl-RS"/>
        </w:rPr>
        <w:t xml:space="preserve">Vyhláška o uskutočnení internej a verejnej súťaže o obsadenie pracovných miest v autonómnych </w:t>
      </w:r>
      <w:proofErr w:type="spellStart"/>
      <w:r w:rsidRPr="0098322C">
        <w:rPr>
          <w:rFonts w:asciiTheme="minorHAnsi" w:hAnsiTheme="minorHAnsi"/>
          <w:color w:val="000000" w:themeColor="text1"/>
          <w:lang w:val="sk-SK" w:eastAsia="sr-Cyrl-RS"/>
        </w:rPr>
        <w:t>pokrajinách</w:t>
      </w:r>
      <w:proofErr w:type="spellEnd"/>
      <w:r w:rsidRPr="0098322C">
        <w:rPr>
          <w:rFonts w:asciiTheme="minorHAnsi" w:hAnsiTheme="minorHAnsi"/>
          <w:color w:val="000000" w:themeColor="text1"/>
          <w:lang w:val="sk-SK" w:eastAsia="sr-Cyrl-RS"/>
        </w:rPr>
        <w:t xml:space="preserve"> a jednotkách lokálnej samosprávy (</w:t>
      </w:r>
      <w:proofErr w:type="spellStart"/>
      <w:r w:rsidRPr="0098322C">
        <w:rPr>
          <w:rFonts w:asciiTheme="minorHAnsi" w:hAnsiTheme="minorHAnsi"/>
          <w:color w:val="000000" w:themeColor="text1"/>
          <w:lang w:val="sk-SK" w:eastAsia="sr-Cyrl-RS"/>
        </w:rPr>
        <w:t>Sl</w:t>
      </w:r>
      <w:proofErr w:type="spellEnd"/>
      <w:r w:rsidRPr="0098322C">
        <w:rPr>
          <w:rFonts w:asciiTheme="minorHAnsi" w:hAnsiTheme="minorHAnsi"/>
          <w:color w:val="000000" w:themeColor="text1"/>
          <w:lang w:val="sk-SK" w:eastAsia="sr-Cyrl-RS"/>
        </w:rPr>
        <w:t xml:space="preserve">. </w:t>
      </w:r>
      <w:proofErr w:type="spellStart"/>
      <w:r w:rsidRPr="0098322C">
        <w:rPr>
          <w:rFonts w:asciiTheme="minorHAnsi" w:hAnsiTheme="minorHAnsi"/>
          <w:color w:val="000000" w:themeColor="text1"/>
          <w:lang w:val="sk-SK" w:eastAsia="sr-Cyrl-RS"/>
        </w:rPr>
        <w:t>glasnik</w:t>
      </w:r>
      <w:proofErr w:type="spellEnd"/>
      <w:r w:rsidRPr="0098322C">
        <w:rPr>
          <w:rFonts w:asciiTheme="minorHAnsi" w:hAnsiTheme="minorHAnsi"/>
          <w:color w:val="000000" w:themeColor="text1"/>
          <w:lang w:val="sk-SK" w:eastAsia="sr-Cyrl-RS"/>
        </w:rPr>
        <w:t xml:space="preserve"> RS č. 95/16) </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kádrovej evidencii o zamestnancoch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Uznesenie o personálnom zázname zamestnanca (Úradný vestník APV č. </w:t>
      </w:r>
      <w:r w:rsidR="00760336" w:rsidRPr="0098322C">
        <w:rPr>
          <w:rFonts w:asciiTheme="minorHAnsi" w:hAnsiTheme="minorHAnsi"/>
          <w:lang w:val="sk-SK"/>
        </w:rPr>
        <w:t>5/</w:t>
      </w:r>
      <w:r w:rsidRPr="0098322C">
        <w:rPr>
          <w:rFonts w:asciiTheme="minorHAnsi" w:hAnsiTheme="minorHAnsi"/>
          <w:lang w:val="sk-SK"/>
        </w:rPr>
        <w:t>17)</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K</w:t>
      </w:r>
      <w:r w:rsidR="00760336" w:rsidRPr="0098322C">
        <w:rPr>
          <w:rFonts w:asciiTheme="minorHAnsi" w:hAnsiTheme="minorHAnsi"/>
          <w:lang w:val="sk-SK"/>
        </w:rPr>
        <w:t>ódex</w:t>
      </w:r>
      <w:r w:rsidRPr="0098322C">
        <w:rPr>
          <w:rFonts w:asciiTheme="minorHAnsi" w:hAnsiTheme="minorHAnsi"/>
          <w:lang w:val="sk-SK"/>
        </w:rPr>
        <w:t xml:space="preserve"> správania </w:t>
      </w:r>
      <w:r w:rsidR="00760336" w:rsidRPr="0098322C">
        <w:rPr>
          <w:rFonts w:asciiTheme="minorHAnsi" w:hAnsiTheme="minorHAnsi"/>
          <w:lang w:val="sk-SK"/>
        </w:rPr>
        <w:t>úradníkov a zriadencov</w:t>
      </w:r>
      <w:r w:rsidRPr="0098322C">
        <w:rPr>
          <w:rFonts w:asciiTheme="minorHAnsi" w:hAnsiTheme="minorHAnsi"/>
          <w:lang w:val="sk-SK"/>
        </w:rPr>
        <w:t xml:space="preserve"> v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w:t>
      </w:r>
      <w:r w:rsidR="00F423FE">
        <w:rPr>
          <w:rFonts w:asciiTheme="minorHAnsi" w:hAnsiTheme="minorHAnsi"/>
          <w:lang w:val="sk-SK"/>
        </w:rPr>
        <w:t>gánoch (Úradný vestník APV č. 18</w:t>
      </w:r>
      <w:r w:rsidR="00760336" w:rsidRPr="0098322C">
        <w:rPr>
          <w:rFonts w:asciiTheme="minorHAnsi" w:hAnsiTheme="minorHAnsi"/>
          <w:lang w:val="sk-SK"/>
        </w:rPr>
        <w:t>/</w:t>
      </w:r>
      <w:r w:rsidR="00F423FE">
        <w:rPr>
          <w:rFonts w:asciiTheme="minorHAnsi" w:hAnsiTheme="minorHAnsi"/>
          <w:lang w:val="sk-SK"/>
        </w:rPr>
        <w:t>19</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vyjadrovania a informovania o posúdených finančných účinkoch zákona, iného predpisu alebo iného aktu na rozpočet, resp. finančné plány organizácií pre záväzné sociálne poistenie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w:t>
      </w:r>
      <w:r w:rsidR="00760336" w:rsidRPr="0098322C">
        <w:rPr>
          <w:rFonts w:asciiTheme="minorHAnsi" w:hAnsiTheme="minorHAnsi"/>
          <w:lang w:val="sk-SK"/>
        </w:rPr>
        <w:t>nik</w:t>
      </w:r>
      <w:proofErr w:type="spellEnd"/>
      <w:r w:rsidR="00760336" w:rsidRPr="0098322C">
        <w:rPr>
          <w:rFonts w:asciiTheme="minorHAnsi" w:hAnsiTheme="minorHAnsi"/>
          <w:lang w:val="sk-SK"/>
        </w:rPr>
        <w:t xml:space="preserve"> RS č. 32/</w:t>
      </w:r>
      <w:r w:rsidRPr="0098322C">
        <w:rPr>
          <w:rFonts w:asciiTheme="minorHAnsi" w:hAnsiTheme="minorHAnsi"/>
          <w:lang w:val="sk-SK"/>
        </w:rPr>
        <w:t>15),</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štandardnom klasifikačnom rámci a </w:t>
      </w:r>
      <w:proofErr w:type="spellStart"/>
      <w:r w:rsidRPr="0098322C">
        <w:rPr>
          <w:rFonts w:asciiTheme="minorHAnsi" w:hAnsiTheme="minorHAnsi"/>
          <w:lang w:val="sk-SK"/>
        </w:rPr>
        <w:t>kontnom</w:t>
      </w:r>
      <w:proofErr w:type="spellEnd"/>
      <w:r w:rsidRPr="0098322C">
        <w:rPr>
          <w:rFonts w:asciiTheme="minorHAnsi" w:hAnsiTheme="minorHAnsi"/>
          <w:lang w:val="sk-SK"/>
        </w:rPr>
        <w:t xml:space="preserve"> pláne pre rozpočtový systém </w:t>
      </w:r>
      <w:r w:rsidR="00760336" w:rsidRPr="0098322C">
        <w:rPr>
          <w:rFonts w:asciiTheme="minorHAnsi" w:hAnsiTheme="minorHAnsi"/>
          <w:lang w:val="sk-SK"/>
        </w:rPr>
        <w:t>(</w:t>
      </w:r>
      <w:proofErr w:type="spellStart"/>
      <w:r w:rsidR="00760336" w:rsidRPr="0098322C">
        <w:rPr>
          <w:rFonts w:asciiTheme="minorHAnsi" w:hAnsiTheme="minorHAnsi"/>
          <w:lang w:val="sk-SK"/>
        </w:rPr>
        <w:t>Službeni</w:t>
      </w:r>
      <w:proofErr w:type="spellEnd"/>
      <w:r w:rsidR="00760336" w:rsidRPr="0098322C">
        <w:rPr>
          <w:rFonts w:asciiTheme="minorHAnsi" w:hAnsiTheme="minorHAnsi"/>
          <w:lang w:val="sk-SK"/>
        </w:rPr>
        <w:t xml:space="preserve"> </w:t>
      </w:r>
      <w:proofErr w:type="spellStart"/>
      <w:r w:rsidR="00760336" w:rsidRPr="0098322C">
        <w:rPr>
          <w:rFonts w:asciiTheme="minorHAnsi" w:hAnsiTheme="minorHAnsi"/>
          <w:lang w:val="sk-SK"/>
        </w:rPr>
        <w:t>glasnik</w:t>
      </w:r>
      <w:proofErr w:type="spellEnd"/>
      <w:r w:rsidR="00760336" w:rsidRPr="0098322C">
        <w:rPr>
          <w:rFonts w:asciiTheme="minorHAnsi" w:hAnsiTheme="minorHAnsi"/>
          <w:lang w:val="sk-SK"/>
        </w:rPr>
        <w:t xml:space="preserve">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17</w:t>
      </w:r>
      <w:r w:rsidR="00760336" w:rsidRPr="0098322C">
        <w:rPr>
          <w:rFonts w:asciiTheme="minorHAnsi" w:hAnsiTheme="minorHAnsi"/>
          <w:lang w:val="sk-SK"/>
        </w:rPr>
        <w:t>, 114/</w:t>
      </w:r>
      <w:r w:rsidRPr="0098322C">
        <w:rPr>
          <w:rFonts w:asciiTheme="minorHAnsi" w:hAnsiTheme="minorHAnsi"/>
          <w:lang w:val="sk-SK"/>
        </w:rPr>
        <w:t>17,</w:t>
      </w:r>
      <w:r w:rsidR="00652AD7">
        <w:rPr>
          <w:rFonts w:asciiTheme="minorHAnsi" w:hAnsiTheme="minorHAnsi"/>
          <w:lang w:val="sk-SK"/>
        </w:rPr>
        <w:t xml:space="preserve"> 20/18, 36/18, 93/18, </w:t>
      </w:r>
      <w:r w:rsidR="00760336" w:rsidRPr="0098322C">
        <w:rPr>
          <w:rFonts w:asciiTheme="minorHAnsi" w:hAnsiTheme="minorHAnsi"/>
          <w:lang w:val="sk-SK"/>
        </w:rPr>
        <w:t>104/18</w:t>
      </w:r>
      <w:r w:rsidR="00652AD7">
        <w:rPr>
          <w:rFonts w:asciiTheme="minorHAnsi" w:hAnsiTheme="minorHAnsi"/>
          <w:lang w:val="sk-SK"/>
        </w:rPr>
        <w:t>, 14/18 a 33/18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podmienkach a spôsobe vedenia účtov na poukázanie verejných príjmov a rozvrhnutie prostriedkov z tých účtov </w:t>
      </w:r>
      <w:r w:rsidR="00760336" w:rsidRPr="0098322C">
        <w:rPr>
          <w:rFonts w:asciiTheme="minorHAnsi" w:hAnsiTheme="minorHAnsi"/>
          <w:lang w:val="sk-SK"/>
        </w:rPr>
        <w:t>(</w:t>
      </w:r>
      <w:proofErr w:type="spellStart"/>
      <w:r w:rsidR="00760336" w:rsidRPr="0098322C">
        <w:rPr>
          <w:rFonts w:asciiTheme="minorHAnsi" w:hAnsiTheme="minorHAnsi"/>
          <w:lang w:val="sk-SK"/>
        </w:rPr>
        <w:t>Službeni</w:t>
      </w:r>
      <w:proofErr w:type="spellEnd"/>
      <w:r w:rsidR="00760336" w:rsidRPr="0098322C">
        <w:rPr>
          <w:rFonts w:asciiTheme="minorHAnsi" w:hAnsiTheme="minorHAnsi"/>
          <w:lang w:val="sk-SK"/>
        </w:rPr>
        <w:t xml:space="preserve"> </w:t>
      </w:r>
      <w:proofErr w:type="spellStart"/>
      <w:r w:rsidR="00760336" w:rsidRPr="0098322C">
        <w:rPr>
          <w:rFonts w:asciiTheme="minorHAnsi" w:hAnsiTheme="minorHAnsi"/>
          <w:lang w:val="sk-SK"/>
        </w:rPr>
        <w:t>glasnik</w:t>
      </w:r>
      <w:proofErr w:type="spellEnd"/>
      <w:r w:rsidR="00760336" w:rsidRPr="0098322C">
        <w:rPr>
          <w:rFonts w:asciiTheme="minorHAnsi" w:hAnsiTheme="minorHAnsi"/>
          <w:lang w:val="sk-SK"/>
        </w:rPr>
        <w:t xml:space="preserve"> RS číslo 16/16, 49/16, 107/</w:t>
      </w:r>
      <w:r w:rsidRPr="0098322C">
        <w:rPr>
          <w:rFonts w:asciiTheme="minorHAnsi" w:hAnsiTheme="minorHAnsi"/>
          <w:lang w:val="sk-SK"/>
        </w:rPr>
        <w:t>16,</w:t>
      </w:r>
      <w:r w:rsidR="00760336" w:rsidRPr="0098322C">
        <w:rPr>
          <w:rFonts w:asciiTheme="minorHAnsi" w:hAnsiTheme="minorHAnsi"/>
          <w:lang w:val="sk-SK"/>
        </w:rPr>
        <w:t> 46/</w:t>
      </w:r>
      <w:r w:rsidRPr="0098322C">
        <w:rPr>
          <w:rFonts w:asciiTheme="minorHAnsi" w:hAnsiTheme="minorHAnsi"/>
          <w:lang w:val="sk-SK"/>
        </w:rPr>
        <w:t xml:space="preserve">17, </w:t>
      </w:r>
      <w:r w:rsidR="00760336" w:rsidRPr="0098322C">
        <w:rPr>
          <w:rFonts w:asciiTheme="minorHAnsi" w:hAnsiTheme="minorHAnsi"/>
          <w:lang w:val="sk-SK"/>
        </w:rPr>
        <w:t>114/</w:t>
      </w:r>
      <w:r w:rsidRPr="0098322C">
        <w:rPr>
          <w:rFonts w:asciiTheme="minorHAnsi" w:hAnsiTheme="minorHAnsi"/>
          <w:lang w:val="sk-SK"/>
        </w:rPr>
        <w:t>17, 36</w:t>
      </w:r>
      <w:r w:rsidR="00760336" w:rsidRPr="0098322C">
        <w:rPr>
          <w:rFonts w:asciiTheme="minorHAnsi" w:hAnsiTheme="minorHAnsi"/>
          <w:lang w:val="sk-SK"/>
        </w:rPr>
        <w:t>/</w:t>
      </w:r>
      <w:r w:rsidRPr="0098322C">
        <w:rPr>
          <w:rFonts w:asciiTheme="minorHAnsi" w:hAnsiTheme="minorHAnsi"/>
          <w:lang w:val="sk-SK"/>
        </w:rPr>
        <w:t>18</w:t>
      </w:r>
      <w:r w:rsidR="00760336" w:rsidRPr="0098322C">
        <w:rPr>
          <w:rFonts w:asciiTheme="minorHAnsi" w:hAnsiTheme="minorHAnsi"/>
          <w:lang w:val="sk-SK"/>
        </w:rPr>
        <w:t xml:space="preserve"> a 44/</w:t>
      </w:r>
      <w:r w:rsidRPr="0098322C">
        <w:rPr>
          <w:rFonts w:asciiTheme="minorHAnsi" w:hAnsiTheme="minorHAnsi"/>
          <w:lang w:val="sk-SK"/>
        </w:rPr>
        <w:t>18 –</w:t>
      </w:r>
      <w:r w:rsidR="00760336" w:rsidRPr="0098322C">
        <w:rPr>
          <w:rFonts w:asciiTheme="minorHAnsi" w:hAnsiTheme="minorHAnsi"/>
          <w:lang w:val="sk-SK"/>
        </w:rPr>
        <w:t xml:space="preserve"> </w:t>
      </w:r>
      <w:r w:rsidRPr="0098322C">
        <w:rPr>
          <w:rFonts w:asciiTheme="minorHAnsi" w:hAnsiTheme="minorHAnsi"/>
          <w:lang w:val="sk-SK"/>
        </w:rPr>
        <w:t>iný zákon</w:t>
      </w:r>
      <w:r w:rsidR="002A65E9">
        <w:rPr>
          <w:rFonts w:asciiTheme="minorHAnsi" w:hAnsiTheme="minorHAnsi"/>
          <w:lang w:val="sk-SK"/>
        </w:rPr>
        <w:t xml:space="preserve">, </w:t>
      </w:r>
      <w:r w:rsidR="00760336" w:rsidRPr="0098322C">
        <w:rPr>
          <w:rFonts w:asciiTheme="minorHAnsi" w:hAnsiTheme="minorHAnsi"/>
          <w:lang w:val="sk-SK"/>
        </w:rPr>
        <w:t>104/18</w:t>
      </w:r>
      <w:r w:rsidR="00652AD7">
        <w:rPr>
          <w:rFonts w:asciiTheme="minorHAnsi" w:hAnsiTheme="minorHAnsi"/>
          <w:lang w:val="sk-SK"/>
        </w:rPr>
        <w:t>,</w:t>
      </w:r>
      <w:r w:rsidR="00652AD7" w:rsidRPr="00652AD7">
        <w:rPr>
          <w:rFonts w:asciiTheme="minorHAnsi" w:hAnsiTheme="minorHAnsi"/>
          <w:lang w:val="sk-SK"/>
        </w:rPr>
        <w:t xml:space="preserve"> </w:t>
      </w:r>
      <w:r w:rsidR="00652AD7">
        <w:rPr>
          <w:rFonts w:asciiTheme="minorHAnsi" w:hAnsiTheme="minorHAnsi"/>
          <w:lang w:val="sk-SK"/>
        </w:rPr>
        <w:t xml:space="preserve">14/18 a 33/18 </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zozname užívateľov verejných prostriedkov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číslo</w:t>
      </w:r>
      <w:r w:rsidR="004B4D31" w:rsidRPr="0098322C">
        <w:rPr>
          <w:rFonts w:asciiTheme="minorHAnsi" w:hAnsiTheme="minorHAnsi"/>
          <w:lang w:val="sk-SK"/>
        </w:rPr>
        <w:t xml:space="preserve"> 105/18</w:t>
      </w:r>
      <w:r w:rsidRPr="0098322C">
        <w:rPr>
          <w:rFonts w:asciiTheme="minorHAnsi" w:hAnsiTheme="minorHAnsi"/>
          <w:lang w:val="sk-SK"/>
        </w:rPr>
        <w:t>)</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určení priamych užívateľov rozpočtových prostriedkov, ktorí organizujú osobitnú službu interných kontrolórov a o spoločných kritériách pre organizáciu a postup internej kontroly priamych užívateľov rozpočtových prostriedkov a organizácií povinného sociálneho poistenia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w:t>
      </w:r>
      <w:r w:rsidR="004B4D31" w:rsidRPr="0098322C">
        <w:rPr>
          <w:rFonts w:asciiTheme="minorHAnsi" w:hAnsiTheme="minorHAnsi"/>
          <w:lang w:val="sk-SK"/>
        </w:rPr>
        <w:t xml:space="preserve"> 22/</w:t>
      </w:r>
      <w:r w:rsidRPr="0098322C">
        <w:rPr>
          <w:rFonts w:asciiTheme="minorHAnsi" w:hAnsiTheme="minorHAnsi"/>
          <w:lang w:val="sk-SK"/>
        </w:rPr>
        <w:t>04)</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Pravidlá o spoločných kritériách a štandardoch pre vytvorenie, fungovanie a informovanie o sústave f</w:t>
      </w:r>
      <w:r w:rsidR="004B4D31" w:rsidRPr="0098322C">
        <w:rPr>
          <w:rFonts w:asciiTheme="minorHAnsi" w:hAnsiTheme="minorHAnsi"/>
          <w:lang w:val="sk-SK"/>
        </w:rPr>
        <w:t>inančného spravovania a kontroly</w:t>
      </w:r>
      <w:r w:rsidRPr="0098322C">
        <w:rPr>
          <w:rFonts w:asciiTheme="minorHAnsi" w:hAnsiTheme="minorHAnsi"/>
          <w:lang w:val="sk-SK"/>
        </w:rPr>
        <w:t xml:space="preserve"> vo verejnom sektore </w:t>
      </w:r>
      <w:r w:rsidR="004B4D31" w:rsidRPr="0098322C">
        <w:rPr>
          <w:rFonts w:asciiTheme="minorHAnsi" w:hAnsiTheme="minorHAnsi"/>
          <w:lang w:val="sk-SK"/>
        </w:rPr>
        <w:t>(</w:t>
      </w:r>
      <w:proofErr w:type="spellStart"/>
      <w:r w:rsidR="004B4D31" w:rsidRPr="0098322C">
        <w:rPr>
          <w:rFonts w:asciiTheme="minorHAnsi" w:hAnsiTheme="minorHAnsi"/>
          <w:lang w:val="sk-SK"/>
        </w:rPr>
        <w:t>Službeni</w:t>
      </w:r>
      <w:proofErr w:type="spellEnd"/>
      <w:r w:rsidR="004B4D31" w:rsidRPr="0098322C">
        <w:rPr>
          <w:rFonts w:asciiTheme="minorHAnsi" w:hAnsiTheme="minorHAnsi"/>
          <w:lang w:val="sk-SK"/>
        </w:rPr>
        <w:t xml:space="preserve"> </w:t>
      </w:r>
      <w:proofErr w:type="spellStart"/>
      <w:r w:rsidR="004B4D31" w:rsidRPr="0098322C">
        <w:rPr>
          <w:rFonts w:asciiTheme="minorHAnsi" w:hAnsiTheme="minorHAnsi"/>
          <w:lang w:val="sk-SK"/>
        </w:rPr>
        <w:t>glasnik</w:t>
      </w:r>
      <w:proofErr w:type="spellEnd"/>
      <w:r w:rsidR="004B4D31" w:rsidRPr="0098322C">
        <w:rPr>
          <w:rFonts w:asciiTheme="minorHAnsi" w:hAnsiTheme="minorHAnsi"/>
          <w:lang w:val="sk-SK"/>
        </w:rPr>
        <w:t xml:space="preserve"> RS č. 99/</w:t>
      </w:r>
      <w:r w:rsidRPr="0098322C">
        <w:rPr>
          <w:rFonts w:asciiTheme="minorHAnsi" w:hAnsiTheme="minorHAnsi"/>
          <w:lang w:val="sk-SK"/>
        </w:rPr>
        <w:t>11 a</w:t>
      </w:r>
      <w:r w:rsidR="004B4D31" w:rsidRPr="0098322C">
        <w:rPr>
          <w:rFonts w:asciiTheme="minorHAnsi" w:hAnsiTheme="minorHAnsi"/>
          <w:lang w:val="sk-SK"/>
        </w:rPr>
        <w:t xml:space="preserve"> 106/</w:t>
      </w:r>
      <w:r w:rsidRPr="0098322C">
        <w:rPr>
          <w:rFonts w:asciiTheme="minorHAnsi" w:hAnsiTheme="minorHAnsi"/>
          <w:lang w:val="sk-SK"/>
        </w:rPr>
        <w:t>13)</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w:t>
      </w:r>
      <w:r w:rsidR="004B4D31" w:rsidRPr="0098322C">
        <w:rPr>
          <w:rFonts w:asciiTheme="minorHAnsi" w:hAnsiTheme="minorHAnsi"/>
          <w:lang w:val="sk-SK"/>
        </w:rPr>
        <w:t xml:space="preserve">Srbskej republiky </w:t>
      </w:r>
      <w:r w:rsidRPr="0098322C">
        <w:rPr>
          <w:rFonts w:asciiTheme="minorHAnsi" w:hAnsiTheme="minorHAnsi"/>
          <w:lang w:val="sk-SK"/>
        </w:rPr>
        <w:t xml:space="preserve">na účet realizácie rozpočtu </w:t>
      </w:r>
      <w:r w:rsidR="004B4D31" w:rsidRPr="0098322C">
        <w:rPr>
          <w:rFonts w:asciiTheme="minorHAnsi" w:hAnsiTheme="minorHAnsi"/>
          <w:lang w:val="sk-SK"/>
        </w:rPr>
        <w:t>Srbskej republiky (</w:t>
      </w:r>
      <w:proofErr w:type="spellStart"/>
      <w:r w:rsidR="004B4D31" w:rsidRPr="0098322C">
        <w:rPr>
          <w:rFonts w:asciiTheme="minorHAnsi" w:hAnsiTheme="minorHAnsi"/>
          <w:lang w:val="sk-SK"/>
        </w:rPr>
        <w:t>Službeni</w:t>
      </w:r>
      <w:proofErr w:type="spellEnd"/>
      <w:r w:rsidR="004B4D31" w:rsidRPr="0098322C">
        <w:rPr>
          <w:rFonts w:asciiTheme="minorHAnsi" w:hAnsiTheme="minorHAnsi"/>
          <w:lang w:val="sk-SK"/>
        </w:rPr>
        <w:t xml:space="preserve"> </w:t>
      </w:r>
      <w:proofErr w:type="spellStart"/>
      <w:r w:rsidR="004B4D31" w:rsidRPr="0098322C">
        <w:rPr>
          <w:rFonts w:asciiTheme="minorHAnsi" w:hAnsiTheme="minorHAnsi"/>
          <w:lang w:val="sk-SK"/>
        </w:rPr>
        <w:t>glasnik</w:t>
      </w:r>
      <w:proofErr w:type="spellEnd"/>
      <w:r w:rsidR="004B4D31" w:rsidRPr="0098322C">
        <w:rPr>
          <w:rFonts w:asciiTheme="minorHAnsi" w:hAnsiTheme="minorHAnsi"/>
          <w:lang w:val="sk-SK"/>
        </w:rPr>
        <w:t xml:space="preserve"> RS č. 120/</w:t>
      </w:r>
      <w:r w:rsidRPr="0098322C">
        <w:rPr>
          <w:rFonts w:asciiTheme="minorHAnsi" w:hAnsiTheme="minorHAnsi"/>
          <w:lang w:val="sk-SK"/>
        </w:rPr>
        <w:t>12)</w:t>
      </w:r>
    </w:p>
    <w:p w:rsidR="00AA45E7" w:rsidRPr="0098322C" w:rsidRDefault="00AA45E7" w:rsidP="00AA45E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Pravidlá o spôsobe a postupe prevodu nestrovených rozpočtových prostriedkov užívateľov rozpočtových prostriedkov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na účet realizácie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r w:rsidR="004B4D31" w:rsidRPr="0098322C">
        <w:rPr>
          <w:rFonts w:asciiTheme="minorHAnsi" w:hAnsiTheme="minorHAnsi"/>
          <w:lang w:val="sk-SK"/>
        </w:rPr>
        <w:t xml:space="preserve">Úradný vestník APV </w:t>
      </w:r>
      <w:r w:rsidRPr="0098322C">
        <w:rPr>
          <w:rFonts w:asciiTheme="minorHAnsi" w:hAnsiTheme="minorHAnsi"/>
          <w:lang w:val="sk-SK"/>
        </w:rPr>
        <w:t xml:space="preserve">č. </w:t>
      </w:r>
      <w:r w:rsidR="004B4D31" w:rsidRPr="0098322C">
        <w:rPr>
          <w:rFonts w:asciiTheme="minorHAnsi" w:hAnsiTheme="minorHAnsi"/>
          <w:lang w:val="sk-SK"/>
        </w:rPr>
        <w:t>40/</w:t>
      </w:r>
      <w:r w:rsidRPr="0098322C">
        <w:rPr>
          <w:rFonts w:asciiTheme="minorHAnsi" w:hAnsiTheme="minorHAnsi"/>
          <w:lang w:val="sk-SK"/>
        </w:rPr>
        <w:t>12)</w:t>
      </w:r>
    </w:p>
    <w:p w:rsidR="00AA45E7" w:rsidRPr="0098322C" w:rsidRDefault="004B4D31"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vyhláška o vrátení nestrovených rozpočtových prostriedkov ostatných užívateľov verejných prostriedkov, ktorí patria konsolidovanému účtu trezoru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APV č. 1/2019) </w:t>
      </w:r>
    </w:p>
    <w:p w:rsidR="004B4D31" w:rsidRPr="0098322C" w:rsidRDefault="004B4D31" w:rsidP="004B4D31">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Pravidlá o spôsobe prípravy, zostavovania a podávania finančných správ užívate</w:t>
      </w:r>
      <w:r w:rsidR="007C4A43" w:rsidRPr="0098322C">
        <w:rPr>
          <w:rFonts w:asciiTheme="minorHAnsi" w:hAnsiTheme="minorHAnsi"/>
          <w:lang w:val="sk-SK"/>
        </w:rPr>
        <w:t xml:space="preserve">ľom rozpočtových prostriedkov, </w:t>
      </w:r>
      <w:r w:rsidRPr="0098322C">
        <w:rPr>
          <w:rFonts w:asciiTheme="minorHAnsi" w:hAnsiTheme="minorHAnsi"/>
          <w:lang w:val="sk-SK"/>
        </w:rPr>
        <w:t xml:space="preserve">užívateľom prostriedkov organizácií povinného sociálneho poistenia a rozpočtových prostriedkov </w:t>
      </w:r>
      <w:r w:rsidR="007C4A43" w:rsidRPr="0098322C">
        <w:rPr>
          <w:rFonts w:asciiTheme="minorHAnsi" w:hAnsiTheme="minorHAnsi"/>
          <w:lang w:val="sk-SK"/>
        </w:rPr>
        <w:t>(</w:t>
      </w:r>
      <w:proofErr w:type="spellStart"/>
      <w:r w:rsidR="007C4A43" w:rsidRPr="0098322C">
        <w:rPr>
          <w:rFonts w:asciiTheme="minorHAnsi" w:hAnsiTheme="minorHAnsi"/>
          <w:lang w:val="sk-SK"/>
        </w:rPr>
        <w:t>Službeni</w:t>
      </w:r>
      <w:proofErr w:type="spellEnd"/>
      <w:r w:rsidR="007C4A43" w:rsidRPr="0098322C">
        <w:rPr>
          <w:rFonts w:asciiTheme="minorHAnsi" w:hAnsiTheme="minorHAnsi"/>
          <w:lang w:val="sk-SK"/>
        </w:rPr>
        <w:t xml:space="preserve"> </w:t>
      </w:r>
      <w:proofErr w:type="spellStart"/>
      <w:r w:rsidR="007C4A43" w:rsidRPr="0098322C">
        <w:rPr>
          <w:rFonts w:asciiTheme="minorHAnsi" w:hAnsiTheme="minorHAnsi"/>
          <w:lang w:val="sk-SK"/>
        </w:rPr>
        <w:t>glasnik</w:t>
      </w:r>
      <w:proofErr w:type="spellEnd"/>
      <w:r w:rsidR="007C4A43" w:rsidRPr="0098322C">
        <w:rPr>
          <w:rFonts w:asciiTheme="minorHAnsi" w:hAnsiTheme="minorHAnsi"/>
          <w:lang w:val="sk-SK"/>
        </w:rPr>
        <w:t xml:space="preserve"> RS č. 18/</w:t>
      </w:r>
      <w:r w:rsidRPr="0098322C">
        <w:rPr>
          <w:rFonts w:asciiTheme="minorHAnsi" w:hAnsiTheme="minorHAnsi"/>
          <w:lang w:val="sk-SK"/>
        </w:rPr>
        <w:t>15</w:t>
      </w:r>
      <w:r w:rsidR="007C4A43" w:rsidRPr="0098322C">
        <w:rPr>
          <w:rFonts w:asciiTheme="minorHAnsi" w:hAnsiTheme="minorHAnsi"/>
          <w:lang w:val="sk-SK"/>
        </w:rPr>
        <w:t xml:space="preserve"> a 104/18</w:t>
      </w:r>
      <w:r w:rsidRPr="0098322C">
        <w:rPr>
          <w:rFonts w:asciiTheme="minorHAnsi" w:hAnsiTheme="minorHAnsi"/>
          <w:lang w:val="sk-SK"/>
        </w:rPr>
        <w:t>)</w:t>
      </w:r>
    </w:p>
    <w:p w:rsidR="007C4A43" w:rsidRPr="0098322C" w:rsidRDefault="007C4A43" w:rsidP="007C4A43">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Pokyny o práci trezoru AP Vojvodiny (Úradný vestník APV č. 18/02, 4/03, 16/03 a 25/04)</w:t>
      </w:r>
    </w:p>
    <w:p w:rsidR="004B4D31" w:rsidRPr="0098322C" w:rsidRDefault="007C4A43"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profesionálnej rehabilitácii a zamestnaní osôb s invaliditou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36/09 a 32/</w:t>
      </w:r>
      <w:r w:rsidR="001F3A87" w:rsidRPr="0098322C">
        <w:rPr>
          <w:rFonts w:asciiTheme="minorHAnsi" w:hAnsiTheme="minorHAnsi"/>
          <w:lang w:val="sk-SK"/>
        </w:rPr>
        <w:t>13)</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financovaní politických aktivít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43/11 a 123/14)</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proofErr w:type="spellStart"/>
      <w:r w:rsidRPr="0098322C">
        <w:rPr>
          <w:rFonts w:asciiTheme="minorHAnsi" w:hAnsiTheme="minorHAnsi"/>
          <w:lang w:val="sk-SK"/>
        </w:rPr>
        <w:t>Pokrajinské</w:t>
      </w:r>
      <w:proofErr w:type="spellEnd"/>
      <w:r w:rsidRPr="0098322C">
        <w:rPr>
          <w:rFonts w:asciiTheme="minorHAnsi" w:hAnsiTheme="minorHAnsi"/>
          <w:lang w:val="sk-SK"/>
        </w:rPr>
        <w:t xml:space="preserve"> parlamentné uznesenie o Právnom zastupiteľstve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(Úradný vestník AP Vojvodiny č. 37/14 a 69/16) </w:t>
      </w:r>
    </w:p>
    <w:p w:rsidR="001F3A87" w:rsidRPr="0098322C" w:rsidRDefault="001F3A87" w:rsidP="00F268B8">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verejnom vlastníctve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72/11, 88/13, 105/14, 104/16 – iný zákon, 108/16, 113/17 a 95/18)</w:t>
      </w:r>
    </w:p>
    <w:p w:rsidR="001F3A87" w:rsidRPr="0098322C" w:rsidRDefault="001F3A87" w:rsidP="001F3A87">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elektronickej správe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27/2018)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Zákon o elektronickom doklade, elektronickej identifikácii a službách dôvery v elektronickom podnikaní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94/2017)</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bližších podmienkach na vypracovanie a údržbu internetovej prezentácie orgánov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bližších podmienkach zavedenia elektronickej správy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práce Portálu otvorených údajov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0D33AB" w:rsidRPr="0098322C" w:rsidRDefault="000D33AB" w:rsidP="000D33A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spôsobe vedenia </w:t>
      </w:r>
      <w:proofErr w:type="spellStart"/>
      <w:r w:rsidRPr="0098322C">
        <w:rPr>
          <w:rFonts w:asciiTheme="minorHAnsi" w:hAnsiTheme="minorHAnsi"/>
          <w:lang w:val="sk-SK"/>
        </w:rPr>
        <w:t>Metaregistra</w:t>
      </w:r>
      <w:proofErr w:type="spellEnd"/>
      <w:r w:rsidRPr="0098322C">
        <w:rPr>
          <w:rFonts w:asciiTheme="minorHAnsi" w:hAnsiTheme="minorHAnsi"/>
          <w:lang w:val="sk-SK"/>
        </w:rPr>
        <w:t xml:space="preserve">, o spôsobe povoľovania, </w:t>
      </w:r>
      <w:r w:rsidR="0074196B" w:rsidRPr="0098322C">
        <w:rPr>
          <w:rFonts w:asciiTheme="minorHAnsi" w:hAnsiTheme="minorHAnsi"/>
          <w:lang w:val="sk-SK"/>
        </w:rPr>
        <w:t>suspendovania a zrušenia</w:t>
      </w:r>
      <w:r w:rsidRPr="0098322C">
        <w:rPr>
          <w:rFonts w:asciiTheme="minorHAnsi" w:hAnsiTheme="minorHAnsi"/>
          <w:lang w:val="sk-SK"/>
        </w:rPr>
        <w:t xml:space="preserve">  prístupu servisovej magistrále orgánov a spôsobe práce na </w:t>
      </w:r>
      <w:r w:rsidR="0074196B" w:rsidRPr="0098322C">
        <w:rPr>
          <w:rFonts w:asciiTheme="minorHAnsi" w:hAnsiTheme="minorHAnsi"/>
          <w:lang w:val="sk-SK"/>
        </w:rPr>
        <w:t>Portá</w:t>
      </w:r>
      <w:r w:rsidRPr="0098322C">
        <w:rPr>
          <w:rFonts w:asciiTheme="minorHAnsi" w:hAnsiTheme="minorHAnsi"/>
          <w:lang w:val="sk-SK"/>
        </w:rPr>
        <w:t xml:space="preserve">li </w:t>
      </w:r>
      <w:proofErr w:type="spellStart"/>
      <w:r w:rsidRPr="0098322C">
        <w:rPr>
          <w:rFonts w:asciiTheme="minorHAnsi" w:hAnsiTheme="minorHAnsi"/>
          <w:lang w:val="sk-SK"/>
        </w:rPr>
        <w:t>eSprávy</w:t>
      </w:r>
      <w:proofErr w:type="spellEnd"/>
      <w:r w:rsidRPr="0098322C">
        <w:rPr>
          <w:rFonts w:asciiTheme="minorHAnsi" w:hAnsiTheme="minorHAnsi"/>
          <w:lang w:val="sk-SK"/>
        </w:rPr>
        <w:t xml:space="preserve">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organizačných a technických štandardoch na údržbu a zveľadenie Jedinečnej informačno-komunikačnej siete elektronickej správy a pripojenie orgánov  na tú sieť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104/18)</w:t>
      </w:r>
    </w:p>
    <w:p w:rsidR="0074196B" w:rsidRPr="0098322C" w:rsidRDefault="0074196B" w:rsidP="0074196B">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t xml:space="preserve">Vyhláška o prostriedkoch na podnecovanie programu alebo chýbajúcej časti prostriedkov na financovanie programov vo verejnom záujme, ktoré realizujú združenia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16/18)</w:t>
      </w:r>
    </w:p>
    <w:p w:rsidR="0097056E" w:rsidRPr="0098322C" w:rsidRDefault="0074196B" w:rsidP="00EF262A">
      <w:pPr>
        <w:numPr>
          <w:ilvl w:val="0"/>
          <w:numId w:val="3"/>
        </w:numPr>
        <w:spacing w:before="100" w:beforeAutospacing="1" w:after="60"/>
        <w:ind w:left="357" w:hanging="357"/>
        <w:jc w:val="both"/>
        <w:rPr>
          <w:rFonts w:asciiTheme="minorHAnsi" w:hAnsiTheme="minorHAnsi"/>
          <w:lang w:val="sk-SK"/>
        </w:rPr>
      </w:pPr>
      <w:r w:rsidRPr="0098322C">
        <w:rPr>
          <w:rFonts w:asciiTheme="minorHAnsi" w:hAnsiTheme="minorHAnsi"/>
          <w:lang w:val="sk-SK"/>
        </w:rPr>
        <w:lastRenderedPageBreak/>
        <w:t xml:space="preserve">Vyhláška o elektronickom kancelárskom podnikaní orgánov štátnej správy (vestník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40/2010 a 42/2017)</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4" w:name="_Toc285630498"/>
      <w:bookmarkStart w:id="35" w:name="_Toc274042124"/>
      <w:bookmarkStart w:id="36" w:name="_Toc274041996"/>
      <w:bookmarkStart w:id="37" w:name="_Toc411246121"/>
      <w:bookmarkEnd w:id="34"/>
      <w:bookmarkEnd w:id="35"/>
      <w:r w:rsidRPr="0098322C">
        <w:rPr>
          <w:rFonts w:asciiTheme="minorHAnsi" w:hAnsiTheme="minorHAnsi"/>
          <w:kern w:val="36"/>
          <w:u w:val="single"/>
          <w:lang w:val="sk-SK"/>
        </w:rPr>
        <w:t>Služby, ktoré orgán poskytuje zainteresovaným osobám</w:t>
      </w:r>
      <w:bookmarkEnd w:id="36"/>
      <w:bookmarkEnd w:id="37"/>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na užívateľov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38" w:name="_Toc285630499"/>
      <w:bookmarkStart w:id="39" w:name="_Toc274042125"/>
      <w:bookmarkStart w:id="40" w:name="_Toc274041997"/>
      <w:bookmarkStart w:id="41" w:name="_Toc411246122"/>
      <w:bookmarkEnd w:id="38"/>
      <w:bookmarkEnd w:id="39"/>
      <w:r w:rsidRPr="0098322C">
        <w:rPr>
          <w:rFonts w:asciiTheme="minorHAnsi" w:hAnsiTheme="minorHAnsi"/>
          <w:kern w:val="36"/>
          <w:u w:val="single"/>
          <w:lang w:val="sk-SK"/>
        </w:rPr>
        <w:t>Postup za účelom poskytovania služieb</w:t>
      </w:r>
      <w:bookmarkEnd w:id="40"/>
      <w:bookmarkEnd w:id="41"/>
    </w:p>
    <w:p w:rsidR="00480139" w:rsidRPr="0098322C" w:rsidRDefault="00480139" w:rsidP="00480139">
      <w:pPr>
        <w:keepNext/>
        <w:spacing w:before="240" w:after="60"/>
        <w:outlineLvl w:val="0"/>
        <w:rPr>
          <w:rFonts w:asciiTheme="minorHAnsi" w:hAnsiTheme="minorHAnsi"/>
          <w:kern w:val="36"/>
          <w:u w:val="single"/>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k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480139" w:rsidRPr="0098322C" w:rsidRDefault="00480139" w:rsidP="002B5B39">
      <w:pPr>
        <w:keepNext/>
        <w:numPr>
          <w:ilvl w:val="0"/>
          <w:numId w:val="9"/>
        </w:numPr>
        <w:spacing w:before="240" w:after="60"/>
        <w:outlineLvl w:val="0"/>
        <w:rPr>
          <w:rFonts w:asciiTheme="minorHAnsi" w:hAnsiTheme="minorHAnsi"/>
          <w:kern w:val="36"/>
          <w:u w:val="single"/>
          <w:lang w:val="sk-SK"/>
        </w:rPr>
      </w:pPr>
      <w:bookmarkStart w:id="42" w:name="_Toc274042126"/>
      <w:bookmarkStart w:id="43" w:name="_Toc274041998"/>
      <w:bookmarkStart w:id="44" w:name="_Toc285630500"/>
      <w:bookmarkStart w:id="45" w:name="_Toc411246123"/>
      <w:bookmarkEnd w:id="42"/>
      <w:bookmarkEnd w:id="43"/>
      <w:r w:rsidRPr="0098322C">
        <w:rPr>
          <w:rFonts w:asciiTheme="minorHAnsi" w:hAnsiTheme="minorHAnsi"/>
          <w:kern w:val="36"/>
          <w:u w:val="single"/>
          <w:lang w:val="sk-SK"/>
        </w:rPr>
        <w:t>Prehľad údajov o poskytnutých službách</w:t>
      </w:r>
      <w:bookmarkEnd w:id="44"/>
      <w:bookmarkEnd w:id="45"/>
      <w:r w:rsidRPr="0098322C">
        <w:rPr>
          <w:rFonts w:asciiTheme="minorHAnsi" w:hAnsiTheme="minorHAnsi"/>
          <w:kern w:val="36"/>
          <w:u w:val="single"/>
          <w:lang w:val="sk-SK"/>
        </w:rPr>
        <w:t xml:space="preserve"> </w:t>
      </w:r>
    </w:p>
    <w:p w:rsidR="00480139" w:rsidRPr="0098322C" w:rsidRDefault="00480139" w:rsidP="00480139">
      <w:pPr>
        <w:spacing w:before="60"/>
        <w:ind w:firstLine="851"/>
        <w:jc w:val="both"/>
        <w:rPr>
          <w:rFonts w:asciiTheme="minorHAnsi" w:hAnsiTheme="minorHAnsi"/>
          <w:lang w:val="sk-SK"/>
        </w:rPr>
      </w:pPr>
    </w:p>
    <w:p w:rsidR="00480139" w:rsidRPr="0098322C" w:rsidRDefault="00480139" w:rsidP="00480139">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svojou činnosťou zameraný k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poskytuje služby iným orgánom a organizáciám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priamym a nepriamym užívateľom rozpočtu Autonómnej </w:t>
      </w:r>
      <w:proofErr w:type="spellStart"/>
      <w:r w:rsidRPr="0098322C">
        <w:rPr>
          <w:rFonts w:asciiTheme="minorHAnsi" w:hAnsiTheme="minorHAnsi"/>
          <w:lang w:val="sk-SK"/>
        </w:rPr>
        <w:t>pokrajiny</w:t>
      </w:r>
      <w:proofErr w:type="spellEnd"/>
      <w:r w:rsidRPr="0098322C">
        <w:rPr>
          <w:rFonts w:asciiTheme="minorHAnsi" w:hAnsiTheme="minorHAnsi"/>
          <w:lang w:val="sk-SK"/>
        </w:rPr>
        <w:t xml:space="preserve"> Vojvodiny. Neexistujú aktivity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v súvislosti s ktorými by, na podklade zákonov a iných predpisov, fyzické a právnické osoby mali právo alebo možnosť od sekretariátu žiadať, aby určitým spôsobom konal.</w:t>
      </w:r>
    </w:p>
    <w:p w:rsidR="00BB4AF9" w:rsidRPr="0098322C" w:rsidRDefault="00BB4AF9" w:rsidP="00BB4AF9">
      <w:pPr>
        <w:jc w:val="both"/>
        <w:rPr>
          <w:rFonts w:asciiTheme="minorHAnsi" w:hAnsiTheme="minorHAnsi"/>
          <w:lang w:val="sk-SK"/>
        </w:rPr>
      </w:pPr>
    </w:p>
    <w:p w:rsidR="00BB4AF9" w:rsidRPr="0098322C" w:rsidRDefault="00BB4AF9" w:rsidP="00BB4AF9">
      <w:pPr>
        <w:jc w:val="both"/>
        <w:rPr>
          <w:rFonts w:asciiTheme="minorHAnsi" w:hAnsiTheme="minorHAnsi"/>
          <w:lang w:val="sk-SK"/>
        </w:rPr>
        <w:sectPr w:rsidR="00BB4AF9" w:rsidRPr="0098322C" w:rsidSect="00480139">
          <w:pgSz w:w="11906" w:h="16838"/>
          <w:pgMar w:top="1417" w:right="1417" w:bottom="1417" w:left="1417" w:header="708" w:footer="708" w:gutter="0"/>
          <w:cols w:space="708"/>
          <w:docGrid w:linePitch="360"/>
        </w:sectPr>
      </w:pPr>
    </w:p>
    <w:p w:rsidR="00BB4AF9" w:rsidRPr="0098322C" w:rsidRDefault="00BB4AF9" w:rsidP="00BB4AF9">
      <w:pPr>
        <w:rPr>
          <w:rFonts w:asciiTheme="minorHAnsi" w:hAnsiTheme="minorHAnsi"/>
          <w:lang w:val="sk-SK"/>
        </w:rPr>
      </w:pPr>
    </w:p>
    <w:p w:rsidR="00BB4AF9" w:rsidRPr="00C61A3D" w:rsidRDefault="00BB4AF9" w:rsidP="00BB4AF9">
      <w:pPr>
        <w:pStyle w:val="ListParagraph"/>
        <w:numPr>
          <w:ilvl w:val="0"/>
          <w:numId w:val="9"/>
        </w:numPr>
        <w:rPr>
          <w:rFonts w:asciiTheme="minorHAnsi" w:hAnsiTheme="minorHAnsi"/>
          <w:u w:val="single"/>
          <w:lang w:val="sk-SK"/>
        </w:rPr>
      </w:pPr>
      <w:bookmarkStart w:id="46" w:name="_Toc411246124"/>
      <w:r w:rsidRPr="00C61A3D">
        <w:rPr>
          <w:rFonts w:asciiTheme="minorHAnsi" w:hAnsiTheme="minorHAnsi"/>
          <w:u w:val="single"/>
          <w:lang w:val="sk-SK"/>
        </w:rPr>
        <w:t>Údaje o príjmoch a výdavkoch</w:t>
      </w:r>
      <w:bookmarkEnd w:id="46"/>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rPr>
      </w:pPr>
    </w:p>
    <w:p w:rsidR="00BB4AF9" w:rsidRPr="0098322C" w:rsidRDefault="00BB4AF9" w:rsidP="00BB4AF9">
      <w:pPr>
        <w:rPr>
          <w:rFonts w:asciiTheme="minorHAnsi" w:hAnsiTheme="minorHAnsi"/>
          <w:lang w:val="sk-SK" w:eastAsia="sr-Cyrl-RS"/>
        </w:rPr>
      </w:pPr>
    </w:p>
    <w:tbl>
      <w:tblPr>
        <w:tblW w:w="6268" w:type="pct"/>
        <w:tblInd w:w="-743" w:type="dxa"/>
        <w:tblLayout w:type="fixed"/>
        <w:tblLook w:val="04A0" w:firstRow="1" w:lastRow="0" w:firstColumn="1" w:lastColumn="0" w:noHBand="0" w:noVBand="1"/>
      </w:tblPr>
      <w:tblGrid>
        <w:gridCol w:w="497"/>
        <w:gridCol w:w="498"/>
        <w:gridCol w:w="498"/>
        <w:gridCol w:w="561"/>
        <w:gridCol w:w="561"/>
        <w:gridCol w:w="4077"/>
        <w:gridCol w:w="1851"/>
        <w:gridCol w:w="1469"/>
        <w:gridCol w:w="968"/>
        <w:gridCol w:w="1679"/>
        <w:gridCol w:w="1525"/>
        <w:gridCol w:w="1427"/>
        <w:gridCol w:w="284"/>
        <w:gridCol w:w="414"/>
        <w:gridCol w:w="414"/>
        <w:gridCol w:w="414"/>
        <w:gridCol w:w="393"/>
      </w:tblGrid>
      <w:tr w:rsidR="0097400B" w:rsidRPr="0098322C" w:rsidTr="004E7AD7">
        <w:trPr>
          <w:gridAfter w:val="5"/>
          <w:wAfter w:w="547" w:type="pct"/>
          <w:trHeight w:val="360"/>
        </w:trPr>
        <w:tc>
          <w:tcPr>
            <w:tcW w:w="142" w:type="pct"/>
            <w:vMerge w:val="restart"/>
            <w:tcBorders>
              <w:top w:val="single" w:sz="8" w:space="0" w:color="auto"/>
              <w:left w:val="single" w:sz="8" w:space="0" w:color="auto"/>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Oddiel</w:t>
            </w:r>
          </w:p>
        </w:tc>
        <w:tc>
          <w:tcPr>
            <w:tcW w:w="142" w:type="pct"/>
            <w:vMerge w:val="restart"/>
            <w:tcBorders>
              <w:top w:val="single" w:sz="8" w:space="0" w:color="auto"/>
              <w:left w:val="nil"/>
              <w:bottom w:val="nil"/>
              <w:right w:val="single" w:sz="4" w:space="0" w:color="auto"/>
            </w:tcBorders>
            <w:shd w:val="clear" w:color="auto" w:fill="auto"/>
            <w:noWrap/>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Kapitola</w:t>
            </w:r>
          </w:p>
        </w:tc>
        <w:tc>
          <w:tcPr>
            <w:tcW w:w="142"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Funkčná klasifikácia</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AA066B">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Ekonomická klasifikácia </w:t>
            </w:r>
          </w:p>
        </w:tc>
        <w:tc>
          <w:tcPr>
            <w:tcW w:w="160" w:type="pct"/>
            <w:vMerge w:val="restart"/>
            <w:tcBorders>
              <w:top w:val="single" w:sz="8" w:space="0" w:color="auto"/>
              <w:left w:val="single" w:sz="4" w:space="0" w:color="auto"/>
              <w:bottom w:val="nil"/>
              <w:right w:val="single" w:sz="4" w:space="0" w:color="auto"/>
            </w:tcBorders>
            <w:shd w:val="clear" w:color="auto" w:fill="auto"/>
            <w:textDirection w:val="btLr"/>
            <w:vAlign w:val="bottom"/>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Zdroj financovania</w:t>
            </w:r>
          </w:p>
        </w:tc>
        <w:tc>
          <w:tcPr>
            <w:tcW w:w="116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NÁZOV</w:t>
            </w:r>
          </w:p>
        </w:tc>
        <w:tc>
          <w:tcPr>
            <w:tcW w:w="947"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E90443" w:rsidP="00AC2515">
            <w:pPr>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2018</w:t>
            </w:r>
          </w:p>
        </w:tc>
        <w:tc>
          <w:tcPr>
            <w:tcW w:w="276" w:type="pct"/>
            <w:vMerge w:val="restart"/>
            <w:tcBorders>
              <w:top w:val="single" w:sz="8" w:space="0" w:color="auto"/>
              <w:left w:val="single" w:sz="8" w:space="0" w:color="auto"/>
              <w:right w:val="single" w:sz="8" w:space="0" w:color="auto"/>
            </w:tcBorders>
            <w:shd w:val="clear" w:color="auto" w:fill="auto"/>
            <w:noWrap/>
            <w:textDirection w:val="btLr"/>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c>
          <w:tcPr>
            <w:tcW w:w="914" w:type="pct"/>
            <w:gridSpan w:val="2"/>
            <w:tcBorders>
              <w:top w:val="single" w:sz="8" w:space="0" w:color="auto"/>
              <w:left w:val="nil"/>
              <w:bottom w:val="single" w:sz="8" w:space="0" w:color="auto"/>
              <w:right w:val="single" w:sz="8" w:space="0" w:color="000000"/>
            </w:tcBorders>
            <w:shd w:val="clear" w:color="auto" w:fill="auto"/>
            <w:noWrap/>
            <w:vAlign w:val="center"/>
            <w:hideMark/>
          </w:tcPr>
          <w:p w:rsidR="0097400B" w:rsidRPr="0098322C" w:rsidRDefault="0097400B" w:rsidP="00AC2515">
            <w:pPr>
              <w:ind w:right="-672"/>
              <w:jc w:val="cente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201</w:t>
            </w:r>
            <w:r w:rsidR="00E90443" w:rsidRPr="0098322C">
              <w:rPr>
                <w:rFonts w:asciiTheme="minorHAnsi" w:hAnsiTheme="minorHAnsi" w:cs="Arial"/>
                <w:b/>
                <w:sz w:val="16"/>
                <w:szCs w:val="16"/>
                <w:lang w:val="sk-SK" w:eastAsia="sr-Latn-RS"/>
              </w:rPr>
              <w:t>9</w:t>
            </w:r>
          </w:p>
        </w:tc>
        <w:tc>
          <w:tcPr>
            <w:tcW w:w="407" w:type="pct"/>
            <w:vMerge w:val="restart"/>
            <w:tcBorders>
              <w:top w:val="single" w:sz="8" w:space="0" w:color="auto"/>
              <w:left w:val="nil"/>
              <w:right w:val="single" w:sz="8" w:space="0" w:color="000000"/>
            </w:tcBorders>
          </w:tcPr>
          <w:p w:rsidR="0097400B" w:rsidRPr="0098322C" w:rsidRDefault="0097400B" w:rsidP="00C476AE">
            <w:pPr>
              <w:ind w:right="-672"/>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realizácie</w:t>
            </w:r>
          </w:p>
        </w:tc>
      </w:tr>
      <w:tr w:rsidR="0097400B" w:rsidRPr="0098322C" w:rsidTr="00E90443">
        <w:trPr>
          <w:gridAfter w:val="5"/>
          <w:wAfter w:w="547" w:type="pct"/>
          <w:trHeight w:val="1992"/>
        </w:trPr>
        <w:tc>
          <w:tcPr>
            <w:tcW w:w="142" w:type="pct"/>
            <w:vMerge/>
            <w:tcBorders>
              <w:top w:val="single" w:sz="8" w:space="0" w:color="auto"/>
              <w:left w:val="single" w:sz="8"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nil"/>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42"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60" w:type="pct"/>
            <w:vMerge/>
            <w:tcBorders>
              <w:top w:val="single" w:sz="8" w:space="0" w:color="auto"/>
              <w:left w:val="single" w:sz="4" w:space="0" w:color="auto"/>
              <w:bottom w:val="nil"/>
              <w:right w:val="single" w:sz="4" w:space="0" w:color="auto"/>
            </w:tcBorders>
            <w:vAlign w:val="center"/>
            <w:hideMark/>
          </w:tcPr>
          <w:p w:rsidR="0097400B" w:rsidRPr="0098322C" w:rsidRDefault="0097400B" w:rsidP="000056A2">
            <w:pPr>
              <w:rPr>
                <w:rFonts w:asciiTheme="minorHAnsi" w:hAnsiTheme="minorHAnsi"/>
                <w:lang w:val="sk-SK" w:eastAsia="sr-Latn-RS"/>
              </w:rPr>
            </w:pP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2018</w:t>
            </w:r>
          </w:p>
        </w:tc>
        <w:tc>
          <w:tcPr>
            <w:tcW w:w="41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REAL</w:t>
            </w:r>
            <w:r w:rsidR="00E90443" w:rsidRPr="0098322C">
              <w:rPr>
                <w:rFonts w:asciiTheme="minorHAnsi" w:hAnsiTheme="minorHAnsi" w:cs="Arial"/>
                <w:b/>
                <w:sz w:val="16"/>
                <w:szCs w:val="16"/>
                <w:lang w:val="sk-SK" w:eastAsia="sr-Latn-RS"/>
              </w:rPr>
              <w:t>IZOVANÉ VÝDAVKY V DEŇ 31. 12. 2018</w:t>
            </w:r>
          </w:p>
        </w:tc>
        <w:tc>
          <w:tcPr>
            <w:tcW w:w="276" w:type="pct"/>
            <w:vMerge/>
            <w:tcBorders>
              <w:left w:val="single" w:sz="8" w:space="0" w:color="auto"/>
              <w:right w:val="single" w:sz="8" w:space="0" w:color="auto"/>
            </w:tcBorders>
            <w:vAlign w:val="center"/>
            <w:hideMark/>
          </w:tcPr>
          <w:p w:rsidR="0097400B" w:rsidRPr="0098322C" w:rsidRDefault="0097400B" w:rsidP="000056A2">
            <w:pPr>
              <w:rPr>
                <w:rFonts w:asciiTheme="minorHAnsi" w:hAnsiTheme="minorHAnsi"/>
                <w:b/>
                <w:lang w:val="sk-SK" w:eastAsia="sr-Latn-RS"/>
              </w:rPr>
            </w:pPr>
          </w:p>
        </w:tc>
        <w:tc>
          <w:tcPr>
            <w:tcW w:w="479"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C476AE">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FINANČNÝ PLÁN NA ROK 2019</w:t>
            </w:r>
          </w:p>
        </w:tc>
        <w:tc>
          <w:tcPr>
            <w:tcW w:w="435" w:type="pct"/>
            <w:vMerge w:val="restart"/>
            <w:tcBorders>
              <w:top w:val="nil"/>
              <w:left w:val="single" w:sz="8" w:space="0" w:color="auto"/>
              <w:bottom w:val="single" w:sz="8" w:space="0" w:color="000000"/>
              <w:right w:val="single" w:sz="8" w:space="0" w:color="auto"/>
            </w:tcBorders>
            <w:shd w:val="clear" w:color="auto" w:fill="auto"/>
            <w:vAlign w:val="center"/>
            <w:hideMark/>
          </w:tcPr>
          <w:p w:rsidR="0097400B" w:rsidRPr="0098322C" w:rsidRDefault="00E90443" w:rsidP="00B85F47">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 xml:space="preserve">REALIZOVANÉ </w:t>
            </w:r>
            <w:r w:rsidR="00CA59D5" w:rsidRPr="0098322C">
              <w:rPr>
                <w:rFonts w:asciiTheme="minorHAnsi" w:hAnsiTheme="minorHAnsi" w:cs="Arial"/>
                <w:b/>
                <w:sz w:val="16"/>
                <w:szCs w:val="16"/>
                <w:lang w:val="sk-SK" w:eastAsia="sr-Latn-RS"/>
              </w:rPr>
              <w:t>VÝDAVKY V </w:t>
            </w:r>
            <w:r w:rsidR="00FC6966" w:rsidRPr="0098322C">
              <w:rPr>
                <w:rFonts w:asciiTheme="minorHAnsi" w:hAnsiTheme="minorHAnsi" w:cs="Arial"/>
                <w:b/>
                <w:sz w:val="16"/>
                <w:szCs w:val="16"/>
                <w:lang w:val="sk-SK" w:eastAsia="sr-Latn-RS"/>
              </w:rPr>
              <w:t xml:space="preserve">DEŇ </w:t>
            </w:r>
            <w:r w:rsidR="00C352FD">
              <w:rPr>
                <w:rFonts w:asciiTheme="minorHAnsi" w:hAnsiTheme="minorHAnsi" w:cs="Arial"/>
                <w:b/>
                <w:sz w:val="16"/>
                <w:szCs w:val="16"/>
                <w:lang w:val="sk-SK" w:eastAsia="sr-Latn-RS"/>
              </w:rPr>
              <w:t>30</w:t>
            </w:r>
            <w:r w:rsidR="00FC6966"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w:t>
            </w:r>
            <w:r w:rsidR="00C352FD">
              <w:rPr>
                <w:rFonts w:asciiTheme="minorHAnsi" w:hAnsiTheme="minorHAnsi" w:cs="Arial"/>
                <w:b/>
                <w:sz w:val="16"/>
                <w:szCs w:val="16"/>
                <w:lang w:val="sk-SK" w:eastAsia="sr-Latn-RS"/>
              </w:rPr>
              <w:t>06</w:t>
            </w:r>
            <w:r w:rsidR="0097400B" w:rsidRPr="0098322C">
              <w:rPr>
                <w:rFonts w:asciiTheme="minorHAnsi" w:hAnsiTheme="minorHAnsi" w:cs="Arial"/>
                <w:b/>
                <w:sz w:val="16"/>
                <w:szCs w:val="16"/>
                <w:lang w:val="sk-SK" w:eastAsia="sr-Latn-RS"/>
              </w:rPr>
              <w:t>.</w:t>
            </w:r>
            <w:r w:rsidRPr="0098322C">
              <w:rPr>
                <w:rFonts w:asciiTheme="minorHAnsi" w:hAnsiTheme="minorHAnsi" w:cs="Arial"/>
                <w:b/>
                <w:sz w:val="16"/>
                <w:szCs w:val="16"/>
                <w:lang w:val="sk-SK" w:eastAsia="sr-Latn-RS"/>
              </w:rPr>
              <w:t xml:space="preserve"> 2019</w:t>
            </w:r>
          </w:p>
        </w:tc>
        <w:tc>
          <w:tcPr>
            <w:tcW w:w="407" w:type="pct"/>
            <w:vMerge/>
            <w:tcBorders>
              <w:left w:val="single" w:sz="8" w:space="0" w:color="auto"/>
              <w:right w:val="single" w:sz="8" w:space="0" w:color="000000"/>
            </w:tcBorders>
          </w:tcPr>
          <w:p w:rsidR="0097400B" w:rsidRPr="0098322C" w:rsidRDefault="0097400B" w:rsidP="00C476AE">
            <w:pPr>
              <w:rPr>
                <w:rFonts w:asciiTheme="minorHAnsi" w:hAnsiTheme="minorHAnsi" w:cs="Arial"/>
                <w:b/>
                <w:sz w:val="16"/>
                <w:szCs w:val="16"/>
                <w:lang w:val="sk-SK" w:eastAsia="sr-Latn-RS"/>
              </w:rPr>
            </w:pPr>
          </w:p>
        </w:tc>
      </w:tr>
      <w:tr w:rsidR="0097400B" w:rsidRPr="0098322C" w:rsidTr="004E7AD7">
        <w:trPr>
          <w:gridAfter w:val="5"/>
          <w:wAfter w:w="547" w:type="pct"/>
          <w:trHeight w:val="15"/>
        </w:trPr>
        <w:tc>
          <w:tcPr>
            <w:tcW w:w="142" w:type="pct"/>
            <w:tcBorders>
              <w:top w:val="nil"/>
              <w:left w:val="single" w:sz="8" w:space="0" w:color="auto"/>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textDirection w:val="btLr"/>
            <w:vAlign w:val="bottom"/>
            <w:hideMark/>
          </w:tcPr>
          <w:p w:rsidR="0097400B" w:rsidRPr="0098322C" w:rsidRDefault="0097400B" w:rsidP="000056A2">
            <w:pPr>
              <w:rPr>
                <w:rFonts w:asciiTheme="minorHAnsi" w:hAnsiTheme="minorHAnsi"/>
                <w:lang w:val="sk-SK" w:eastAsia="sr-Latn-RS"/>
              </w:rPr>
            </w:pPr>
            <w:r w:rsidRPr="0098322C">
              <w:rPr>
                <w:rFonts w:asciiTheme="minorHAnsi" w:hAnsiTheme="minorHAnsi"/>
                <w:lang w:val="sk-SK" w:eastAsia="sr-Latn-RS"/>
              </w:rPr>
              <w:t> </w:t>
            </w:r>
          </w:p>
        </w:tc>
        <w:tc>
          <w:tcPr>
            <w:tcW w:w="1163" w:type="pct"/>
            <w:vMerge/>
            <w:tcBorders>
              <w:top w:val="single" w:sz="8" w:space="0" w:color="auto"/>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528"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1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276" w:type="pct"/>
            <w:vMerge/>
            <w:tcBorders>
              <w:left w:val="single" w:sz="8" w:space="0" w:color="auto"/>
              <w:bottom w:val="single" w:sz="8" w:space="0" w:color="auto"/>
              <w:right w:val="single" w:sz="8" w:space="0" w:color="auto"/>
            </w:tcBorders>
            <w:shd w:val="clear" w:color="auto" w:fill="auto"/>
            <w:noWrap/>
            <w:vAlign w:val="bottom"/>
            <w:hideMark/>
          </w:tcPr>
          <w:p w:rsidR="0097400B" w:rsidRPr="0098322C" w:rsidRDefault="0097400B" w:rsidP="000056A2">
            <w:pPr>
              <w:rPr>
                <w:rFonts w:asciiTheme="minorHAnsi" w:hAnsiTheme="minorHAnsi"/>
                <w:lang w:val="sk-SK" w:eastAsia="sr-Latn-RS"/>
              </w:rPr>
            </w:pPr>
          </w:p>
        </w:tc>
        <w:tc>
          <w:tcPr>
            <w:tcW w:w="479"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35" w:type="pct"/>
            <w:vMerge/>
            <w:tcBorders>
              <w:top w:val="nil"/>
              <w:left w:val="single" w:sz="8" w:space="0" w:color="auto"/>
              <w:bottom w:val="single" w:sz="8" w:space="0" w:color="000000"/>
              <w:right w:val="single" w:sz="8" w:space="0" w:color="auto"/>
            </w:tcBorders>
            <w:vAlign w:val="center"/>
            <w:hideMark/>
          </w:tcPr>
          <w:p w:rsidR="0097400B" w:rsidRPr="0098322C" w:rsidRDefault="0097400B" w:rsidP="000056A2">
            <w:pPr>
              <w:rPr>
                <w:rFonts w:asciiTheme="minorHAnsi" w:hAnsiTheme="minorHAnsi"/>
                <w:lang w:val="sk-SK" w:eastAsia="sr-Latn-RS"/>
              </w:rPr>
            </w:pPr>
          </w:p>
        </w:tc>
        <w:tc>
          <w:tcPr>
            <w:tcW w:w="407" w:type="pct"/>
            <w:vMerge/>
            <w:tcBorders>
              <w:left w:val="single" w:sz="8" w:space="0" w:color="auto"/>
              <w:bottom w:val="single" w:sz="8" w:space="0" w:color="000000"/>
              <w:right w:val="single" w:sz="8" w:space="0" w:color="000000"/>
            </w:tcBorders>
          </w:tcPr>
          <w:p w:rsidR="0097400B" w:rsidRPr="0098322C" w:rsidRDefault="0097400B" w:rsidP="000056A2">
            <w:pPr>
              <w:rPr>
                <w:rFonts w:asciiTheme="minorHAnsi" w:hAnsiTheme="minorHAnsi"/>
                <w:lang w:val="sk-SK" w:eastAsia="sr-Latn-RS"/>
              </w:rPr>
            </w:pPr>
          </w:p>
        </w:tc>
      </w:tr>
      <w:tr w:rsidR="008B7275" w:rsidRPr="0098322C" w:rsidTr="00ED53DB">
        <w:trPr>
          <w:gridAfter w:val="5"/>
          <w:wAfter w:w="547" w:type="pct"/>
          <w:trHeight w:val="49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10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b/>
                <w:sz w:val="16"/>
                <w:szCs w:val="16"/>
                <w:lang w:val="sk-SK" w:eastAsia="sr-Latn-RS"/>
              </w:rPr>
            </w:pPr>
            <w:r w:rsidRPr="0098322C">
              <w:rPr>
                <w:rFonts w:asciiTheme="minorHAnsi" w:hAnsiTheme="minorHAnsi" w:cs="Arial"/>
                <w:b/>
                <w:sz w:val="16"/>
                <w:szCs w:val="16"/>
                <w:lang w:val="sk-SK" w:eastAsia="sr-Latn-RS"/>
              </w:rPr>
              <w:t>POKRAJINSKÝ SEKRETARIÁT FINANCIÍ</w:t>
            </w:r>
          </w:p>
        </w:tc>
        <w:tc>
          <w:tcPr>
            <w:tcW w:w="528"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35" w:type="pct"/>
            <w:tcBorders>
              <w:top w:val="nil"/>
              <w:left w:val="nil"/>
              <w:bottom w:val="single" w:sz="4" w:space="0" w:color="auto"/>
              <w:right w:val="single" w:sz="8" w:space="0" w:color="auto"/>
            </w:tcBorders>
            <w:shd w:val="clear" w:color="auto" w:fill="FFFFFF" w:themeFill="background1"/>
            <w:noWrap/>
            <w:vAlign w:val="center"/>
            <w:hideMark/>
          </w:tcPr>
          <w:p w:rsidR="0097400B" w:rsidRPr="0098322C" w:rsidRDefault="0097400B" w:rsidP="000056A2">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07" w:type="pct"/>
            <w:tcBorders>
              <w:top w:val="nil"/>
              <w:left w:val="nil"/>
              <w:bottom w:val="single" w:sz="4" w:space="0" w:color="auto"/>
              <w:right w:val="single" w:sz="8" w:space="0" w:color="auto"/>
            </w:tcBorders>
            <w:shd w:val="clear" w:color="auto" w:fill="FFFFFF" w:themeFill="background1"/>
          </w:tcPr>
          <w:p w:rsidR="0097400B" w:rsidRPr="0098322C" w:rsidRDefault="0097400B" w:rsidP="000056A2">
            <w:pPr>
              <w:rPr>
                <w:rFonts w:asciiTheme="minorHAnsi" w:hAnsiTheme="minorHAnsi" w:cs="Arial"/>
                <w:sz w:val="16"/>
                <w:szCs w:val="16"/>
                <w:lang w:val="sk-SK" w:eastAsia="sr-Latn-RS"/>
              </w:rPr>
            </w:pPr>
          </w:p>
        </w:tc>
      </w:tr>
      <w:tr w:rsidR="00A71B2E" w:rsidRPr="0098322C" w:rsidTr="00820786">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474</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 Viacúčelové rozvojové projekty </w:t>
            </w:r>
          </w:p>
        </w:tc>
        <w:tc>
          <w:tcPr>
            <w:tcW w:w="528" w:type="pct"/>
            <w:tcBorders>
              <w:top w:val="single" w:sz="4" w:space="0" w:color="000000"/>
              <w:left w:val="nil"/>
              <w:bottom w:val="nil"/>
              <w:right w:val="nil"/>
            </w:tcBorders>
            <w:shd w:val="clear" w:color="000000" w:fill="FCD5B4"/>
            <w:noWrap/>
            <w:vAlign w:val="center"/>
            <w:hideMark/>
          </w:tcPr>
          <w:p w:rsidR="00A71B2E" w:rsidRPr="0091326F" w:rsidRDefault="00A71B2E" w:rsidP="00A71B2E">
            <w:pPr>
              <w:jc w:val="center"/>
              <w:rPr>
                <w:rFonts w:ascii="Calibri" w:hAnsi="Calibri" w:cs="Calibri"/>
                <w:b/>
                <w:bCs/>
                <w:sz w:val="16"/>
                <w:szCs w:val="16"/>
              </w:rPr>
            </w:pPr>
            <w:r w:rsidRPr="0091326F">
              <w:rPr>
                <w:rFonts w:ascii="Calibri" w:hAnsi="Calibri" w:cs="Calibri"/>
                <w:b/>
                <w:bCs/>
                <w:sz w:val="16"/>
                <w:szCs w:val="16"/>
              </w:rPr>
              <w:t>198.679.438,70</w:t>
            </w:r>
          </w:p>
        </w:tc>
        <w:tc>
          <w:tcPr>
            <w:tcW w:w="419" w:type="pct"/>
            <w:tcBorders>
              <w:top w:val="single" w:sz="4" w:space="0" w:color="000000"/>
              <w:left w:val="single" w:sz="4" w:space="0" w:color="000000"/>
              <w:bottom w:val="nil"/>
              <w:right w:val="nil"/>
            </w:tcBorders>
            <w:shd w:val="clear" w:color="000000" w:fill="FCD5B4"/>
            <w:noWrap/>
            <w:vAlign w:val="center"/>
            <w:hideMark/>
          </w:tcPr>
          <w:p w:rsidR="00A71B2E" w:rsidRPr="0091326F" w:rsidRDefault="00A71B2E" w:rsidP="00A71B2E">
            <w:pPr>
              <w:jc w:val="center"/>
              <w:rPr>
                <w:rFonts w:ascii="Calibri" w:hAnsi="Calibri" w:cs="Calibri"/>
                <w:b/>
                <w:bCs/>
                <w:sz w:val="16"/>
                <w:szCs w:val="16"/>
              </w:rPr>
            </w:pPr>
            <w:r w:rsidRPr="0091326F">
              <w:rPr>
                <w:rFonts w:ascii="Calibri" w:hAnsi="Calibri" w:cs="Calibri"/>
                <w:b/>
                <w:bCs/>
                <w:sz w:val="16"/>
                <w:szCs w:val="16"/>
              </w:rPr>
              <w:t>198.647.450,94</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A71B2E" w:rsidRPr="0091326F" w:rsidRDefault="00A71B2E" w:rsidP="00A71B2E">
            <w:pPr>
              <w:jc w:val="center"/>
              <w:rPr>
                <w:rFonts w:ascii="Calibri" w:hAnsi="Calibri" w:cs="Calibri"/>
                <w:b/>
                <w:bCs/>
                <w:sz w:val="16"/>
                <w:szCs w:val="16"/>
              </w:rPr>
            </w:pPr>
            <w:r w:rsidRPr="0091326F">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FCD5B4"/>
            <w:noWrap/>
            <w:vAlign w:val="center"/>
            <w:hideMark/>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100.000.000,00</w:t>
            </w:r>
          </w:p>
        </w:tc>
        <w:tc>
          <w:tcPr>
            <w:tcW w:w="435" w:type="pct"/>
            <w:tcBorders>
              <w:top w:val="single" w:sz="4" w:space="0" w:color="000000"/>
              <w:left w:val="single" w:sz="4" w:space="0" w:color="000000"/>
              <w:bottom w:val="nil"/>
              <w:right w:val="nil"/>
            </w:tcBorders>
            <w:shd w:val="clear" w:color="000000" w:fill="FCD5B4"/>
            <w:noWrap/>
            <w:vAlign w:val="center"/>
            <w:hideMark/>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0,00</w:t>
            </w:r>
          </w:p>
        </w:tc>
      </w:tr>
      <w:tr w:rsidR="00A71B2E" w:rsidRPr="0098322C" w:rsidTr="00820786">
        <w:trPr>
          <w:gridAfter w:val="5"/>
          <w:wAfter w:w="547" w:type="pct"/>
          <w:trHeight w:val="206"/>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4511</w:t>
            </w:r>
          </w:p>
        </w:tc>
        <w:tc>
          <w:tcPr>
            <w:tcW w:w="160" w:type="pct"/>
            <w:tcBorders>
              <w:top w:val="nil"/>
              <w:left w:val="nil"/>
              <w:bottom w:val="single" w:sz="8" w:space="0" w:color="auto"/>
              <w:right w:val="nil"/>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2.867.198,97</w:t>
            </w:r>
          </w:p>
        </w:tc>
        <w:tc>
          <w:tcPr>
            <w:tcW w:w="419"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2.866.307,34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2.080.000,00</w:t>
            </w:r>
          </w:p>
        </w:tc>
        <w:tc>
          <w:tcPr>
            <w:tcW w:w="435"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r>
      <w:tr w:rsidR="00A71B2E" w:rsidRPr="0098322C" w:rsidTr="00820786">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4512</w:t>
            </w:r>
          </w:p>
        </w:tc>
        <w:tc>
          <w:tcPr>
            <w:tcW w:w="160" w:type="pct"/>
            <w:tcBorders>
              <w:top w:val="nil"/>
              <w:left w:val="nil"/>
              <w:bottom w:val="single" w:sz="4" w:space="0" w:color="auto"/>
              <w:right w:val="nil"/>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verejným nefinančným podnikom a organizáciám</w:t>
            </w:r>
          </w:p>
        </w:tc>
        <w:tc>
          <w:tcPr>
            <w:tcW w:w="528"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11.508.591,03</w:t>
            </w:r>
          </w:p>
        </w:tc>
        <w:tc>
          <w:tcPr>
            <w:tcW w:w="419"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11.508.587,14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5.920.000,00</w:t>
            </w:r>
          </w:p>
        </w:tc>
        <w:tc>
          <w:tcPr>
            <w:tcW w:w="435"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r>
      <w:tr w:rsidR="00A71B2E" w:rsidRPr="0098322C" w:rsidTr="00820786">
        <w:trPr>
          <w:gridAfter w:val="5"/>
          <w:wAfter w:w="547" w:type="pct"/>
          <w:trHeight w:val="25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451</w:t>
            </w:r>
          </w:p>
        </w:tc>
        <w:tc>
          <w:tcPr>
            <w:tcW w:w="160" w:type="pct"/>
            <w:tcBorders>
              <w:top w:val="nil"/>
              <w:left w:val="nil"/>
              <w:bottom w:val="single" w:sz="8" w:space="0" w:color="auto"/>
              <w:right w:val="nil"/>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SUBVENCIE VEREJNÝM NEFINANČNÝM PODNIKOM A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A71B2E" w:rsidRPr="0091326F" w:rsidRDefault="00A71B2E" w:rsidP="00A71B2E">
            <w:pPr>
              <w:jc w:val="center"/>
              <w:rPr>
                <w:rFonts w:ascii="Calibri" w:hAnsi="Calibri" w:cs="Calibri"/>
                <w:b/>
                <w:bCs/>
                <w:sz w:val="16"/>
                <w:szCs w:val="16"/>
              </w:rPr>
            </w:pPr>
            <w:r w:rsidRPr="0091326F">
              <w:rPr>
                <w:rFonts w:ascii="Calibri" w:hAnsi="Calibri" w:cs="Calibri"/>
                <w:b/>
                <w:bCs/>
                <w:sz w:val="16"/>
                <w:szCs w:val="16"/>
              </w:rPr>
              <w:t>14.375.790,00</w:t>
            </w:r>
          </w:p>
        </w:tc>
        <w:tc>
          <w:tcPr>
            <w:tcW w:w="419" w:type="pct"/>
            <w:tcBorders>
              <w:top w:val="single" w:sz="4" w:space="0" w:color="000000"/>
              <w:left w:val="single" w:sz="4" w:space="0" w:color="000000"/>
              <w:bottom w:val="nil"/>
              <w:right w:val="nil"/>
            </w:tcBorders>
            <w:shd w:val="clear" w:color="000000" w:fill="D8E4BC"/>
            <w:noWrap/>
            <w:vAlign w:val="center"/>
            <w:hideMark/>
          </w:tcPr>
          <w:p w:rsidR="00A71B2E" w:rsidRPr="0091326F" w:rsidRDefault="00A71B2E" w:rsidP="00A71B2E">
            <w:pPr>
              <w:jc w:val="center"/>
              <w:rPr>
                <w:rFonts w:ascii="Calibri" w:hAnsi="Calibri" w:cs="Calibri"/>
                <w:b/>
                <w:bCs/>
                <w:sz w:val="16"/>
                <w:szCs w:val="16"/>
              </w:rPr>
            </w:pPr>
            <w:r w:rsidRPr="0091326F">
              <w:rPr>
                <w:rFonts w:ascii="Calibri" w:hAnsi="Calibri" w:cs="Calibri"/>
                <w:b/>
                <w:bCs/>
                <w:sz w:val="16"/>
                <w:szCs w:val="16"/>
              </w:rPr>
              <w:t>14.374.894,48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A71B2E" w:rsidRPr="0091326F" w:rsidRDefault="00A71B2E" w:rsidP="00A71B2E">
            <w:pPr>
              <w:jc w:val="center"/>
              <w:rPr>
                <w:rFonts w:ascii="Calibri" w:hAnsi="Calibri" w:cs="Calibri"/>
                <w:b/>
                <w:bCs/>
                <w:sz w:val="16"/>
                <w:szCs w:val="16"/>
              </w:rPr>
            </w:pPr>
            <w:r w:rsidRPr="0091326F">
              <w:rPr>
                <w:rFonts w:ascii="Calibri" w:hAnsi="Calibri" w:cs="Calibri"/>
                <w:b/>
                <w:bCs/>
                <w:sz w:val="16"/>
                <w:szCs w:val="16"/>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8.000.000,00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0,00</w:t>
            </w:r>
          </w:p>
        </w:tc>
      </w:tr>
      <w:tr w:rsidR="00A71B2E" w:rsidRPr="0098322C" w:rsidTr="00820786">
        <w:trPr>
          <w:gridAfter w:val="5"/>
          <w:wAfter w:w="547" w:type="pct"/>
          <w:trHeight w:val="49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4541</w:t>
            </w:r>
          </w:p>
        </w:tc>
        <w:tc>
          <w:tcPr>
            <w:tcW w:w="160" w:type="pct"/>
            <w:tcBorders>
              <w:top w:val="nil"/>
              <w:left w:val="nil"/>
              <w:bottom w:val="single" w:sz="8" w:space="0" w:color="auto"/>
              <w:right w:val="nil"/>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Bežné subvencie súkromným podnikom </w:t>
            </w:r>
          </w:p>
        </w:tc>
        <w:tc>
          <w:tcPr>
            <w:tcW w:w="528"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1.821.000,00</w:t>
            </w:r>
          </w:p>
        </w:tc>
        <w:tc>
          <w:tcPr>
            <w:tcW w:w="419"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1.820.630,31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99,98</w:t>
            </w:r>
          </w:p>
        </w:tc>
        <w:tc>
          <w:tcPr>
            <w:tcW w:w="479"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2.999.000,00</w:t>
            </w:r>
          </w:p>
        </w:tc>
        <w:tc>
          <w:tcPr>
            <w:tcW w:w="435"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r>
      <w:tr w:rsidR="00A71B2E" w:rsidRPr="0098322C" w:rsidTr="00820786">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4542</w:t>
            </w:r>
          </w:p>
        </w:tc>
        <w:tc>
          <w:tcPr>
            <w:tcW w:w="160" w:type="pct"/>
            <w:tcBorders>
              <w:top w:val="nil"/>
              <w:left w:val="nil"/>
              <w:bottom w:val="single" w:sz="4" w:space="0" w:color="auto"/>
              <w:right w:val="nil"/>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0100 </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subvencie súkromným podnikom</w:t>
            </w:r>
          </w:p>
        </w:tc>
        <w:tc>
          <w:tcPr>
            <w:tcW w:w="528"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32.000,00</w:t>
            </w:r>
          </w:p>
        </w:tc>
        <w:tc>
          <w:tcPr>
            <w:tcW w:w="419"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31.946,78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99,83</w:t>
            </w:r>
          </w:p>
        </w:tc>
        <w:tc>
          <w:tcPr>
            <w:tcW w:w="479"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r>
      <w:tr w:rsidR="00A71B2E" w:rsidRPr="0098322C" w:rsidTr="00820786">
        <w:trPr>
          <w:gridAfter w:val="5"/>
          <w:wAfter w:w="547" w:type="pct"/>
          <w:trHeight w:val="40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454</w:t>
            </w:r>
          </w:p>
        </w:tc>
        <w:tc>
          <w:tcPr>
            <w:tcW w:w="160" w:type="pct"/>
            <w:tcBorders>
              <w:top w:val="nil"/>
              <w:left w:val="nil"/>
              <w:bottom w:val="single" w:sz="8" w:space="0" w:color="auto"/>
              <w:right w:val="nil"/>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SUBVECNIE SÚKROMNÝM PODNIKOM</w:t>
            </w:r>
          </w:p>
        </w:tc>
        <w:tc>
          <w:tcPr>
            <w:tcW w:w="528" w:type="pct"/>
            <w:tcBorders>
              <w:top w:val="single" w:sz="4" w:space="0" w:color="000000"/>
              <w:left w:val="single" w:sz="4" w:space="0" w:color="000000"/>
              <w:bottom w:val="nil"/>
              <w:right w:val="nil"/>
            </w:tcBorders>
            <w:shd w:val="clear" w:color="000000" w:fill="D8E4BC"/>
            <w:noWrap/>
            <w:vAlign w:val="center"/>
            <w:hideMark/>
          </w:tcPr>
          <w:p w:rsidR="00A71B2E" w:rsidRPr="0091326F" w:rsidRDefault="00A71B2E" w:rsidP="00A71B2E">
            <w:pPr>
              <w:jc w:val="center"/>
              <w:rPr>
                <w:rFonts w:ascii="Calibri" w:hAnsi="Calibri" w:cs="Calibri"/>
                <w:b/>
                <w:bCs/>
                <w:sz w:val="16"/>
                <w:szCs w:val="16"/>
              </w:rPr>
            </w:pPr>
            <w:r w:rsidRPr="0091326F">
              <w:rPr>
                <w:rFonts w:ascii="Calibri" w:hAnsi="Calibri" w:cs="Calibri"/>
                <w:b/>
                <w:bCs/>
                <w:sz w:val="16"/>
                <w:szCs w:val="16"/>
              </w:rPr>
              <w:t>1.853.000,00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A71B2E" w:rsidRPr="0091326F" w:rsidRDefault="00A71B2E" w:rsidP="00A71B2E">
            <w:pPr>
              <w:jc w:val="center"/>
              <w:rPr>
                <w:rFonts w:ascii="Calibri" w:hAnsi="Calibri" w:cs="Calibri"/>
                <w:b/>
                <w:bCs/>
                <w:sz w:val="16"/>
                <w:szCs w:val="16"/>
              </w:rPr>
            </w:pPr>
            <w:r w:rsidRPr="0091326F">
              <w:rPr>
                <w:rFonts w:ascii="Calibri" w:hAnsi="Calibri" w:cs="Calibri"/>
                <w:b/>
                <w:bCs/>
                <w:sz w:val="16"/>
                <w:szCs w:val="16"/>
              </w:rPr>
              <w:t>1.852.577,09</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A71B2E" w:rsidRPr="0091326F" w:rsidRDefault="00A71B2E" w:rsidP="00A71B2E">
            <w:pPr>
              <w:jc w:val="center"/>
              <w:rPr>
                <w:rFonts w:ascii="Calibri" w:hAnsi="Calibri" w:cs="Calibri"/>
                <w:b/>
                <w:bCs/>
                <w:sz w:val="16"/>
                <w:szCs w:val="16"/>
              </w:rPr>
            </w:pPr>
            <w:r w:rsidRPr="0091326F">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3.000.000,00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0,00</w:t>
            </w:r>
          </w:p>
        </w:tc>
      </w:tr>
      <w:tr w:rsidR="00A71B2E" w:rsidRPr="0098322C" w:rsidTr="00820786">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58.917.568,42</w:t>
            </w:r>
          </w:p>
        </w:tc>
        <w:tc>
          <w:tcPr>
            <w:tcW w:w="419"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58.917.536,62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36.000.000,00</w:t>
            </w:r>
          </w:p>
        </w:tc>
        <w:tc>
          <w:tcPr>
            <w:tcW w:w="435"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r>
      <w:tr w:rsidR="00A71B2E" w:rsidRPr="0098322C" w:rsidTr="00820786">
        <w:trPr>
          <w:gridAfter w:val="5"/>
          <w:wAfter w:w="547" w:type="pct"/>
          <w:trHeight w:val="39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Kapitálové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89.671.147,88</w:t>
            </w:r>
          </w:p>
        </w:tc>
        <w:tc>
          <w:tcPr>
            <w:tcW w:w="419"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89.641.687,74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99,97</w:t>
            </w:r>
          </w:p>
        </w:tc>
        <w:tc>
          <w:tcPr>
            <w:tcW w:w="479"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39.000.000,00</w:t>
            </w:r>
          </w:p>
        </w:tc>
        <w:tc>
          <w:tcPr>
            <w:tcW w:w="435"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r>
      <w:tr w:rsidR="00A71B2E" w:rsidRPr="0098322C" w:rsidTr="00820786">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lastRenderedPageBreak/>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A71B2E" w:rsidRPr="00EB03D2" w:rsidRDefault="00A71B2E" w:rsidP="00A71B2E">
            <w:pPr>
              <w:jc w:val="center"/>
              <w:rPr>
                <w:rFonts w:ascii="Calibri" w:hAnsi="Calibri" w:cs="Calibri"/>
                <w:b/>
                <w:bCs/>
                <w:sz w:val="16"/>
                <w:szCs w:val="16"/>
              </w:rPr>
            </w:pPr>
            <w:r w:rsidRPr="00EB03D2">
              <w:rPr>
                <w:rFonts w:ascii="Calibri" w:hAnsi="Calibri" w:cs="Calibri"/>
                <w:b/>
                <w:bCs/>
                <w:sz w:val="16"/>
                <w:szCs w:val="16"/>
              </w:rPr>
              <w:t>148.588.716,30</w:t>
            </w:r>
          </w:p>
        </w:tc>
        <w:tc>
          <w:tcPr>
            <w:tcW w:w="419" w:type="pct"/>
            <w:tcBorders>
              <w:top w:val="single" w:sz="4" w:space="0" w:color="000000"/>
              <w:left w:val="single" w:sz="4" w:space="0" w:color="000000"/>
              <w:bottom w:val="nil"/>
              <w:right w:val="nil"/>
            </w:tcBorders>
            <w:shd w:val="clear" w:color="000000" w:fill="D8E4BC"/>
            <w:noWrap/>
            <w:vAlign w:val="center"/>
            <w:hideMark/>
          </w:tcPr>
          <w:p w:rsidR="00A71B2E" w:rsidRPr="00EB03D2" w:rsidRDefault="00A71B2E" w:rsidP="00A71B2E">
            <w:pPr>
              <w:jc w:val="center"/>
              <w:rPr>
                <w:rFonts w:ascii="Calibri" w:hAnsi="Calibri" w:cs="Calibri"/>
                <w:b/>
                <w:bCs/>
                <w:sz w:val="16"/>
                <w:szCs w:val="16"/>
              </w:rPr>
            </w:pPr>
            <w:r w:rsidRPr="00EB03D2">
              <w:rPr>
                <w:rFonts w:ascii="Calibri" w:hAnsi="Calibri" w:cs="Calibri"/>
                <w:b/>
                <w:bCs/>
                <w:sz w:val="16"/>
                <w:szCs w:val="16"/>
              </w:rPr>
              <w:t>148.559.224,36</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A71B2E" w:rsidRPr="00EB03D2" w:rsidRDefault="00A71B2E" w:rsidP="00A71B2E">
            <w:pPr>
              <w:jc w:val="center"/>
              <w:rPr>
                <w:rFonts w:ascii="Calibri" w:hAnsi="Calibri" w:cs="Calibri"/>
                <w:b/>
                <w:bCs/>
                <w:sz w:val="16"/>
                <w:szCs w:val="16"/>
              </w:rPr>
            </w:pPr>
            <w:r w:rsidRPr="00EB03D2">
              <w:rPr>
                <w:rFonts w:ascii="Calibri" w:hAnsi="Calibri" w:cs="Calibri"/>
                <w:b/>
                <w:bCs/>
                <w:sz w:val="16"/>
                <w:szCs w:val="16"/>
              </w:rPr>
              <w:t>99,98</w:t>
            </w:r>
          </w:p>
        </w:tc>
        <w:tc>
          <w:tcPr>
            <w:tcW w:w="479" w:type="pct"/>
            <w:tcBorders>
              <w:top w:val="single" w:sz="4" w:space="0" w:color="000000"/>
              <w:left w:val="single" w:sz="4" w:space="0" w:color="000000"/>
              <w:bottom w:val="nil"/>
              <w:right w:val="nil"/>
            </w:tcBorders>
            <w:shd w:val="clear" w:color="000000" w:fill="D8E4BC"/>
            <w:noWrap/>
            <w:vAlign w:val="center"/>
            <w:hideMark/>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75.000.000,00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0,00</w:t>
            </w:r>
          </w:p>
        </w:tc>
      </w:tr>
      <w:tr w:rsidR="00A71B2E" w:rsidRPr="0098322C" w:rsidTr="00820786">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4651</w:t>
            </w:r>
          </w:p>
        </w:tc>
        <w:tc>
          <w:tcPr>
            <w:tcW w:w="160" w:type="pct"/>
            <w:tcBorders>
              <w:top w:val="nil"/>
              <w:left w:val="nil"/>
              <w:bottom w:val="single" w:sz="8" w:space="0" w:color="auto"/>
              <w:right w:val="nil"/>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bežné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A71B2E" w:rsidRPr="00EB03D2" w:rsidRDefault="00A71B2E" w:rsidP="00A71B2E">
            <w:pPr>
              <w:jc w:val="center"/>
              <w:rPr>
                <w:rFonts w:ascii="Calibri" w:hAnsi="Calibri" w:cs="Calibri"/>
                <w:sz w:val="16"/>
                <w:szCs w:val="16"/>
              </w:rPr>
            </w:pPr>
            <w:r w:rsidRPr="00EB03D2">
              <w:rPr>
                <w:rFonts w:ascii="Calibri" w:hAnsi="Calibri" w:cs="Calibri"/>
                <w:sz w:val="16"/>
                <w:szCs w:val="16"/>
              </w:rPr>
              <w:t>15.311.360,17</w:t>
            </w:r>
          </w:p>
        </w:tc>
        <w:tc>
          <w:tcPr>
            <w:tcW w:w="419" w:type="pct"/>
            <w:tcBorders>
              <w:top w:val="single" w:sz="4" w:space="0" w:color="000000"/>
              <w:left w:val="single" w:sz="4" w:space="0" w:color="000000"/>
              <w:bottom w:val="nil"/>
              <w:right w:val="nil"/>
            </w:tcBorders>
            <w:shd w:val="clear" w:color="auto" w:fill="auto"/>
            <w:noWrap/>
            <w:vAlign w:val="center"/>
            <w:hideMark/>
          </w:tcPr>
          <w:p w:rsidR="00A71B2E" w:rsidRPr="00EB03D2" w:rsidRDefault="00A71B2E" w:rsidP="00A71B2E">
            <w:pPr>
              <w:jc w:val="center"/>
              <w:rPr>
                <w:rFonts w:ascii="Calibri" w:hAnsi="Calibri" w:cs="Calibri"/>
                <w:sz w:val="16"/>
                <w:szCs w:val="16"/>
              </w:rPr>
            </w:pPr>
            <w:r w:rsidRPr="00EB03D2">
              <w:rPr>
                <w:rFonts w:ascii="Calibri" w:hAnsi="Calibri" w:cs="Calibri"/>
                <w:sz w:val="16"/>
                <w:szCs w:val="16"/>
              </w:rPr>
              <w:t>15.311.355,92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A71B2E" w:rsidRPr="00EB03D2" w:rsidRDefault="00A71B2E" w:rsidP="00A71B2E">
            <w:pPr>
              <w:jc w:val="center"/>
              <w:rPr>
                <w:rFonts w:ascii="Calibri" w:hAnsi="Calibri" w:cs="Calibri"/>
                <w:sz w:val="16"/>
                <w:szCs w:val="16"/>
              </w:rPr>
            </w:pPr>
            <w:r w:rsidRPr="00EB03D2">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2.500.000,00</w:t>
            </w:r>
          </w:p>
        </w:tc>
        <w:tc>
          <w:tcPr>
            <w:tcW w:w="435"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r>
      <w:tr w:rsidR="00A71B2E" w:rsidRPr="0098322C" w:rsidTr="00820786">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4652</w:t>
            </w:r>
          </w:p>
        </w:tc>
        <w:tc>
          <w:tcPr>
            <w:tcW w:w="160" w:type="pct"/>
            <w:tcBorders>
              <w:top w:val="nil"/>
              <w:left w:val="nil"/>
              <w:bottom w:val="single" w:sz="8" w:space="0" w:color="auto"/>
              <w:right w:val="nil"/>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Ostatné kapitálové dotácie a transfery </w:t>
            </w:r>
          </w:p>
        </w:tc>
        <w:tc>
          <w:tcPr>
            <w:tcW w:w="528" w:type="pct"/>
            <w:tcBorders>
              <w:top w:val="single" w:sz="4" w:space="0" w:color="000000"/>
              <w:left w:val="single" w:sz="4" w:space="0" w:color="000000"/>
              <w:bottom w:val="nil"/>
              <w:right w:val="nil"/>
            </w:tcBorders>
            <w:shd w:val="clear" w:color="auto" w:fill="auto"/>
            <w:noWrap/>
            <w:vAlign w:val="center"/>
            <w:hideMark/>
          </w:tcPr>
          <w:p w:rsidR="00A71B2E" w:rsidRPr="00EB03D2" w:rsidRDefault="00A71B2E" w:rsidP="00A71B2E">
            <w:pPr>
              <w:jc w:val="center"/>
              <w:rPr>
                <w:rFonts w:ascii="Calibri" w:hAnsi="Calibri" w:cs="Calibri"/>
                <w:sz w:val="16"/>
                <w:szCs w:val="16"/>
              </w:rPr>
            </w:pPr>
            <w:r w:rsidRPr="00EB03D2">
              <w:rPr>
                <w:rFonts w:ascii="Calibri" w:hAnsi="Calibri" w:cs="Calibri"/>
                <w:sz w:val="16"/>
                <w:szCs w:val="16"/>
              </w:rPr>
              <w:t>4.688.639,83</w:t>
            </w:r>
          </w:p>
        </w:tc>
        <w:tc>
          <w:tcPr>
            <w:tcW w:w="419" w:type="pct"/>
            <w:tcBorders>
              <w:top w:val="single" w:sz="4" w:space="0" w:color="000000"/>
              <w:left w:val="single" w:sz="4" w:space="0" w:color="000000"/>
              <w:bottom w:val="nil"/>
              <w:right w:val="nil"/>
            </w:tcBorders>
            <w:shd w:val="clear" w:color="auto" w:fill="auto"/>
            <w:noWrap/>
            <w:vAlign w:val="center"/>
            <w:hideMark/>
          </w:tcPr>
          <w:p w:rsidR="00A71B2E" w:rsidRPr="00EB03D2" w:rsidRDefault="00A71B2E" w:rsidP="00A71B2E">
            <w:pPr>
              <w:jc w:val="center"/>
              <w:rPr>
                <w:rFonts w:ascii="Calibri" w:hAnsi="Calibri" w:cs="Calibri"/>
                <w:sz w:val="16"/>
                <w:szCs w:val="16"/>
              </w:rPr>
            </w:pPr>
            <w:r w:rsidRPr="00EB03D2">
              <w:rPr>
                <w:rFonts w:ascii="Calibri" w:hAnsi="Calibri" w:cs="Calibri"/>
                <w:sz w:val="16"/>
                <w:szCs w:val="16"/>
              </w:rPr>
              <w:t>4.688.639,83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A71B2E" w:rsidRPr="00EB03D2" w:rsidRDefault="00A71B2E" w:rsidP="00A71B2E">
            <w:pPr>
              <w:jc w:val="center"/>
              <w:rPr>
                <w:rFonts w:ascii="Calibri" w:hAnsi="Calibri" w:cs="Calibri"/>
                <w:sz w:val="16"/>
                <w:szCs w:val="16"/>
              </w:rPr>
            </w:pPr>
            <w:r w:rsidRPr="00EB03D2">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1.500.000,00</w:t>
            </w:r>
          </w:p>
        </w:tc>
        <w:tc>
          <w:tcPr>
            <w:tcW w:w="435"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r>
      <w:tr w:rsidR="00A71B2E" w:rsidRPr="0098322C" w:rsidTr="00820786">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465</w:t>
            </w:r>
          </w:p>
        </w:tc>
        <w:tc>
          <w:tcPr>
            <w:tcW w:w="160" w:type="pct"/>
            <w:tcBorders>
              <w:top w:val="nil"/>
              <w:left w:val="nil"/>
              <w:bottom w:val="single" w:sz="4" w:space="0" w:color="auto"/>
              <w:right w:val="nil"/>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OSTATNÉ DOTÁCIE A TRANSFERY </w:t>
            </w:r>
          </w:p>
        </w:tc>
        <w:tc>
          <w:tcPr>
            <w:tcW w:w="528" w:type="pct"/>
            <w:tcBorders>
              <w:top w:val="single" w:sz="4" w:space="0" w:color="000000"/>
              <w:left w:val="single" w:sz="4" w:space="0" w:color="000000"/>
              <w:bottom w:val="nil"/>
              <w:right w:val="nil"/>
            </w:tcBorders>
            <w:shd w:val="clear" w:color="000000" w:fill="D8E4BC"/>
            <w:noWrap/>
            <w:vAlign w:val="center"/>
            <w:hideMark/>
          </w:tcPr>
          <w:p w:rsidR="00A71B2E" w:rsidRPr="00EB03D2" w:rsidRDefault="00A71B2E" w:rsidP="00A71B2E">
            <w:pPr>
              <w:jc w:val="center"/>
              <w:rPr>
                <w:rFonts w:ascii="Calibri" w:hAnsi="Calibri" w:cs="Calibri"/>
                <w:b/>
                <w:bCs/>
                <w:sz w:val="16"/>
                <w:szCs w:val="16"/>
              </w:rPr>
            </w:pPr>
            <w:r w:rsidRPr="00EB03D2">
              <w:rPr>
                <w:rFonts w:ascii="Calibri" w:hAnsi="Calibri" w:cs="Calibri"/>
                <w:b/>
                <w:bCs/>
                <w:sz w:val="16"/>
                <w:szCs w:val="16"/>
              </w:rPr>
              <w:t>20.000.000,00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A71B2E" w:rsidRPr="00EB03D2" w:rsidRDefault="00A71B2E" w:rsidP="00A71B2E">
            <w:pPr>
              <w:jc w:val="center"/>
              <w:rPr>
                <w:rFonts w:ascii="Calibri" w:hAnsi="Calibri" w:cs="Calibri"/>
                <w:b/>
                <w:bCs/>
                <w:sz w:val="16"/>
                <w:szCs w:val="16"/>
              </w:rPr>
            </w:pPr>
            <w:r w:rsidRPr="00EB03D2">
              <w:rPr>
                <w:rFonts w:ascii="Calibri" w:hAnsi="Calibri" w:cs="Calibri"/>
                <w:b/>
                <w:bCs/>
                <w:sz w:val="16"/>
                <w:szCs w:val="16"/>
              </w:rPr>
              <w:t>19.999.995,75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A71B2E" w:rsidRPr="00EB03D2" w:rsidRDefault="00A71B2E" w:rsidP="00A71B2E">
            <w:pPr>
              <w:jc w:val="center"/>
              <w:rPr>
                <w:rFonts w:ascii="Calibri" w:hAnsi="Calibri" w:cs="Calibri"/>
                <w:b/>
                <w:bCs/>
                <w:sz w:val="16"/>
                <w:szCs w:val="16"/>
              </w:rPr>
            </w:pPr>
            <w:r w:rsidRPr="00EB03D2">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4.000.000,00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0,00</w:t>
            </w:r>
          </w:p>
        </w:tc>
      </w:tr>
      <w:tr w:rsidR="00A71B2E" w:rsidRPr="0098322C" w:rsidTr="00820786">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4811</w:t>
            </w:r>
          </w:p>
        </w:tc>
        <w:tc>
          <w:tcPr>
            <w:tcW w:w="160" w:type="pct"/>
            <w:tcBorders>
              <w:top w:val="nil"/>
              <w:left w:val="nil"/>
              <w:bottom w:val="single" w:sz="8" w:space="0" w:color="auto"/>
              <w:right w:val="nil"/>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Dotácie neziskovým organizáciám, ktoré poskytujú pomoc domácnostiam</w:t>
            </w:r>
          </w:p>
        </w:tc>
        <w:tc>
          <w:tcPr>
            <w:tcW w:w="528" w:type="pct"/>
            <w:tcBorders>
              <w:top w:val="single" w:sz="4" w:space="0" w:color="000000"/>
              <w:left w:val="single" w:sz="4" w:space="0" w:color="000000"/>
              <w:bottom w:val="nil"/>
              <w:right w:val="nil"/>
            </w:tcBorders>
            <w:shd w:val="clear" w:color="auto" w:fill="auto"/>
            <w:noWrap/>
            <w:vAlign w:val="center"/>
            <w:hideMark/>
          </w:tcPr>
          <w:p w:rsidR="00A71B2E" w:rsidRPr="00EB03D2" w:rsidRDefault="00A71B2E" w:rsidP="00A71B2E">
            <w:pPr>
              <w:jc w:val="center"/>
              <w:rPr>
                <w:rFonts w:ascii="Calibri" w:hAnsi="Calibri" w:cs="Calibri"/>
                <w:sz w:val="16"/>
                <w:szCs w:val="16"/>
              </w:rPr>
            </w:pPr>
            <w:r w:rsidRPr="00EB03D2">
              <w:rPr>
                <w:rFonts w:ascii="Calibri" w:hAnsi="Calibri" w:cs="Calibri"/>
                <w:sz w:val="16"/>
                <w:szCs w:val="16"/>
              </w:rPr>
              <w:t>1.000,00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A71B2E" w:rsidRPr="00EB03D2" w:rsidRDefault="00A71B2E" w:rsidP="00A71B2E">
            <w:pPr>
              <w:jc w:val="center"/>
              <w:rPr>
                <w:rFonts w:ascii="Calibri" w:hAnsi="Calibri" w:cs="Calibri"/>
                <w:sz w:val="16"/>
                <w:szCs w:val="16"/>
              </w:rPr>
            </w:pPr>
            <w:r w:rsidRPr="00EB03D2">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A71B2E" w:rsidRPr="00EB03D2" w:rsidRDefault="00A71B2E" w:rsidP="00A71B2E">
            <w:pPr>
              <w:jc w:val="center"/>
              <w:rPr>
                <w:rFonts w:ascii="Calibri" w:hAnsi="Calibri" w:cs="Calibri"/>
                <w:sz w:val="16"/>
                <w:szCs w:val="16"/>
              </w:rPr>
            </w:pPr>
            <w:r w:rsidRPr="00EB03D2">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1.000,00</w:t>
            </w:r>
          </w:p>
        </w:tc>
        <w:tc>
          <w:tcPr>
            <w:tcW w:w="435"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r>
      <w:tr w:rsidR="00A71B2E" w:rsidRPr="0098322C" w:rsidTr="00820786">
        <w:trPr>
          <w:gridAfter w:val="5"/>
          <w:wAfter w:w="547" w:type="pct"/>
          <w:trHeight w:val="42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A71B2E" w:rsidRPr="0098322C" w:rsidRDefault="00A71B2E" w:rsidP="00A71B2E">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xml:space="preserve">Dotácie ostatným </w:t>
            </w:r>
            <w:proofErr w:type="spellStart"/>
            <w:r w:rsidRPr="0098322C">
              <w:rPr>
                <w:rFonts w:asciiTheme="minorHAnsi" w:hAnsiTheme="minorHAnsi" w:cs="Arial"/>
                <w:sz w:val="16"/>
                <w:szCs w:val="16"/>
                <w:lang w:val="sk-SK" w:eastAsia="sr-Latn-RS"/>
              </w:rPr>
              <w:t>neprofitným</w:t>
            </w:r>
            <w:proofErr w:type="spellEnd"/>
            <w:r w:rsidRPr="0098322C">
              <w:rPr>
                <w:rFonts w:asciiTheme="minorHAnsi" w:hAnsiTheme="minorHAnsi" w:cs="Arial"/>
                <w:sz w:val="16"/>
                <w:szCs w:val="16"/>
                <w:lang w:val="sk-SK" w:eastAsia="sr-Latn-RS"/>
              </w:rPr>
              <w:t xml:space="preserve">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13.860.932,40</w:t>
            </w:r>
          </w:p>
        </w:tc>
        <w:tc>
          <w:tcPr>
            <w:tcW w:w="419" w:type="pct"/>
            <w:tcBorders>
              <w:top w:val="single" w:sz="4" w:space="0" w:color="000000"/>
              <w:left w:val="single" w:sz="4" w:space="0" w:color="000000"/>
              <w:bottom w:val="nil"/>
              <w:right w:val="nil"/>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13.860.759,26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A71B2E" w:rsidRPr="0091326F" w:rsidRDefault="00A71B2E" w:rsidP="00A71B2E">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9.999.000,00</w:t>
            </w:r>
          </w:p>
        </w:tc>
        <w:tc>
          <w:tcPr>
            <w:tcW w:w="435" w:type="pct"/>
            <w:tcBorders>
              <w:top w:val="single" w:sz="4" w:space="0" w:color="000000"/>
              <w:left w:val="single" w:sz="4" w:space="0" w:color="000000"/>
              <w:bottom w:val="nil"/>
              <w:right w:val="nil"/>
            </w:tcBorders>
            <w:shd w:val="clear" w:color="auto" w:fill="auto"/>
            <w:noWrap/>
            <w:vAlign w:val="center"/>
            <w:hideMark/>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A71B2E" w:rsidRPr="003511BF" w:rsidRDefault="00A71B2E" w:rsidP="00A71B2E">
            <w:pPr>
              <w:jc w:val="center"/>
              <w:rPr>
                <w:rFonts w:ascii="Calibri" w:hAnsi="Calibri" w:cs="Calibri"/>
                <w:sz w:val="16"/>
                <w:szCs w:val="16"/>
              </w:rPr>
            </w:pPr>
            <w:r w:rsidRPr="003511BF">
              <w:rPr>
                <w:rFonts w:ascii="Calibri" w:hAnsi="Calibri" w:cs="Calibri"/>
                <w:sz w:val="16"/>
                <w:szCs w:val="16"/>
              </w:rPr>
              <w:t>0,00</w:t>
            </w:r>
          </w:p>
        </w:tc>
      </w:tr>
      <w:tr w:rsidR="00A71B2E" w:rsidRPr="0098322C" w:rsidTr="00820786">
        <w:trPr>
          <w:gridAfter w:val="5"/>
          <w:wAfter w:w="547" w:type="pct"/>
          <w:trHeight w:val="450"/>
        </w:trPr>
        <w:tc>
          <w:tcPr>
            <w:tcW w:w="142" w:type="pct"/>
            <w:tcBorders>
              <w:top w:val="single" w:sz="8" w:space="0" w:color="auto"/>
              <w:left w:val="single" w:sz="8" w:space="0" w:color="auto"/>
              <w:bottom w:val="single" w:sz="4"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tcBorders>
              <w:top w:val="single" w:sz="8" w:space="0" w:color="auto"/>
              <w:left w:val="nil"/>
              <w:bottom w:val="single" w:sz="4" w:space="0" w:color="auto"/>
              <w:right w:val="nil"/>
            </w:tcBorders>
            <w:shd w:val="clear" w:color="auto" w:fill="D6E3BC" w:themeFill="accent3" w:themeFillTint="66"/>
            <w:noWrap/>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hideMark/>
          </w:tcPr>
          <w:p w:rsidR="00A71B2E" w:rsidRPr="00560178" w:rsidRDefault="00A71B2E" w:rsidP="00A71B2E">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A71B2E" w:rsidRPr="0091326F" w:rsidRDefault="00A71B2E" w:rsidP="00A71B2E">
            <w:pPr>
              <w:jc w:val="center"/>
              <w:rPr>
                <w:rFonts w:ascii="Calibri" w:hAnsi="Calibri" w:cs="Calibri"/>
                <w:b/>
                <w:bCs/>
                <w:sz w:val="16"/>
                <w:szCs w:val="16"/>
              </w:rPr>
            </w:pPr>
            <w:r w:rsidRPr="0091326F">
              <w:rPr>
                <w:rFonts w:ascii="Calibri" w:hAnsi="Calibri" w:cs="Calibri"/>
                <w:b/>
                <w:bCs/>
                <w:sz w:val="16"/>
                <w:szCs w:val="16"/>
              </w:rPr>
              <w:t>13.861.932,40</w:t>
            </w:r>
          </w:p>
        </w:tc>
        <w:tc>
          <w:tcPr>
            <w:tcW w:w="419" w:type="pct"/>
            <w:tcBorders>
              <w:top w:val="single" w:sz="4" w:space="0" w:color="000000"/>
              <w:left w:val="single" w:sz="4" w:space="0" w:color="000000"/>
              <w:bottom w:val="nil"/>
              <w:right w:val="nil"/>
            </w:tcBorders>
            <w:shd w:val="clear" w:color="000000" w:fill="D8E4BC"/>
            <w:noWrap/>
            <w:vAlign w:val="center"/>
            <w:hideMark/>
          </w:tcPr>
          <w:p w:rsidR="00A71B2E" w:rsidRPr="0091326F" w:rsidRDefault="00A71B2E" w:rsidP="00A71B2E">
            <w:pPr>
              <w:jc w:val="center"/>
              <w:rPr>
                <w:rFonts w:ascii="Calibri" w:hAnsi="Calibri" w:cs="Calibri"/>
                <w:b/>
                <w:bCs/>
                <w:sz w:val="16"/>
                <w:szCs w:val="16"/>
              </w:rPr>
            </w:pPr>
            <w:r w:rsidRPr="0091326F">
              <w:rPr>
                <w:rFonts w:ascii="Calibri" w:hAnsi="Calibri" w:cs="Calibri"/>
                <w:b/>
                <w:bCs/>
                <w:sz w:val="16"/>
                <w:szCs w:val="16"/>
              </w:rPr>
              <w:t>13.860.759,26</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A71B2E" w:rsidRPr="0091326F" w:rsidRDefault="00A71B2E" w:rsidP="00A71B2E">
            <w:pPr>
              <w:jc w:val="center"/>
              <w:rPr>
                <w:rFonts w:ascii="Calibri" w:hAnsi="Calibri" w:cs="Calibri"/>
                <w:b/>
                <w:bCs/>
                <w:sz w:val="16"/>
                <w:szCs w:val="16"/>
              </w:rPr>
            </w:pPr>
            <w:r w:rsidRPr="0091326F">
              <w:rPr>
                <w:rFonts w:ascii="Calibri" w:hAnsi="Calibri" w:cs="Calibri"/>
                <w:b/>
                <w:bCs/>
                <w:sz w:val="16"/>
                <w:szCs w:val="16"/>
              </w:rPr>
              <w:t>99,99</w:t>
            </w:r>
          </w:p>
        </w:tc>
        <w:tc>
          <w:tcPr>
            <w:tcW w:w="479" w:type="pct"/>
            <w:tcBorders>
              <w:top w:val="single" w:sz="4" w:space="0" w:color="000000"/>
              <w:left w:val="single" w:sz="4" w:space="0" w:color="000000"/>
              <w:bottom w:val="nil"/>
              <w:right w:val="nil"/>
            </w:tcBorders>
            <w:shd w:val="clear" w:color="000000" w:fill="D8E4BC"/>
            <w:noWrap/>
            <w:vAlign w:val="center"/>
            <w:hideMark/>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10.000.000,00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A71B2E" w:rsidRPr="003511BF" w:rsidRDefault="00A71B2E" w:rsidP="00A71B2E">
            <w:pPr>
              <w:jc w:val="center"/>
              <w:rPr>
                <w:rFonts w:ascii="Calibri" w:hAnsi="Calibri" w:cs="Calibri"/>
                <w:b/>
                <w:bCs/>
                <w:sz w:val="16"/>
                <w:szCs w:val="16"/>
              </w:rPr>
            </w:pPr>
            <w:r w:rsidRPr="003511BF">
              <w:rPr>
                <w:rFonts w:ascii="Calibri" w:hAnsi="Calibri" w:cs="Calibri"/>
                <w:b/>
                <w:bCs/>
                <w:sz w:val="16"/>
                <w:szCs w:val="16"/>
              </w:rPr>
              <w:t>0,00</w:t>
            </w:r>
          </w:p>
        </w:tc>
      </w:tr>
      <w:tr w:rsidR="00451F6C" w:rsidRPr="0098322C" w:rsidTr="00652AD7">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180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Transfery všeobecného charakteru medzi rozličnými úrovňami moci </w:t>
            </w:r>
          </w:p>
        </w:tc>
        <w:tc>
          <w:tcPr>
            <w:tcW w:w="528" w:type="pct"/>
            <w:tcBorders>
              <w:top w:val="single" w:sz="4" w:space="0" w:color="000000"/>
              <w:left w:val="nil"/>
              <w:bottom w:val="nil"/>
              <w:right w:val="nil"/>
            </w:tcBorders>
            <w:shd w:val="clear" w:color="000000" w:fill="FCD5B4"/>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8.535.625.160,39</w:t>
            </w:r>
          </w:p>
        </w:tc>
        <w:tc>
          <w:tcPr>
            <w:tcW w:w="419" w:type="pct"/>
            <w:tcBorders>
              <w:top w:val="single" w:sz="4" w:space="0" w:color="000000"/>
              <w:left w:val="single" w:sz="4" w:space="0" w:color="000000"/>
              <w:bottom w:val="nil"/>
              <w:right w:val="nil"/>
            </w:tcBorders>
            <w:shd w:val="clear" w:color="000000" w:fill="FCD5B4"/>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8438178827</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000000" w:fill="FCD5B4"/>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8.444.649.645</w:t>
            </w:r>
          </w:p>
        </w:tc>
        <w:tc>
          <w:tcPr>
            <w:tcW w:w="435" w:type="pct"/>
            <w:tcBorders>
              <w:top w:val="single" w:sz="4" w:space="0" w:color="000000"/>
              <w:left w:val="single" w:sz="4" w:space="0" w:color="000000"/>
              <w:bottom w:val="nil"/>
              <w:right w:val="nil"/>
            </w:tcBorders>
            <w:shd w:val="clear" w:color="000000" w:fill="FCD5B4"/>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4.339.179.859,91</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51,38</w:t>
            </w:r>
          </w:p>
        </w:tc>
      </w:tr>
      <w:tr w:rsidR="00451F6C" w:rsidRPr="0098322C" w:rsidTr="00652AD7">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4631</w:t>
            </w:r>
          </w:p>
        </w:tc>
        <w:tc>
          <w:tcPr>
            <w:tcW w:w="160" w:type="pct"/>
            <w:tcBorders>
              <w:top w:val="nil"/>
              <w:left w:val="nil"/>
              <w:bottom w:val="single" w:sz="4" w:space="0" w:color="auto"/>
              <w:right w:val="nil"/>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Bežné transfery ostatným úrovniam moci</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8.228.819.258,00</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8.131.372.924,36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98,82</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8.185.263.957,91</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4.079.794.172,91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49,84</w:t>
            </w:r>
          </w:p>
        </w:tc>
      </w:tr>
      <w:tr w:rsidR="00451F6C"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4632</w:t>
            </w:r>
          </w:p>
        </w:tc>
        <w:tc>
          <w:tcPr>
            <w:tcW w:w="160" w:type="pct"/>
            <w:tcBorders>
              <w:top w:val="nil"/>
              <w:left w:val="nil"/>
              <w:bottom w:val="single" w:sz="8" w:space="0" w:color="auto"/>
              <w:right w:val="nil"/>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0708</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Kapitálové transfery ostatným úrovniam moci </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306.805.902,39</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306.805.902,39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259.385.687,00</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259.385.687,00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100,00</w:t>
            </w:r>
          </w:p>
        </w:tc>
      </w:tr>
      <w:tr w:rsidR="00451F6C" w:rsidRPr="0098322C" w:rsidTr="003341FA">
        <w:trPr>
          <w:gridAfter w:val="5"/>
          <w:wAfter w:w="547" w:type="pct"/>
          <w:trHeight w:val="5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463</w:t>
            </w:r>
          </w:p>
        </w:tc>
        <w:tc>
          <w:tcPr>
            <w:tcW w:w="160" w:type="pct"/>
            <w:tcBorders>
              <w:top w:val="nil"/>
              <w:left w:val="nil"/>
              <w:bottom w:val="single" w:sz="4" w:space="0" w:color="auto"/>
              <w:right w:val="nil"/>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TRANSFERY OSTATNÝM ÚROVNIAM MOCI</w:t>
            </w:r>
          </w:p>
        </w:tc>
        <w:tc>
          <w:tcPr>
            <w:tcW w:w="528" w:type="pct"/>
            <w:tcBorders>
              <w:top w:val="single" w:sz="4" w:space="0" w:color="000000"/>
              <w:left w:val="single" w:sz="4" w:space="0" w:color="000000"/>
              <w:bottom w:val="nil"/>
              <w:right w:val="nil"/>
            </w:tcBorders>
            <w:shd w:val="clear" w:color="000000" w:fill="D8E4BC"/>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8.535.625.160,39</w:t>
            </w:r>
          </w:p>
        </w:tc>
        <w:tc>
          <w:tcPr>
            <w:tcW w:w="419" w:type="pct"/>
            <w:tcBorders>
              <w:top w:val="single" w:sz="4" w:space="0" w:color="000000"/>
              <w:left w:val="single" w:sz="4" w:space="0" w:color="000000"/>
              <w:bottom w:val="nil"/>
              <w:right w:val="nil"/>
            </w:tcBorders>
            <w:shd w:val="clear" w:color="000000" w:fill="D8E4BC"/>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8.438.178.826,75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8.444.649.644,91</w:t>
            </w:r>
          </w:p>
        </w:tc>
        <w:tc>
          <w:tcPr>
            <w:tcW w:w="435"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4.339.179.859,91</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51,38</w:t>
            </w:r>
          </w:p>
        </w:tc>
      </w:tr>
      <w:tr w:rsidR="00451F6C" w:rsidRPr="0098322C" w:rsidTr="00652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160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Všeobecné verejné služby neklasifikované na inom mieste</w:t>
            </w:r>
          </w:p>
        </w:tc>
        <w:tc>
          <w:tcPr>
            <w:tcW w:w="528" w:type="pct"/>
            <w:tcBorders>
              <w:top w:val="single" w:sz="4" w:space="0" w:color="000000"/>
              <w:left w:val="nil"/>
              <w:bottom w:val="nil"/>
              <w:right w:val="nil"/>
            </w:tcBorders>
            <w:shd w:val="clear" w:color="000000" w:fill="FCD5B4"/>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16.029.300,00</w:t>
            </w:r>
          </w:p>
        </w:tc>
        <w:tc>
          <w:tcPr>
            <w:tcW w:w="419" w:type="pct"/>
            <w:tcBorders>
              <w:top w:val="single" w:sz="4" w:space="0" w:color="000000"/>
              <w:left w:val="single" w:sz="4" w:space="0" w:color="000000"/>
              <w:bottom w:val="nil"/>
              <w:right w:val="nil"/>
            </w:tcBorders>
            <w:shd w:val="clear" w:color="000000" w:fill="FCD5B4"/>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16.029.300,00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FCD5B4"/>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FCD5B4"/>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7.471.736,50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41,57</w:t>
            </w:r>
          </w:p>
        </w:tc>
      </w:tr>
      <w:tr w:rsidR="00451F6C" w:rsidRPr="0098322C" w:rsidTr="00652AD7">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4819</w:t>
            </w:r>
          </w:p>
        </w:tc>
        <w:tc>
          <w:tcPr>
            <w:tcW w:w="160" w:type="pct"/>
            <w:tcBorders>
              <w:top w:val="nil"/>
              <w:left w:val="nil"/>
              <w:bottom w:val="single" w:sz="8" w:space="0" w:color="auto"/>
              <w:right w:val="nil"/>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Dotácie ostatným neziskovým inštitúciám </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16.029.300,00</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16.029.300,00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17.971.800,00</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7.471.736,50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41,57</w:t>
            </w:r>
          </w:p>
        </w:tc>
      </w:tr>
      <w:tr w:rsidR="00451F6C" w:rsidRPr="0098322C" w:rsidTr="00652AD7">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481</w:t>
            </w:r>
          </w:p>
        </w:tc>
        <w:tc>
          <w:tcPr>
            <w:tcW w:w="160" w:type="pct"/>
            <w:tcBorders>
              <w:top w:val="nil"/>
              <w:left w:val="nil"/>
              <w:bottom w:val="single" w:sz="4" w:space="0" w:color="auto"/>
              <w:right w:val="nil"/>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DOTÁCIE MIMOVLÁDNYM ORGANIZÁCIÁM</w:t>
            </w:r>
          </w:p>
        </w:tc>
        <w:tc>
          <w:tcPr>
            <w:tcW w:w="528" w:type="pct"/>
            <w:tcBorders>
              <w:top w:val="single" w:sz="4" w:space="0" w:color="000000"/>
              <w:left w:val="single" w:sz="4" w:space="0" w:color="000000"/>
              <w:bottom w:val="nil"/>
              <w:right w:val="nil"/>
            </w:tcBorders>
            <w:shd w:val="clear" w:color="000000" w:fill="D8E4BC"/>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16.029.300,00</w:t>
            </w:r>
          </w:p>
        </w:tc>
        <w:tc>
          <w:tcPr>
            <w:tcW w:w="419" w:type="pct"/>
            <w:tcBorders>
              <w:top w:val="single" w:sz="4" w:space="0" w:color="000000"/>
              <w:left w:val="single" w:sz="4" w:space="0" w:color="000000"/>
              <w:bottom w:val="nil"/>
              <w:right w:val="nil"/>
            </w:tcBorders>
            <w:shd w:val="clear" w:color="000000" w:fill="D8E4BC"/>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16.029.300,00</w:t>
            </w:r>
          </w:p>
        </w:tc>
        <w:tc>
          <w:tcPr>
            <w:tcW w:w="276" w:type="pct"/>
            <w:tcBorders>
              <w:top w:val="single" w:sz="4" w:space="0" w:color="000000"/>
              <w:left w:val="single" w:sz="4" w:space="0" w:color="000000"/>
              <w:bottom w:val="nil"/>
              <w:right w:val="nil"/>
            </w:tcBorders>
            <w:shd w:val="clear" w:color="000000" w:fill="D8E4BC"/>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17.971.800,00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7.471.736,50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41,57</w:t>
            </w:r>
          </w:p>
        </w:tc>
      </w:tr>
      <w:tr w:rsidR="00451F6C"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170</w:t>
            </w:r>
          </w:p>
        </w:tc>
        <w:tc>
          <w:tcPr>
            <w:tcW w:w="160" w:type="pct"/>
            <w:tcBorders>
              <w:top w:val="nil"/>
              <w:left w:val="nil"/>
              <w:bottom w:val="single" w:sz="8" w:space="0" w:color="auto"/>
              <w:right w:val="single" w:sz="4" w:space="0" w:color="auto"/>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nil"/>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FBD4B4" w:themeFill="accent6"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xml:space="preserve">Transakcie verejného dlhu </w:t>
            </w:r>
          </w:p>
        </w:tc>
        <w:tc>
          <w:tcPr>
            <w:tcW w:w="528" w:type="pct"/>
            <w:tcBorders>
              <w:top w:val="single" w:sz="4" w:space="0" w:color="000000"/>
              <w:left w:val="nil"/>
              <w:bottom w:val="nil"/>
              <w:right w:val="nil"/>
            </w:tcBorders>
            <w:shd w:val="clear" w:color="000000" w:fill="FCD5B4"/>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1.226.300.000,00</w:t>
            </w:r>
          </w:p>
        </w:tc>
        <w:tc>
          <w:tcPr>
            <w:tcW w:w="419" w:type="pct"/>
            <w:tcBorders>
              <w:top w:val="single" w:sz="4" w:space="0" w:color="000000"/>
              <w:left w:val="single" w:sz="4" w:space="0" w:color="000000"/>
              <w:bottom w:val="nil"/>
              <w:right w:val="nil"/>
            </w:tcBorders>
            <w:shd w:val="clear" w:color="000000" w:fill="FCD5B4"/>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1.161.424.470,99</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94,71</w:t>
            </w:r>
          </w:p>
        </w:tc>
        <w:tc>
          <w:tcPr>
            <w:tcW w:w="479" w:type="pct"/>
            <w:tcBorders>
              <w:top w:val="single" w:sz="4" w:space="0" w:color="000000"/>
              <w:left w:val="single" w:sz="4" w:space="0" w:color="000000"/>
              <w:bottom w:val="nil"/>
              <w:right w:val="nil"/>
            </w:tcBorders>
            <w:shd w:val="clear" w:color="000000" w:fill="FCD5B4"/>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1.490.000.000,00</w:t>
            </w:r>
          </w:p>
        </w:tc>
        <w:tc>
          <w:tcPr>
            <w:tcW w:w="435" w:type="pct"/>
            <w:tcBorders>
              <w:top w:val="single" w:sz="4" w:space="0" w:color="000000"/>
              <w:left w:val="single" w:sz="4" w:space="0" w:color="000000"/>
              <w:bottom w:val="nil"/>
              <w:right w:val="nil"/>
            </w:tcBorders>
            <w:shd w:val="clear" w:color="000000" w:fill="FCD5B4"/>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688.228.720,42</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46,19</w:t>
            </w:r>
          </w:p>
        </w:tc>
      </w:tr>
      <w:tr w:rsidR="00451F6C" w:rsidRPr="0098322C" w:rsidTr="00652AD7">
        <w:trPr>
          <w:gridAfter w:val="5"/>
          <w:wAfter w:w="547" w:type="pct"/>
          <w:trHeight w:val="48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51F6C" w:rsidRPr="004327B1" w:rsidRDefault="00451F6C" w:rsidP="00451F6C">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51F6C" w:rsidRPr="004327B1" w:rsidRDefault="00451F6C" w:rsidP="00451F6C">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51F6C" w:rsidRPr="004327B1" w:rsidRDefault="00451F6C" w:rsidP="00451F6C">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51F6C" w:rsidRPr="004327B1"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4411</w:t>
            </w:r>
          </w:p>
        </w:tc>
        <w:tc>
          <w:tcPr>
            <w:tcW w:w="160" w:type="pct"/>
            <w:tcBorders>
              <w:top w:val="nil"/>
              <w:left w:val="nil"/>
              <w:bottom w:val="single" w:sz="8" w:space="0" w:color="auto"/>
              <w:right w:val="nil"/>
            </w:tcBorders>
            <w:shd w:val="clear" w:color="auto" w:fill="FFFFFF" w:themeFill="background1"/>
            <w:noWrap/>
            <w:vAlign w:val="center"/>
            <w:hideMark/>
          </w:tcPr>
          <w:p w:rsidR="00451F6C" w:rsidRPr="004327B1"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451F6C" w:rsidRPr="004327B1" w:rsidRDefault="00451F6C" w:rsidP="00451F6C">
            <w:pPr>
              <w:rPr>
                <w:rFonts w:asciiTheme="minorHAnsi" w:hAnsiTheme="minorHAnsi" w:cs="Arial"/>
                <w:sz w:val="16"/>
                <w:szCs w:val="16"/>
                <w:lang w:val="sk-SK" w:eastAsia="sr-Latn-RS"/>
              </w:rPr>
            </w:pPr>
            <w:r w:rsidRPr="004327B1">
              <w:rPr>
                <w:rFonts w:asciiTheme="minorHAnsi" w:hAnsiTheme="minorHAnsi" w:cs="Arial"/>
                <w:sz w:val="16"/>
                <w:szCs w:val="16"/>
                <w:lang w:val="sk-SK" w:eastAsia="sr-Latn-RS"/>
              </w:rPr>
              <w:t>Splatenie  úrokov z domácich cenných papierov</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55.018.938,75</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52.298.243,02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95,05</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43.000.000,00</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21.983.438,14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51,12</w:t>
            </w:r>
          </w:p>
        </w:tc>
      </w:tr>
      <w:tr w:rsidR="00451F6C" w:rsidRPr="0098322C" w:rsidTr="00652AD7">
        <w:trPr>
          <w:gridAfter w:val="5"/>
          <w:wAfter w:w="547" w:type="pct"/>
          <w:trHeight w:val="315"/>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4414</w:t>
            </w:r>
          </w:p>
        </w:tc>
        <w:tc>
          <w:tcPr>
            <w:tcW w:w="160" w:type="pct"/>
            <w:tcBorders>
              <w:top w:val="nil"/>
              <w:left w:val="nil"/>
              <w:bottom w:val="single" w:sz="4" w:space="0" w:color="auto"/>
              <w:right w:val="nil"/>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 xml:space="preserve">Splatenie úrokov domácim obchodným bankám </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71.281.061,25</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62.573.223,05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87,78</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92.000.000,00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34.832.037,74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37,86</w:t>
            </w:r>
          </w:p>
        </w:tc>
      </w:tr>
      <w:tr w:rsidR="00451F6C"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 441</w:t>
            </w:r>
          </w:p>
        </w:tc>
        <w:tc>
          <w:tcPr>
            <w:tcW w:w="160" w:type="pct"/>
            <w:tcBorders>
              <w:top w:val="nil"/>
              <w:left w:val="nil"/>
              <w:bottom w:val="single" w:sz="8" w:space="0" w:color="auto"/>
              <w:right w:val="nil"/>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sz w:val="16"/>
                <w:szCs w:val="16"/>
                <w:lang w:val="sk-SK" w:eastAsia="sr-Latn-RS"/>
              </w:rPr>
            </w:pPr>
            <w:r w:rsidRPr="00560178">
              <w:rPr>
                <w:rFonts w:asciiTheme="minorHAnsi" w:hAnsiTheme="minorHAnsi" w:cs="Arial"/>
                <w:b/>
                <w:sz w:val="16"/>
                <w:szCs w:val="16"/>
                <w:lang w:val="sk-SK" w:eastAsia="sr-Latn-RS"/>
              </w:rPr>
              <w:t>SPLATENIE DOMÁCICH ÚROKOV</w:t>
            </w:r>
          </w:p>
        </w:tc>
        <w:tc>
          <w:tcPr>
            <w:tcW w:w="528" w:type="pct"/>
            <w:tcBorders>
              <w:top w:val="single" w:sz="4" w:space="0" w:color="000000"/>
              <w:left w:val="single" w:sz="4" w:space="0" w:color="000000"/>
              <w:bottom w:val="nil"/>
              <w:right w:val="nil"/>
            </w:tcBorders>
            <w:shd w:val="clear" w:color="000000" w:fill="D8E4BC"/>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126.300.000,00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114.871.466,07</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451F6C" w:rsidRPr="0091326F" w:rsidRDefault="00451F6C" w:rsidP="00451F6C">
            <w:pPr>
              <w:jc w:val="center"/>
              <w:rPr>
                <w:rFonts w:ascii="Calibri" w:hAnsi="Calibri" w:cs="Calibri"/>
                <w:b/>
                <w:bCs/>
                <w:sz w:val="16"/>
                <w:szCs w:val="16"/>
              </w:rPr>
            </w:pPr>
            <w:r w:rsidRPr="0091326F">
              <w:rPr>
                <w:rFonts w:ascii="Calibri" w:hAnsi="Calibri" w:cs="Calibri"/>
                <w:b/>
                <w:bCs/>
                <w:sz w:val="16"/>
                <w:szCs w:val="16"/>
              </w:rPr>
              <w:t>90,95</w:t>
            </w:r>
          </w:p>
        </w:tc>
        <w:tc>
          <w:tcPr>
            <w:tcW w:w="479"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135.000.000,00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56.815.475,88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42,09</w:t>
            </w:r>
          </w:p>
        </w:tc>
      </w:tr>
      <w:tr w:rsidR="00451F6C" w:rsidRPr="0098322C" w:rsidTr="00652AD7">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8" w:space="0" w:color="auto"/>
              <w:right w:val="nil"/>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451F6C" w:rsidRPr="0098322C" w:rsidRDefault="00451F6C" w:rsidP="00451F6C">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494.603.578,75</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465.572.299,78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94,13</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680.000.000,00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314.906.445,78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46,31</w:t>
            </w:r>
          </w:p>
        </w:tc>
      </w:tr>
      <w:tr w:rsidR="00451F6C"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1300</w:t>
            </w:r>
          </w:p>
        </w:tc>
        <w:tc>
          <w:tcPr>
            <w:tcW w:w="116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49.000.000,00</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49.000.000,00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 </w:t>
            </w:r>
          </w:p>
        </w:tc>
      </w:tr>
      <w:tr w:rsidR="00451F6C" w:rsidRPr="0098322C" w:rsidTr="00652AD7">
        <w:trPr>
          <w:gridAfter w:val="5"/>
          <w:wAfter w:w="547" w:type="pct"/>
          <w:trHeight w:val="300"/>
        </w:trPr>
        <w:tc>
          <w:tcPr>
            <w:tcW w:w="142" w:type="pct"/>
            <w:tcBorders>
              <w:top w:val="nil"/>
              <w:left w:val="single" w:sz="8" w:space="0" w:color="auto"/>
              <w:bottom w:val="nil"/>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6111</w:t>
            </w:r>
          </w:p>
        </w:tc>
        <w:tc>
          <w:tcPr>
            <w:tcW w:w="160" w:type="pct"/>
            <w:tcBorders>
              <w:top w:val="nil"/>
              <w:left w:val="nil"/>
              <w:bottom w:val="single" w:sz="4" w:space="0" w:color="auto"/>
              <w:right w:val="nil"/>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Pr>
                <w:rFonts w:asciiTheme="minorHAnsi" w:hAnsiTheme="minorHAnsi" w:cs="Arial"/>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451F6C" w:rsidRPr="0098322C" w:rsidRDefault="00451F6C" w:rsidP="00451F6C">
            <w:pPr>
              <w:rPr>
                <w:rFonts w:asciiTheme="minorHAnsi" w:hAnsiTheme="minorHAnsi" w:cs="Arial"/>
                <w:sz w:val="16"/>
                <w:szCs w:val="16"/>
                <w:lang w:val="sk-SK" w:eastAsia="sr-Latn-RS"/>
              </w:rPr>
            </w:pPr>
            <w:r w:rsidRPr="00654BEE">
              <w:rPr>
                <w:rFonts w:asciiTheme="minorHAnsi" w:hAnsiTheme="minorHAnsi" w:cs="Arial"/>
                <w:sz w:val="16"/>
                <w:szCs w:val="16"/>
                <w:lang w:val="sk-SK" w:eastAsia="sr-Latn-RS"/>
              </w:rPr>
              <w:t>Splatenie istiny z domácich cenných papierov, okrem akcií</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101.000.000,00</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101.000.000,00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91326F" w:rsidRDefault="00451F6C" w:rsidP="00451F6C">
            <w:pPr>
              <w:jc w:val="center"/>
              <w:rPr>
                <w:rFonts w:ascii="Calibri" w:hAnsi="Calibri" w:cs="Calibri"/>
                <w:sz w:val="16"/>
                <w:szCs w:val="16"/>
              </w:rPr>
            </w:pPr>
            <w:r w:rsidRPr="0091326F">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 </w:t>
            </w:r>
          </w:p>
        </w:tc>
      </w:tr>
      <w:tr w:rsidR="00451F6C" w:rsidRPr="0098322C" w:rsidTr="003341FA">
        <w:trPr>
          <w:gridAfter w:val="5"/>
          <w:wAfter w:w="547" w:type="pct"/>
          <w:trHeight w:val="465"/>
        </w:trPr>
        <w:tc>
          <w:tcPr>
            <w:tcW w:w="142" w:type="pct"/>
            <w:tcBorders>
              <w:top w:val="single" w:sz="4" w:space="0" w:color="auto"/>
              <w:left w:val="single" w:sz="8" w:space="0" w:color="auto"/>
              <w:bottom w:val="single" w:sz="8"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lastRenderedPageBreak/>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tcBorders>
              <w:top w:val="nil"/>
              <w:left w:val="nil"/>
              <w:bottom w:val="single" w:sz="8" w:space="0" w:color="auto"/>
              <w:right w:val="nil"/>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Splatenie istiny domácim obchodným bankám </w:t>
            </w:r>
          </w:p>
        </w:tc>
        <w:tc>
          <w:tcPr>
            <w:tcW w:w="528" w:type="pct"/>
            <w:tcBorders>
              <w:top w:val="single" w:sz="4" w:space="0" w:color="000000"/>
              <w:left w:val="nil"/>
              <w:bottom w:val="nil"/>
              <w:right w:val="nil"/>
            </w:tcBorders>
            <w:shd w:val="clear" w:color="000000" w:fill="FCD5B4"/>
            <w:noWrap/>
            <w:vAlign w:val="center"/>
            <w:hideMark/>
          </w:tcPr>
          <w:p w:rsidR="00451F6C" w:rsidRPr="00192EE2" w:rsidRDefault="00451F6C" w:rsidP="00451F6C">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tcBorders>
              <w:top w:val="single" w:sz="4" w:space="0" w:color="000000"/>
              <w:left w:val="single" w:sz="4" w:space="0" w:color="000000"/>
              <w:bottom w:val="nil"/>
              <w:right w:val="nil"/>
            </w:tcBorders>
            <w:shd w:val="clear" w:color="000000" w:fill="FCD5B4"/>
            <w:noWrap/>
            <w:vAlign w:val="center"/>
            <w:hideMark/>
          </w:tcPr>
          <w:p w:rsidR="00451F6C" w:rsidRPr="00192EE2" w:rsidRDefault="00451F6C" w:rsidP="00451F6C">
            <w:pPr>
              <w:jc w:val="center"/>
              <w:rPr>
                <w:rFonts w:ascii="Calibri" w:hAnsi="Calibri" w:cs="Calibri"/>
                <w:b/>
                <w:bCs/>
                <w:sz w:val="16"/>
                <w:szCs w:val="16"/>
              </w:rPr>
            </w:pPr>
            <w:r w:rsidRPr="00192EE2">
              <w:rPr>
                <w:rFonts w:ascii="Calibri" w:hAnsi="Calibri" w:cs="Calibri"/>
                <w:b/>
                <w:bCs/>
                <w:sz w:val="16"/>
                <w:szCs w:val="16"/>
              </w:rPr>
              <w:t>163.599.950,98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451F6C" w:rsidRPr="00192EE2" w:rsidRDefault="00451F6C" w:rsidP="00451F6C">
            <w:pPr>
              <w:jc w:val="center"/>
              <w:rPr>
                <w:rFonts w:ascii="Calibri" w:hAnsi="Calibri" w:cs="Calibri"/>
                <w:b/>
                <w:bCs/>
                <w:sz w:val="16"/>
                <w:szCs w:val="16"/>
              </w:rPr>
            </w:pPr>
            <w:r w:rsidRPr="00192EE2">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675.000.000,00</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316.506.798,76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46,89</w:t>
            </w:r>
          </w:p>
        </w:tc>
      </w:tr>
      <w:tr w:rsidR="00451F6C" w:rsidRPr="0098322C" w:rsidTr="00652AD7">
        <w:trPr>
          <w:gridAfter w:val="5"/>
          <w:wAfter w:w="547" w:type="pct"/>
          <w:trHeight w:val="273"/>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6114</w:t>
            </w:r>
          </w:p>
        </w:tc>
        <w:tc>
          <w:tcPr>
            <w:tcW w:w="160" w:type="pct"/>
            <w:tcBorders>
              <w:top w:val="nil"/>
              <w:left w:val="nil"/>
              <w:bottom w:val="single" w:sz="4" w:space="0" w:color="auto"/>
              <w:right w:val="nil"/>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F86E02">
              <w:rPr>
                <w:rFonts w:asciiTheme="minorHAnsi" w:hAnsiTheme="minorHAnsi" w:cs="Arial"/>
                <w:color w:val="000000" w:themeColor="text1"/>
                <w:sz w:val="16"/>
                <w:szCs w:val="16"/>
                <w:lang w:val="sk-SK" w:eastAsia="sr-Latn-RS"/>
              </w:rPr>
              <w:t>Splatenie istiny domácim obchodným bankám</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82.619.401,49</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 </w:t>
            </w:r>
          </w:p>
        </w:tc>
      </w:tr>
      <w:tr w:rsidR="00451F6C" w:rsidRPr="0098322C" w:rsidTr="00652AD7">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611</w:t>
            </w:r>
          </w:p>
        </w:tc>
        <w:tc>
          <w:tcPr>
            <w:tcW w:w="160" w:type="pct"/>
            <w:tcBorders>
              <w:top w:val="nil"/>
              <w:left w:val="nil"/>
              <w:bottom w:val="single" w:sz="8" w:space="0" w:color="auto"/>
              <w:right w:val="nil"/>
            </w:tcBorders>
            <w:shd w:val="clear" w:color="auto" w:fill="D6E3BC" w:themeFill="accent3" w:themeFillTint="66"/>
            <w:noWrap/>
            <w:vAlign w:val="center"/>
            <w:hideMark/>
          </w:tcPr>
          <w:p w:rsidR="00451F6C" w:rsidRPr="00560178" w:rsidRDefault="00451F6C" w:rsidP="00451F6C">
            <w:pPr>
              <w:rPr>
                <w:rFonts w:asciiTheme="minorHAnsi" w:hAnsiTheme="minorHAnsi" w:cs="Arial"/>
                <w:b/>
                <w:color w:val="000000" w:themeColor="text1"/>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451F6C" w:rsidRPr="00560178" w:rsidRDefault="00451F6C" w:rsidP="00451F6C">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xml:space="preserve">SPLATENIE ISTINY DOMÁCIM ÚVEROVATEĽOM </w:t>
            </w:r>
          </w:p>
        </w:tc>
        <w:tc>
          <w:tcPr>
            <w:tcW w:w="528" w:type="pct"/>
            <w:tcBorders>
              <w:top w:val="single" w:sz="4" w:space="0" w:color="000000"/>
              <w:left w:val="single" w:sz="4" w:space="0" w:color="000000"/>
              <w:bottom w:val="nil"/>
              <w:right w:val="nil"/>
            </w:tcBorders>
            <w:shd w:val="clear" w:color="000000" w:fill="D8E4BC"/>
            <w:noWrap/>
            <w:vAlign w:val="center"/>
          </w:tcPr>
          <w:p w:rsidR="00451F6C" w:rsidRPr="00192EE2" w:rsidRDefault="00451F6C" w:rsidP="00451F6C">
            <w:pPr>
              <w:jc w:val="center"/>
              <w:rPr>
                <w:rFonts w:ascii="Calibri" w:hAnsi="Calibri" w:cs="Calibri"/>
                <w:b/>
                <w:bCs/>
                <w:sz w:val="16"/>
                <w:szCs w:val="16"/>
              </w:rPr>
            </w:pPr>
            <w:r w:rsidRPr="00192EE2">
              <w:rPr>
                <w:rFonts w:ascii="Calibri" w:hAnsi="Calibri" w:cs="Calibri"/>
                <w:b/>
                <w:bCs/>
                <w:sz w:val="16"/>
                <w:szCs w:val="16"/>
              </w:rPr>
              <w:t>82.619.401,49</w:t>
            </w:r>
          </w:p>
        </w:tc>
        <w:tc>
          <w:tcPr>
            <w:tcW w:w="419" w:type="pct"/>
            <w:tcBorders>
              <w:top w:val="single" w:sz="4" w:space="0" w:color="000000"/>
              <w:left w:val="single" w:sz="4" w:space="0" w:color="000000"/>
              <w:bottom w:val="nil"/>
              <w:right w:val="nil"/>
            </w:tcBorders>
            <w:shd w:val="clear" w:color="000000" w:fill="D8E4BC"/>
            <w:noWrap/>
            <w:vAlign w:val="center"/>
          </w:tcPr>
          <w:p w:rsidR="00451F6C" w:rsidRPr="00192EE2" w:rsidRDefault="00451F6C" w:rsidP="00451F6C">
            <w:pPr>
              <w:jc w:val="center"/>
              <w:rPr>
                <w:rFonts w:ascii="Calibri" w:hAnsi="Calibri" w:cs="Calibri"/>
                <w:b/>
                <w:bCs/>
                <w:sz w:val="16"/>
                <w:szCs w:val="16"/>
              </w:rPr>
            </w:pPr>
            <w:r w:rsidRPr="00192EE2">
              <w:rPr>
                <w:rFonts w:ascii="Calibri" w:hAnsi="Calibri" w:cs="Calibri"/>
                <w:b/>
                <w:bCs/>
                <w:sz w:val="16"/>
                <w:szCs w:val="16"/>
              </w:rPr>
              <w:t>79.426.266,29</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451F6C" w:rsidRPr="00192EE2" w:rsidRDefault="00451F6C" w:rsidP="00451F6C">
            <w:pPr>
              <w:jc w:val="center"/>
              <w:rPr>
                <w:rFonts w:ascii="Calibri" w:hAnsi="Calibri" w:cs="Calibri"/>
                <w:b/>
                <w:bCs/>
                <w:sz w:val="16"/>
                <w:szCs w:val="16"/>
              </w:rPr>
            </w:pPr>
            <w:r w:rsidRPr="00192EE2">
              <w:rPr>
                <w:rFonts w:ascii="Calibri" w:hAnsi="Calibri" w:cs="Calibri"/>
                <w:b/>
                <w:bCs/>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1.355.000.000,00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631.413.244,54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46,60</w:t>
            </w:r>
          </w:p>
        </w:tc>
      </w:tr>
      <w:tr w:rsidR="00451F6C"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ABF8F" w:themeFill="accent6" w:themeFillTint="99"/>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ABF8F" w:themeFill="accent6" w:themeFillTint="99"/>
            <w:noWrap/>
            <w:vAlign w:val="center"/>
            <w:hideMark/>
          </w:tcPr>
          <w:p w:rsidR="00451F6C" w:rsidRPr="00560178" w:rsidRDefault="00451F6C" w:rsidP="00451F6C">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112</w:t>
            </w:r>
          </w:p>
        </w:tc>
        <w:tc>
          <w:tcPr>
            <w:tcW w:w="160" w:type="pct"/>
            <w:tcBorders>
              <w:top w:val="nil"/>
              <w:left w:val="nil"/>
              <w:bottom w:val="single" w:sz="8" w:space="0" w:color="auto"/>
              <w:right w:val="single" w:sz="4" w:space="0" w:color="auto"/>
            </w:tcBorders>
            <w:shd w:val="clear" w:color="auto" w:fill="FABF8F" w:themeFill="accent6" w:themeFillTint="99"/>
            <w:noWrap/>
            <w:vAlign w:val="center"/>
            <w:hideMark/>
          </w:tcPr>
          <w:p w:rsidR="00451F6C" w:rsidRPr="00560178" w:rsidRDefault="00451F6C" w:rsidP="00451F6C">
            <w:pPr>
              <w:rPr>
                <w:rFonts w:asciiTheme="minorHAnsi" w:hAnsiTheme="minorHAnsi" w:cs="Arial"/>
                <w:b/>
                <w:color w:val="000000" w:themeColor="text1"/>
                <w:sz w:val="16"/>
                <w:szCs w:val="16"/>
                <w:lang w:val="sk-SK" w:eastAsia="sr-Latn-RS"/>
              </w:rPr>
            </w:pPr>
          </w:p>
        </w:tc>
        <w:tc>
          <w:tcPr>
            <w:tcW w:w="160" w:type="pct"/>
            <w:tcBorders>
              <w:top w:val="nil"/>
              <w:left w:val="nil"/>
              <w:bottom w:val="single" w:sz="8" w:space="0" w:color="auto"/>
              <w:right w:val="nil"/>
            </w:tcBorders>
            <w:shd w:val="clear" w:color="auto" w:fill="FABF8F" w:themeFill="accent6" w:themeFillTint="99"/>
            <w:noWrap/>
            <w:vAlign w:val="center"/>
            <w:hideMark/>
          </w:tcPr>
          <w:p w:rsidR="00451F6C" w:rsidRPr="00560178" w:rsidRDefault="00451F6C" w:rsidP="00451F6C">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FABF8F" w:themeFill="accent6" w:themeFillTint="99"/>
            <w:noWrap/>
            <w:vAlign w:val="center"/>
            <w:hideMark/>
          </w:tcPr>
          <w:p w:rsidR="00451F6C" w:rsidRPr="00560178" w:rsidRDefault="00451F6C" w:rsidP="00451F6C">
            <w:pPr>
              <w:rPr>
                <w:rFonts w:asciiTheme="minorHAnsi" w:hAnsiTheme="minorHAnsi" w:cs="Arial"/>
                <w:b/>
                <w:color w:val="000000" w:themeColor="text1"/>
                <w:sz w:val="16"/>
                <w:szCs w:val="16"/>
                <w:lang w:val="sk-SK" w:eastAsia="sr-Latn-RS"/>
              </w:rPr>
            </w:pPr>
            <w:r w:rsidRPr="00560178">
              <w:rPr>
                <w:rFonts w:asciiTheme="minorHAnsi" w:hAnsiTheme="minorHAnsi" w:cs="Arial"/>
                <w:b/>
                <w:color w:val="000000" w:themeColor="text1"/>
                <w:sz w:val="16"/>
                <w:szCs w:val="16"/>
                <w:lang w:val="sk-SK" w:eastAsia="sr-Latn-RS"/>
              </w:rPr>
              <w:t>Finančné a </w:t>
            </w:r>
            <w:proofErr w:type="spellStart"/>
            <w:r w:rsidRPr="00560178">
              <w:rPr>
                <w:rFonts w:asciiTheme="minorHAnsi" w:hAnsiTheme="minorHAnsi" w:cs="Arial"/>
                <w:b/>
                <w:color w:val="000000" w:themeColor="text1"/>
                <w:sz w:val="16"/>
                <w:szCs w:val="16"/>
                <w:lang w:val="sk-SK" w:eastAsia="sr-Latn-RS"/>
              </w:rPr>
              <w:t>fiškálové</w:t>
            </w:r>
            <w:proofErr w:type="spellEnd"/>
            <w:r w:rsidRPr="00560178">
              <w:rPr>
                <w:rFonts w:asciiTheme="minorHAnsi" w:hAnsiTheme="minorHAnsi" w:cs="Arial"/>
                <w:b/>
                <w:color w:val="000000" w:themeColor="text1"/>
                <w:sz w:val="16"/>
                <w:szCs w:val="16"/>
                <w:lang w:val="sk-SK" w:eastAsia="sr-Latn-RS"/>
              </w:rPr>
              <w:t xml:space="preserve"> úkony </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9.877.885,10</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9.531.151,99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96,49</w:t>
            </w:r>
          </w:p>
        </w:tc>
        <w:tc>
          <w:tcPr>
            <w:tcW w:w="479" w:type="pct"/>
            <w:tcBorders>
              <w:top w:val="single" w:sz="4" w:space="0" w:color="000000"/>
              <w:left w:val="single" w:sz="4" w:space="0" w:color="000000"/>
              <w:bottom w:val="nil"/>
              <w:right w:val="nil"/>
            </w:tcBorders>
            <w:shd w:val="clear" w:color="000000" w:fill="FCD5B4"/>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460.419.565,50</w:t>
            </w:r>
          </w:p>
        </w:tc>
        <w:tc>
          <w:tcPr>
            <w:tcW w:w="435" w:type="pct"/>
            <w:tcBorders>
              <w:top w:val="single" w:sz="4" w:space="0" w:color="000000"/>
              <w:left w:val="single" w:sz="4" w:space="0" w:color="000000"/>
              <w:bottom w:val="nil"/>
              <w:right w:val="nil"/>
            </w:tcBorders>
            <w:shd w:val="clear" w:color="000000" w:fill="FCD5B4"/>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334.124.957,61</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72,57</w:t>
            </w:r>
          </w:p>
        </w:tc>
      </w:tr>
      <w:tr w:rsidR="00451F6C"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4111</w:t>
            </w:r>
          </w:p>
        </w:tc>
        <w:tc>
          <w:tcPr>
            <w:tcW w:w="160" w:type="pct"/>
            <w:tcBorders>
              <w:top w:val="nil"/>
              <w:left w:val="nil"/>
              <w:bottom w:val="single" w:sz="4" w:space="0" w:color="auto"/>
              <w:right w:val="nil"/>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Platy, príplatky a úhrady zamestnancom </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4.239.048,26</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4.090.453,01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96,49</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92.665.132,18</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37.558.683,42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40,53</w:t>
            </w:r>
          </w:p>
        </w:tc>
      </w:tr>
      <w:tr w:rsidR="00451F6C" w:rsidRPr="0098322C" w:rsidTr="003341FA">
        <w:trPr>
          <w:gridAfter w:val="5"/>
          <w:wAfter w:w="547" w:type="pct"/>
          <w:trHeight w:val="300"/>
        </w:trPr>
        <w:tc>
          <w:tcPr>
            <w:tcW w:w="142" w:type="pct"/>
            <w:tcBorders>
              <w:top w:val="single" w:sz="4" w:space="0" w:color="auto"/>
              <w:left w:val="single" w:sz="8" w:space="0" w:color="auto"/>
              <w:bottom w:val="single" w:sz="8" w:space="0" w:color="auto"/>
              <w:right w:val="single" w:sz="4" w:space="0" w:color="auto"/>
            </w:tcBorders>
            <w:shd w:val="clear" w:color="auto" w:fill="D6E3BC" w:themeFill="accent3" w:themeFillTint="66"/>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D6E3BC" w:themeFill="accent3" w:themeFillTint="66"/>
            <w:noWrap/>
            <w:vAlign w:val="center"/>
            <w:hideMark/>
          </w:tcPr>
          <w:p w:rsidR="00451F6C" w:rsidRPr="0004766C" w:rsidRDefault="00451F6C" w:rsidP="00451F6C">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411</w:t>
            </w:r>
          </w:p>
        </w:tc>
        <w:tc>
          <w:tcPr>
            <w:tcW w:w="160" w:type="pct"/>
            <w:tcBorders>
              <w:top w:val="single" w:sz="4" w:space="0" w:color="auto"/>
              <w:left w:val="nil"/>
              <w:bottom w:val="single" w:sz="8" w:space="0" w:color="auto"/>
              <w:right w:val="nil"/>
            </w:tcBorders>
            <w:shd w:val="clear" w:color="auto" w:fill="D6E3BC" w:themeFill="accent3" w:themeFillTint="66"/>
            <w:noWrap/>
            <w:vAlign w:val="center"/>
            <w:hideMark/>
          </w:tcPr>
          <w:p w:rsidR="00451F6C" w:rsidRPr="0004766C" w:rsidRDefault="00451F6C" w:rsidP="00451F6C">
            <w:pPr>
              <w:rPr>
                <w:rFonts w:asciiTheme="minorHAnsi" w:hAnsiTheme="minorHAnsi" w:cs="Arial"/>
                <w:b/>
                <w:color w:val="000000" w:themeColor="text1"/>
                <w:sz w:val="16"/>
                <w:szCs w:val="16"/>
                <w:lang w:val="sk-SK" w:eastAsia="sr-Latn-RS"/>
              </w:rPr>
            </w:pPr>
          </w:p>
        </w:tc>
        <w:tc>
          <w:tcPr>
            <w:tcW w:w="1163" w:type="pct"/>
            <w:tcBorders>
              <w:top w:val="single" w:sz="4" w:space="0" w:color="auto"/>
              <w:left w:val="single" w:sz="8" w:space="0" w:color="auto"/>
              <w:bottom w:val="single" w:sz="8" w:space="0" w:color="auto"/>
              <w:right w:val="single" w:sz="8" w:space="0" w:color="auto"/>
            </w:tcBorders>
            <w:shd w:val="clear" w:color="auto" w:fill="D6E3BC" w:themeFill="accent3" w:themeFillTint="66"/>
            <w:noWrap/>
            <w:vAlign w:val="center"/>
            <w:hideMark/>
          </w:tcPr>
          <w:p w:rsidR="00451F6C" w:rsidRPr="0004766C" w:rsidRDefault="00451F6C" w:rsidP="00451F6C">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PLATY, PRÍPLATKY A ÚHRADY ZAMESTNANCOM</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613.355,63</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595.696,92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97,12</w:t>
            </w:r>
          </w:p>
        </w:tc>
        <w:tc>
          <w:tcPr>
            <w:tcW w:w="479"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92.665.132,18</w:t>
            </w:r>
          </w:p>
        </w:tc>
        <w:tc>
          <w:tcPr>
            <w:tcW w:w="435"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37.558.683,42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40,53</w:t>
            </w:r>
          </w:p>
        </w:tc>
      </w:tr>
      <w:tr w:rsidR="00451F6C" w:rsidRPr="0098322C" w:rsidTr="003341FA">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4121</w:t>
            </w:r>
          </w:p>
        </w:tc>
        <w:tc>
          <w:tcPr>
            <w:tcW w:w="160" w:type="pct"/>
            <w:tcBorders>
              <w:top w:val="nil"/>
              <w:left w:val="nil"/>
              <w:bottom w:val="single" w:sz="8" w:space="0" w:color="auto"/>
              <w:right w:val="nil"/>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w:t>
            </w:r>
            <w:r w:rsidRPr="00290677">
              <w:rPr>
                <w:rFonts w:asciiTheme="minorHAnsi" w:hAnsiTheme="minorHAnsi" w:cs="Arial"/>
                <w:color w:val="000000" w:themeColor="text1"/>
                <w:sz w:val="16"/>
                <w:szCs w:val="16"/>
                <w:lang w:val="sk-SK" w:eastAsia="sr-Latn-RS"/>
              </w:rPr>
              <w:t xml:space="preserve"> na dôchodcovské </w:t>
            </w:r>
            <w:r>
              <w:rPr>
                <w:rFonts w:asciiTheme="minorHAnsi" w:hAnsiTheme="minorHAnsi" w:cs="Arial"/>
                <w:color w:val="000000" w:themeColor="text1"/>
                <w:sz w:val="16"/>
                <w:szCs w:val="16"/>
                <w:lang w:val="sk-SK" w:eastAsia="sr-Latn-RS"/>
              </w:rPr>
              <w:t xml:space="preserve">a invalidné </w:t>
            </w:r>
            <w:r w:rsidRPr="00290677">
              <w:rPr>
                <w:rFonts w:asciiTheme="minorHAnsi" w:hAnsiTheme="minorHAnsi" w:cs="Arial"/>
                <w:color w:val="000000" w:themeColor="text1"/>
                <w:sz w:val="16"/>
                <w:szCs w:val="16"/>
                <w:lang w:val="sk-SK" w:eastAsia="sr-Latn-RS"/>
              </w:rPr>
              <w:t>poistenie</w:t>
            </w:r>
            <w:r w:rsidRPr="00290677">
              <w:rPr>
                <w:rFonts w:asciiTheme="minorHAnsi" w:hAnsiTheme="minorHAnsi" w:cs="Arial"/>
                <w:color w:val="000000" w:themeColor="text1"/>
                <w:sz w:val="16"/>
                <w:szCs w:val="16"/>
                <w:lang w:val="sr-Cyrl-CS" w:eastAsia="sr-Latn-RS"/>
              </w:rPr>
              <w:t xml:space="preserve"> </w:t>
            </w:r>
            <w:r w:rsidRPr="00290677">
              <w:rPr>
                <w:rFonts w:asciiTheme="minorHAnsi" w:hAnsiTheme="minorHAnsi" w:cs="Arial"/>
                <w:color w:val="000000" w:themeColor="text1"/>
                <w:sz w:val="16"/>
                <w:szCs w:val="16"/>
                <w:lang w:val="sr-Cyrl-CS" w:eastAsia="sr-Latn-RS"/>
              </w:rPr>
              <w:br/>
            </w:r>
          </w:p>
        </w:tc>
        <w:tc>
          <w:tcPr>
            <w:tcW w:w="528" w:type="pct"/>
            <w:tcBorders>
              <w:top w:val="single" w:sz="4" w:space="0" w:color="000000"/>
              <w:left w:val="single" w:sz="4" w:space="0" w:color="000000"/>
              <w:bottom w:val="nil"/>
              <w:right w:val="nil"/>
            </w:tcBorders>
            <w:shd w:val="clear" w:color="000000" w:fill="D8E4BC"/>
            <w:noWrap/>
            <w:vAlign w:val="center"/>
            <w:hideMark/>
          </w:tcPr>
          <w:p w:rsidR="00451F6C" w:rsidRPr="00192EE2" w:rsidRDefault="00451F6C" w:rsidP="00451F6C">
            <w:pPr>
              <w:jc w:val="center"/>
              <w:rPr>
                <w:rFonts w:ascii="Calibri" w:hAnsi="Calibri" w:cs="Calibri"/>
                <w:b/>
                <w:bCs/>
                <w:sz w:val="16"/>
                <w:szCs w:val="16"/>
              </w:rPr>
            </w:pPr>
            <w:r w:rsidRPr="00192EE2">
              <w:rPr>
                <w:rFonts w:ascii="Calibri" w:hAnsi="Calibri" w:cs="Calibri"/>
                <w:b/>
                <w:bCs/>
                <w:sz w:val="16"/>
                <w:szCs w:val="16"/>
              </w:rPr>
              <w:t>14.730.288,99</w:t>
            </w:r>
          </w:p>
        </w:tc>
        <w:tc>
          <w:tcPr>
            <w:tcW w:w="419" w:type="pct"/>
            <w:tcBorders>
              <w:top w:val="single" w:sz="4" w:space="0" w:color="000000"/>
              <w:left w:val="single" w:sz="4" w:space="0" w:color="000000"/>
              <w:bottom w:val="nil"/>
              <w:right w:val="nil"/>
            </w:tcBorders>
            <w:shd w:val="clear" w:color="000000" w:fill="D8E4BC"/>
            <w:noWrap/>
            <w:vAlign w:val="center"/>
            <w:hideMark/>
          </w:tcPr>
          <w:p w:rsidR="00451F6C" w:rsidRPr="00192EE2" w:rsidRDefault="00451F6C" w:rsidP="00451F6C">
            <w:pPr>
              <w:jc w:val="center"/>
              <w:rPr>
                <w:rFonts w:ascii="Calibri" w:hAnsi="Calibri" w:cs="Calibri"/>
                <w:b/>
                <w:bCs/>
                <w:sz w:val="16"/>
                <w:szCs w:val="16"/>
              </w:rPr>
            </w:pPr>
            <w:r w:rsidRPr="00192EE2">
              <w:rPr>
                <w:rFonts w:ascii="Calibri" w:hAnsi="Calibri" w:cs="Calibri"/>
                <w:b/>
                <w:bCs/>
                <w:sz w:val="16"/>
                <w:szCs w:val="16"/>
              </w:rPr>
              <w:t>14.217.301,92</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451F6C" w:rsidRPr="00192EE2" w:rsidRDefault="00451F6C" w:rsidP="00451F6C">
            <w:pPr>
              <w:jc w:val="center"/>
              <w:rPr>
                <w:rFonts w:ascii="Calibri" w:hAnsi="Calibri" w:cs="Calibri"/>
                <w:b/>
                <w:bCs/>
                <w:sz w:val="16"/>
                <w:szCs w:val="16"/>
              </w:rPr>
            </w:pPr>
            <w:r w:rsidRPr="00192EE2">
              <w:rPr>
                <w:rFonts w:ascii="Calibri" w:hAnsi="Calibri" w:cs="Calibri"/>
                <w:b/>
                <w:bCs/>
                <w:sz w:val="16"/>
                <w:szCs w:val="16"/>
              </w:rPr>
              <w:t>96,52</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11.119.102,86</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4.507.041,99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40,53</w:t>
            </w:r>
          </w:p>
        </w:tc>
      </w:tr>
      <w:tr w:rsidR="00451F6C" w:rsidRPr="0098322C" w:rsidTr="00652AD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4122</w:t>
            </w:r>
          </w:p>
        </w:tc>
        <w:tc>
          <w:tcPr>
            <w:tcW w:w="160" w:type="pct"/>
            <w:tcBorders>
              <w:top w:val="nil"/>
              <w:left w:val="nil"/>
              <w:bottom w:val="single" w:sz="4" w:space="0" w:color="auto"/>
              <w:right w:val="nil"/>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 xml:space="preserve">Príspevky na zdravotné poistenie </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937.477,67</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925.091,45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98,68</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4.770.968,93</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1.934.272,51</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40,54</w:t>
            </w:r>
          </w:p>
        </w:tc>
      </w:tr>
      <w:tr w:rsidR="00451F6C" w:rsidRPr="0098322C" w:rsidTr="003341FA">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4123</w:t>
            </w:r>
          </w:p>
        </w:tc>
        <w:tc>
          <w:tcPr>
            <w:tcW w:w="160" w:type="pct"/>
            <w:tcBorders>
              <w:top w:val="nil"/>
              <w:left w:val="nil"/>
              <w:bottom w:val="single" w:sz="8" w:space="0" w:color="auto"/>
              <w:right w:val="nil"/>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Príspevky na nezamestnanosť</w:t>
            </w:r>
          </w:p>
        </w:tc>
        <w:tc>
          <w:tcPr>
            <w:tcW w:w="528" w:type="pct"/>
            <w:tcBorders>
              <w:top w:val="single" w:sz="4" w:space="0" w:color="000000"/>
              <w:left w:val="single" w:sz="4" w:space="0" w:color="000000"/>
              <w:bottom w:val="nil"/>
              <w:right w:val="nil"/>
            </w:tcBorders>
            <w:shd w:val="clear" w:color="000000" w:fill="D8E4BC"/>
            <w:noWrap/>
            <w:vAlign w:val="center"/>
            <w:hideMark/>
          </w:tcPr>
          <w:p w:rsidR="00451F6C" w:rsidRPr="00192EE2" w:rsidRDefault="00451F6C" w:rsidP="00451F6C">
            <w:pPr>
              <w:jc w:val="center"/>
              <w:rPr>
                <w:rFonts w:ascii="Calibri" w:hAnsi="Calibri" w:cs="Calibri"/>
                <w:b/>
                <w:bCs/>
                <w:sz w:val="16"/>
                <w:szCs w:val="16"/>
              </w:rPr>
            </w:pPr>
            <w:r w:rsidRPr="00192EE2">
              <w:rPr>
                <w:rFonts w:ascii="Calibri" w:hAnsi="Calibri" w:cs="Calibri"/>
                <w:b/>
                <w:bCs/>
                <w:sz w:val="16"/>
                <w:szCs w:val="16"/>
              </w:rPr>
              <w:t>937.477,67</w:t>
            </w:r>
          </w:p>
        </w:tc>
        <w:tc>
          <w:tcPr>
            <w:tcW w:w="419" w:type="pct"/>
            <w:tcBorders>
              <w:top w:val="single" w:sz="4" w:space="0" w:color="000000"/>
              <w:left w:val="single" w:sz="4" w:space="0" w:color="000000"/>
              <w:bottom w:val="nil"/>
              <w:right w:val="nil"/>
            </w:tcBorders>
            <w:shd w:val="clear" w:color="000000" w:fill="D8E4BC"/>
            <w:noWrap/>
            <w:vAlign w:val="center"/>
            <w:hideMark/>
          </w:tcPr>
          <w:p w:rsidR="00451F6C" w:rsidRPr="00192EE2" w:rsidRDefault="00451F6C" w:rsidP="00451F6C">
            <w:pPr>
              <w:jc w:val="center"/>
              <w:rPr>
                <w:rFonts w:ascii="Calibri" w:hAnsi="Calibri" w:cs="Calibri"/>
                <w:b/>
                <w:bCs/>
                <w:sz w:val="16"/>
                <w:szCs w:val="16"/>
              </w:rPr>
            </w:pPr>
            <w:r w:rsidRPr="00192EE2">
              <w:rPr>
                <w:rFonts w:ascii="Calibri" w:hAnsi="Calibri" w:cs="Calibri"/>
                <w:b/>
                <w:bCs/>
                <w:sz w:val="16"/>
                <w:szCs w:val="16"/>
              </w:rPr>
              <w:t>925.091,45</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451F6C" w:rsidRPr="00192EE2" w:rsidRDefault="00451F6C" w:rsidP="00451F6C">
            <w:pPr>
              <w:jc w:val="center"/>
              <w:rPr>
                <w:rFonts w:ascii="Calibri" w:hAnsi="Calibri" w:cs="Calibri"/>
                <w:b/>
                <w:bCs/>
                <w:sz w:val="16"/>
                <w:szCs w:val="16"/>
              </w:rPr>
            </w:pPr>
            <w:r w:rsidRPr="00192EE2">
              <w:rPr>
                <w:rFonts w:ascii="Calibri" w:hAnsi="Calibri" w:cs="Calibri"/>
                <w:b/>
                <w:bCs/>
                <w:sz w:val="16"/>
                <w:szCs w:val="16"/>
              </w:rPr>
              <w:t>98,68</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 </w:t>
            </w:r>
          </w:p>
        </w:tc>
      </w:tr>
      <w:tr w:rsidR="00451F6C" w:rsidRPr="0098322C" w:rsidTr="003341FA">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51F6C" w:rsidRPr="0004766C" w:rsidRDefault="00451F6C" w:rsidP="00451F6C">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412</w:t>
            </w:r>
          </w:p>
        </w:tc>
        <w:tc>
          <w:tcPr>
            <w:tcW w:w="160" w:type="pct"/>
            <w:tcBorders>
              <w:top w:val="nil"/>
              <w:left w:val="nil"/>
              <w:bottom w:val="single" w:sz="4" w:space="0" w:color="auto"/>
              <w:right w:val="nil"/>
            </w:tcBorders>
            <w:shd w:val="clear" w:color="auto" w:fill="D6E3BC" w:themeFill="accent3" w:themeFillTint="66"/>
            <w:noWrap/>
            <w:vAlign w:val="center"/>
            <w:hideMark/>
          </w:tcPr>
          <w:p w:rsidR="00451F6C" w:rsidRPr="0004766C" w:rsidRDefault="00451F6C" w:rsidP="00451F6C">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451F6C" w:rsidRPr="0004766C" w:rsidRDefault="00451F6C" w:rsidP="00451F6C">
            <w:pPr>
              <w:rPr>
                <w:rFonts w:asciiTheme="minorHAnsi" w:hAnsiTheme="minorHAnsi" w:cs="Arial"/>
                <w:b/>
                <w:color w:val="000000" w:themeColor="text1"/>
                <w:sz w:val="16"/>
                <w:szCs w:val="16"/>
                <w:lang w:val="sk-SK" w:eastAsia="sr-Latn-RS"/>
              </w:rPr>
            </w:pPr>
            <w:r w:rsidRPr="0004766C">
              <w:rPr>
                <w:rFonts w:asciiTheme="minorHAnsi" w:hAnsiTheme="minorHAnsi" w:cs="Arial"/>
                <w:b/>
                <w:color w:val="000000" w:themeColor="text1"/>
                <w:sz w:val="16"/>
                <w:szCs w:val="16"/>
                <w:lang w:val="sr-Cyrl-CS" w:eastAsia="sr-Latn-RS"/>
              </w:rPr>
              <w:t xml:space="preserve">SOCIÁLNE PRÍSPEVKY </w:t>
            </w:r>
            <w:r w:rsidRPr="0004766C">
              <w:rPr>
                <w:rFonts w:asciiTheme="minorHAnsi" w:hAnsiTheme="minorHAnsi" w:cs="Arial"/>
                <w:b/>
                <w:color w:val="000000" w:themeColor="text1"/>
                <w:sz w:val="16"/>
                <w:szCs w:val="16"/>
                <w:lang w:val="sk-SK" w:eastAsia="sr-Latn-RS"/>
              </w:rPr>
              <w:t>NA ŤARCHU ZAMESTNÁVATEĽA</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1.000.000,00</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626.056,13</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62,61</w:t>
            </w:r>
          </w:p>
        </w:tc>
        <w:tc>
          <w:tcPr>
            <w:tcW w:w="479"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15.890.071,79</w:t>
            </w:r>
          </w:p>
        </w:tc>
        <w:tc>
          <w:tcPr>
            <w:tcW w:w="435"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6.441.314,50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40,54</w:t>
            </w:r>
          </w:p>
        </w:tc>
      </w:tr>
      <w:tr w:rsidR="00451F6C" w:rsidRPr="0098322C" w:rsidTr="00652AD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42" w:type="pct"/>
            <w:tcBorders>
              <w:top w:val="nil"/>
              <w:left w:val="nil"/>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 </w:t>
            </w:r>
          </w:p>
        </w:tc>
        <w:tc>
          <w:tcPr>
            <w:tcW w:w="160" w:type="pct"/>
            <w:tcBorders>
              <w:top w:val="nil"/>
              <w:left w:val="nil"/>
              <w:bottom w:val="single" w:sz="4" w:space="0" w:color="auto"/>
              <w:right w:val="single" w:sz="4"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Pr>
                <w:rFonts w:asciiTheme="minorHAnsi" w:hAnsiTheme="minorHAnsi" w:cs="Arial"/>
                <w:color w:val="000000" w:themeColor="text1"/>
                <w:sz w:val="16"/>
                <w:szCs w:val="16"/>
                <w:lang w:val="sk-SK" w:eastAsia="sr-Latn-RS"/>
              </w:rPr>
              <w:t>4131</w:t>
            </w:r>
          </w:p>
        </w:tc>
        <w:tc>
          <w:tcPr>
            <w:tcW w:w="160" w:type="pct"/>
            <w:tcBorders>
              <w:top w:val="nil"/>
              <w:left w:val="nil"/>
              <w:bottom w:val="single" w:sz="4" w:space="0" w:color="auto"/>
              <w:right w:val="nil"/>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r w:rsidRPr="00654BEE">
              <w:rPr>
                <w:rFonts w:asciiTheme="minorHAnsi" w:hAnsiTheme="minorHAnsi" w:cs="Arial"/>
                <w:color w:val="000000" w:themeColor="text1"/>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FFFFFF" w:themeFill="background1"/>
            <w:noWrap/>
            <w:vAlign w:val="center"/>
            <w:hideMark/>
          </w:tcPr>
          <w:p w:rsidR="00451F6C" w:rsidRPr="00654BEE" w:rsidRDefault="00451F6C" w:rsidP="00451F6C">
            <w:pPr>
              <w:rPr>
                <w:rFonts w:asciiTheme="minorHAnsi" w:hAnsiTheme="minorHAnsi" w:cs="Arial"/>
                <w:color w:val="000000" w:themeColor="text1"/>
                <w:sz w:val="16"/>
                <w:szCs w:val="16"/>
                <w:lang w:val="sk-SK" w:eastAsia="sr-Latn-RS"/>
              </w:rPr>
            </w:pPr>
            <w:proofErr w:type="spellStart"/>
            <w:r w:rsidRPr="00CF1A62">
              <w:rPr>
                <w:rFonts w:asciiTheme="minorHAnsi" w:hAnsiTheme="minorHAnsi" w:cs="Arial"/>
                <w:color w:val="000000" w:themeColor="text1"/>
                <w:sz w:val="16"/>
                <w:szCs w:val="16"/>
                <w:lang w:val="sr-Cyrl-CS" w:eastAsia="sr-Latn-RS"/>
              </w:rPr>
              <w:t>Úhrady</w:t>
            </w:r>
            <w:proofErr w:type="spellEnd"/>
            <w:r w:rsidRPr="00CF1A62">
              <w:rPr>
                <w:rFonts w:asciiTheme="minorHAnsi" w:hAnsiTheme="minorHAnsi" w:cs="Arial"/>
                <w:color w:val="000000" w:themeColor="text1"/>
                <w:sz w:val="16"/>
                <w:szCs w:val="16"/>
                <w:lang w:val="sr-Cyrl-CS" w:eastAsia="sr-Latn-RS"/>
              </w:rPr>
              <w:t xml:space="preserve"> v </w:t>
            </w:r>
            <w:proofErr w:type="spellStart"/>
            <w:r w:rsidRPr="00CF1A62">
              <w:rPr>
                <w:rFonts w:asciiTheme="minorHAnsi" w:hAnsiTheme="minorHAnsi" w:cs="Arial"/>
                <w:color w:val="000000" w:themeColor="text1"/>
                <w:sz w:val="16"/>
                <w:szCs w:val="16"/>
                <w:lang w:val="sr-Cyrl-CS" w:eastAsia="sr-Latn-RS"/>
              </w:rPr>
              <w:t>naturáliách</w:t>
            </w:r>
            <w:proofErr w:type="spellEnd"/>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746.211,02</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414.476,56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55,54</w:t>
            </w:r>
          </w:p>
        </w:tc>
        <w:tc>
          <w:tcPr>
            <w:tcW w:w="479"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989.630,15</w:t>
            </w:r>
          </w:p>
        </w:tc>
        <w:tc>
          <w:tcPr>
            <w:tcW w:w="435" w:type="pct"/>
            <w:tcBorders>
              <w:top w:val="single" w:sz="4" w:space="0" w:color="000000"/>
              <w:left w:val="single" w:sz="4" w:space="0" w:color="000000"/>
              <w:bottom w:val="nil"/>
              <w:right w:val="nil"/>
            </w:tcBorders>
            <w:shd w:val="clear" w:color="auto" w:fill="auto"/>
            <w:noWrap/>
            <w:vAlign w:val="center"/>
            <w:hideMark/>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307.003,24</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451F6C" w:rsidRPr="003511BF" w:rsidRDefault="00451F6C" w:rsidP="00451F6C">
            <w:pPr>
              <w:jc w:val="center"/>
              <w:rPr>
                <w:rFonts w:ascii="Calibri" w:hAnsi="Calibri" w:cs="Calibri"/>
                <w:sz w:val="16"/>
                <w:szCs w:val="16"/>
              </w:rPr>
            </w:pPr>
            <w:r w:rsidRPr="003511BF">
              <w:rPr>
                <w:rFonts w:ascii="Calibri" w:hAnsi="Calibri" w:cs="Calibri"/>
                <w:sz w:val="16"/>
                <w:szCs w:val="16"/>
              </w:rPr>
              <w:t>31,02</w:t>
            </w:r>
          </w:p>
        </w:tc>
      </w:tr>
      <w:tr w:rsidR="00451F6C" w:rsidRPr="0098322C" w:rsidTr="003341FA">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451F6C" w:rsidRPr="0098322C" w:rsidRDefault="00451F6C" w:rsidP="00451F6C">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451F6C" w:rsidRPr="0004766C" w:rsidRDefault="00451F6C" w:rsidP="00451F6C">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413</w:t>
            </w:r>
          </w:p>
        </w:tc>
        <w:tc>
          <w:tcPr>
            <w:tcW w:w="160" w:type="pct"/>
            <w:tcBorders>
              <w:top w:val="nil"/>
              <w:left w:val="nil"/>
              <w:bottom w:val="single" w:sz="4" w:space="0" w:color="auto"/>
              <w:right w:val="nil"/>
            </w:tcBorders>
            <w:shd w:val="clear" w:color="auto" w:fill="D6E3BC" w:themeFill="accent3" w:themeFillTint="66"/>
            <w:noWrap/>
            <w:vAlign w:val="center"/>
            <w:hideMark/>
          </w:tcPr>
          <w:p w:rsidR="00451F6C" w:rsidRPr="0004766C" w:rsidRDefault="00451F6C" w:rsidP="00451F6C">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451F6C" w:rsidRPr="0004766C" w:rsidRDefault="00451F6C" w:rsidP="00451F6C">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V NATURÁLIÁCH</w:t>
            </w:r>
          </w:p>
        </w:tc>
        <w:tc>
          <w:tcPr>
            <w:tcW w:w="528"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499.989,79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451F6C" w:rsidRPr="00192EE2" w:rsidRDefault="00451F6C" w:rsidP="00451F6C">
            <w:pPr>
              <w:jc w:val="center"/>
              <w:rPr>
                <w:rFonts w:ascii="Calibri" w:hAnsi="Calibri" w:cs="Calibri"/>
                <w:sz w:val="16"/>
                <w:szCs w:val="16"/>
              </w:rPr>
            </w:pPr>
            <w:r w:rsidRPr="00192EE2">
              <w:rPr>
                <w:rFonts w:ascii="Calibri" w:hAnsi="Calibri" w:cs="Calibri"/>
                <w:sz w:val="16"/>
                <w:szCs w:val="16"/>
              </w:rPr>
              <w:t>100,00</w:t>
            </w:r>
          </w:p>
        </w:tc>
        <w:tc>
          <w:tcPr>
            <w:tcW w:w="479"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989.630,15</w:t>
            </w:r>
          </w:p>
        </w:tc>
        <w:tc>
          <w:tcPr>
            <w:tcW w:w="435" w:type="pct"/>
            <w:tcBorders>
              <w:top w:val="single" w:sz="4" w:space="0" w:color="000000"/>
              <w:left w:val="single" w:sz="4" w:space="0" w:color="000000"/>
              <w:bottom w:val="nil"/>
              <w:right w:val="nil"/>
            </w:tcBorders>
            <w:shd w:val="clear" w:color="000000" w:fill="D8E4BC"/>
            <w:noWrap/>
            <w:vAlign w:val="center"/>
            <w:hideMark/>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307.003,24</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451F6C" w:rsidRPr="003511BF" w:rsidRDefault="00451F6C" w:rsidP="00451F6C">
            <w:pPr>
              <w:jc w:val="center"/>
              <w:rPr>
                <w:rFonts w:ascii="Calibri" w:hAnsi="Calibri" w:cs="Calibri"/>
                <w:b/>
                <w:bCs/>
                <w:sz w:val="16"/>
                <w:szCs w:val="16"/>
              </w:rPr>
            </w:pPr>
            <w:r w:rsidRPr="003511BF">
              <w:rPr>
                <w:rFonts w:ascii="Calibri" w:hAnsi="Calibri" w:cs="Calibri"/>
                <w:b/>
                <w:bCs/>
                <w:sz w:val="16"/>
                <w:szCs w:val="16"/>
              </w:rPr>
              <w:t>31,02</w:t>
            </w:r>
          </w:p>
        </w:tc>
      </w:tr>
      <w:tr w:rsidR="003A3C69" w:rsidRPr="0098322C" w:rsidTr="003341FA">
        <w:trPr>
          <w:gridAfter w:val="5"/>
          <w:wAfter w:w="547" w:type="pct"/>
          <w:trHeight w:val="25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4141</w:t>
            </w:r>
          </w:p>
        </w:tc>
        <w:tc>
          <w:tcPr>
            <w:tcW w:w="160" w:type="pct"/>
            <w:tcBorders>
              <w:top w:val="nil"/>
              <w:left w:val="nil"/>
              <w:bottom w:val="single" w:sz="4"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CF1A62">
              <w:rPr>
                <w:rFonts w:asciiTheme="minorHAnsi" w:hAnsiTheme="minorHAnsi" w:cs="Arial"/>
                <w:sz w:val="16"/>
                <w:szCs w:val="16"/>
                <w:lang w:val="sk-SK" w:eastAsia="sr-Latn-RS"/>
              </w:rPr>
              <w:t>Úhrady počas neprítomnosti na práci na ťarchu fondu</w:t>
            </w:r>
          </w:p>
        </w:tc>
        <w:tc>
          <w:tcPr>
            <w:tcW w:w="528" w:type="pct"/>
            <w:tcBorders>
              <w:top w:val="single" w:sz="4" w:space="0" w:color="000000"/>
              <w:left w:val="single" w:sz="4" w:space="0" w:color="000000"/>
              <w:bottom w:val="nil"/>
              <w:right w:val="nil"/>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2.246.211,02</w:t>
            </w:r>
          </w:p>
        </w:tc>
        <w:tc>
          <w:tcPr>
            <w:tcW w:w="419" w:type="pct"/>
            <w:tcBorders>
              <w:top w:val="single" w:sz="4" w:space="0" w:color="000000"/>
              <w:left w:val="single" w:sz="4" w:space="0" w:color="000000"/>
              <w:bottom w:val="nil"/>
              <w:right w:val="nil"/>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1.540.522,48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68,58</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1.000.000,00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21.826,07</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2,18</w:t>
            </w:r>
          </w:p>
        </w:tc>
      </w:tr>
      <w:tr w:rsidR="003A3C69"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4143</w:t>
            </w:r>
          </w:p>
        </w:tc>
        <w:tc>
          <w:tcPr>
            <w:tcW w:w="160" w:type="pct"/>
            <w:tcBorders>
              <w:top w:val="nil"/>
              <w:left w:val="nil"/>
              <w:bottom w:val="single" w:sz="4"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Odstupné a pomoci</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1.910.267,94</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1.745.393,56</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91,37</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700.000,00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136.976,00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19,57</w:t>
            </w:r>
          </w:p>
        </w:tc>
      </w:tr>
      <w:tr w:rsidR="003A3C69"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4144</w:t>
            </w:r>
          </w:p>
        </w:tc>
        <w:tc>
          <w:tcPr>
            <w:tcW w:w="160" w:type="pct"/>
            <w:tcBorders>
              <w:top w:val="nil"/>
              <w:left w:val="nil"/>
              <w:bottom w:val="single" w:sz="8"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Pomoc pri medicínskej liečbe zamestnanca alebo členov užšej rodiny a iné pomoci zamestnancom</w:t>
            </w:r>
          </w:p>
        </w:tc>
        <w:tc>
          <w:tcPr>
            <w:tcW w:w="528" w:type="pct"/>
            <w:tcBorders>
              <w:top w:val="single" w:sz="4" w:space="0" w:color="000000"/>
              <w:left w:val="single" w:sz="4" w:space="0" w:color="000000"/>
              <w:bottom w:val="nil"/>
              <w:right w:val="nil"/>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1.910.267,94</w:t>
            </w:r>
          </w:p>
        </w:tc>
        <w:tc>
          <w:tcPr>
            <w:tcW w:w="419" w:type="pct"/>
            <w:tcBorders>
              <w:top w:val="single" w:sz="4" w:space="0" w:color="000000"/>
              <w:left w:val="single" w:sz="4" w:space="0" w:color="000000"/>
              <w:bottom w:val="nil"/>
              <w:right w:val="nil"/>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1.745.393,56</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91,37</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2.348.000,00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2.347.904,38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100,00</w:t>
            </w:r>
          </w:p>
        </w:tc>
      </w:tr>
      <w:tr w:rsidR="003A3C69" w:rsidRPr="0098322C" w:rsidTr="003341F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04766C" w:rsidRDefault="003A3C69" w:rsidP="003A3C69">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414</w:t>
            </w:r>
          </w:p>
        </w:tc>
        <w:tc>
          <w:tcPr>
            <w:tcW w:w="160" w:type="pct"/>
            <w:tcBorders>
              <w:top w:val="nil"/>
              <w:left w:val="nil"/>
              <w:bottom w:val="single" w:sz="4" w:space="0" w:color="auto"/>
              <w:right w:val="nil"/>
            </w:tcBorders>
            <w:shd w:val="clear" w:color="auto" w:fill="D6E3BC" w:themeFill="accent3" w:themeFillTint="66"/>
            <w:noWrap/>
            <w:vAlign w:val="center"/>
            <w:hideMark/>
          </w:tcPr>
          <w:p w:rsidR="003A3C69" w:rsidRPr="0004766C" w:rsidRDefault="003A3C69" w:rsidP="003A3C69">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3A3C69" w:rsidRPr="0004766C" w:rsidRDefault="003A3C69" w:rsidP="003A3C69">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SOCIÁLNE DÁVKY ZAMESTNANCOM</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355.410,00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348.150,28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97,96</w:t>
            </w:r>
          </w:p>
        </w:tc>
        <w:tc>
          <w:tcPr>
            <w:tcW w:w="479"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4.048.000,00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2.506.706,45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61,92</w:t>
            </w:r>
          </w:p>
        </w:tc>
      </w:tr>
      <w:tr w:rsidR="003A3C69" w:rsidRPr="0098322C" w:rsidTr="003341F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4151</w:t>
            </w:r>
          </w:p>
        </w:tc>
        <w:tc>
          <w:tcPr>
            <w:tcW w:w="160" w:type="pct"/>
            <w:tcBorders>
              <w:top w:val="nil"/>
              <w:left w:val="nil"/>
              <w:bottom w:val="single" w:sz="4"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proofErr w:type="spellStart"/>
            <w:r w:rsidRPr="000D14C5">
              <w:rPr>
                <w:rFonts w:asciiTheme="minorHAnsi" w:hAnsiTheme="minorHAnsi" w:cs="Arial"/>
                <w:sz w:val="16"/>
                <w:szCs w:val="16"/>
                <w:lang w:val="sr-Cyrl-CS" w:eastAsia="sr-Latn-RS"/>
              </w:rPr>
              <w:t>Úhrady</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trov</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pre</w:t>
            </w:r>
            <w:proofErr w:type="spellEnd"/>
            <w:r w:rsidRPr="000D14C5">
              <w:rPr>
                <w:rFonts w:asciiTheme="minorHAnsi" w:hAnsiTheme="minorHAnsi" w:cs="Arial"/>
                <w:sz w:val="16"/>
                <w:szCs w:val="16"/>
                <w:lang w:val="sr-Cyrl-CS" w:eastAsia="sr-Latn-RS"/>
              </w:rPr>
              <w:t xml:space="preserve"> </w:t>
            </w:r>
            <w:proofErr w:type="spellStart"/>
            <w:r w:rsidRPr="000D14C5">
              <w:rPr>
                <w:rFonts w:asciiTheme="minorHAnsi" w:hAnsiTheme="minorHAnsi" w:cs="Arial"/>
                <w:sz w:val="16"/>
                <w:szCs w:val="16"/>
                <w:lang w:val="sr-Cyrl-CS" w:eastAsia="sr-Latn-RS"/>
              </w:rPr>
              <w:t>zamestnancov</w:t>
            </w:r>
            <w:proofErr w:type="spellEnd"/>
          </w:p>
        </w:tc>
        <w:tc>
          <w:tcPr>
            <w:tcW w:w="528" w:type="pct"/>
            <w:tcBorders>
              <w:top w:val="single" w:sz="4" w:space="0" w:color="000000"/>
              <w:left w:val="single" w:sz="4" w:space="0" w:color="000000"/>
              <w:bottom w:val="nil"/>
              <w:right w:val="nil"/>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355.410,00</w:t>
            </w:r>
          </w:p>
        </w:tc>
        <w:tc>
          <w:tcPr>
            <w:tcW w:w="419" w:type="pct"/>
            <w:tcBorders>
              <w:top w:val="single" w:sz="4" w:space="0" w:color="000000"/>
              <w:left w:val="single" w:sz="4" w:space="0" w:color="000000"/>
              <w:bottom w:val="nil"/>
              <w:right w:val="nil"/>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348.150,28</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97,96</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2.011.832,73</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999.730,59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49,69</w:t>
            </w:r>
          </w:p>
        </w:tc>
      </w:tr>
      <w:tr w:rsidR="003A3C69" w:rsidRPr="0098322C" w:rsidTr="003341FA">
        <w:trPr>
          <w:gridAfter w:val="5"/>
          <w:wAfter w:w="547" w:type="pct"/>
          <w:trHeight w:val="465"/>
        </w:trPr>
        <w:tc>
          <w:tcPr>
            <w:tcW w:w="142" w:type="pct"/>
            <w:tcBorders>
              <w:top w:val="nil"/>
              <w:left w:val="single" w:sz="8" w:space="0" w:color="auto"/>
              <w:bottom w:val="nil"/>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D6E3BC" w:themeFill="accent3" w:themeFillTint="66"/>
            <w:noWrap/>
            <w:vAlign w:val="center"/>
            <w:hideMark/>
          </w:tcPr>
          <w:p w:rsidR="003A3C69" w:rsidRPr="0004766C" w:rsidRDefault="003A3C69" w:rsidP="003A3C69">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415</w:t>
            </w:r>
          </w:p>
        </w:tc>
        <w:tc>
          <w:tcPr>
            <w:tcW w:w="160" w:type="pct"/>
            <w:tcBorders>
              <w:top w:val="nil"/>
              <w:left w:val="nil"/>
              <w:bottom w:val="single" w:sz="8" w:space="0" w:color="auto"/>
              <w:right w:val="nil"/>
            </w:tcBorders>
            <w:shd w:val="clear" w:color="auto" w:fill="D6E3BC" w:themeFill="accent3" w:themeFillTint="66"/>
            <w:noWrap/>
            <w:vAlign w:val="center"/>
            <w:hideMark/>
          </w:tcPr>
          <w:p w:rsidR="003A3C69" w:rsidRPr="0004766C" w:rsidRDefault="003A3C69" w:rsidP="003A3C69">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vAlign w:val="center"/>
            <w:hideMark/>
          </w:tcPr>
          <w:p w:rsidR="003A3C69" w:rsidRPr="0004766C" w:rsidRDefault="003A3C69" w:rsidP="003A3C69">
            <w:pPr>
              <w:rPr>
                <w:rFonts w:asciiTheme="minorHAnsi" w:hAnsiTheme="minorHAnsi" w:cs="Arial"/>
                <w:b/>
                <w:sz w:val="16"/>
                <w:szCs w:val="16"/>
                <w:lang w:val="sk-SK" w:eastAsia="sr-Latn-RS"/>
              </w:rPr>
            </w:pPr>
            <w:r w:rsidRPr="0004766C">
              <w:rPr>
                <w:rFonts w:asciiTheme="minorHAnsi" w:hAnsiTheme="minorHAnsi" w:cs="Arial"/>
                <w:b/>
                <w:sz w:val="16"/>
                <w:szCs w:val="16"/>
                <w:lang w:val="sr-Cyrl-CS" w:eastAsia="sr-Latn-RS"/>
              </w:rPr>
              <w:t>ÚHRADY TROV PRE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31.565.000,00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27.287.938,72</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86,45</w:t>
            </w:r>
          </w:p>
        </w:tc>
        <w:tc>
          <w:tcPr>
            <w:tcW w:w="479"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2.011.832,73</w:t>
            </w:r>
          </w:p>
        </w:tc>
        <w:tc>
          <w:tcPr>
            <w:tcW w:w="435"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999.730,59</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49,69</w:t>
            </w:r>
          </w:p>
        </w:tc>
      </w:tr>
      <w:tr w:rsidR="003A3C69" w:rsidRPr="0098322C" w:rsidTr="00652AD7">
        <w:trPr>
          <w:gridAfter w:val="5"/>
          <w:wAfter w:w="547" w:type="pct"/>
          <w:trHeight w:val="300"/>
        </w:trPr>
        <w:tc>
          <w:tcPr>
            <w:tcW w:w="14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8" w:space="0" w:color="auto"/>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8" w:space="0" w:color="auto"/>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4161</w:t>
            </w:r>
          </w:p>
        </w:tc>
        <w:tc>
          <w:tcPr>
            <w:tcW w:w="160" w:type="pct"/>
            <w:tcBorders>
              <w:top w:val="nil"/>
              <w:left w:val="nil"/>
              <w:bottom w:val="single" w:sz="4"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0D14C5">
              <w:rPr>
                <w:rFonts w:asciiTheme="minorHAnsi" w:hAnsiTheme="minorHAnsi" w:cs="Arial"/>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4.060.000,00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1.850.516,61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45,58</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221.000,00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112.034,00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50,69</w:t>
            </w:r>
          </w:p>
        </w:tc>
      </w:tr>
      <w:tr w:rsidR="003A3C69"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3A3C69" w:rsidRPr="0004766C" w:rsidRDefault="003A3C69" w:rsidP="003A3C69">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 416</w:t>
            </w:r>
          </w:p>
        </w:tc>
        <w:tc>
          <w:tcPr>
            <w:tcW w:w="160" w:type="pct"/>
            <w:tcBorders>
              <w:top w:val="nil"/>
              <w:left w:val="nil"/>
              <w:bottom w:val="single" w:sz="8" w:space="0" w:color="auto"/>
              <w:right w:val="nil"/>
            </w:tcBorders>
            <w:shd w:val="clear" w:color="auto" w:fill="D6E3BC" w:themeFill="accent3" w:themeFillTint="66"/>
            <w:noWrap/>
            <w:vAlign w:val="center"/>
            <w:hideMark/>
          </w:tcPr>
          <w:p w:rsidR="003A3C69" w:rsidRPr="0004766C" w:rsidRDefault="003A3C69" w:rsidP="003A3C69">
            <w:pPr>
              <w:rPr>
                <w:rFonts w:asciiTheme="minorHAnsi" w:hAnsiTheme="minorHAnsi" w:cs="Arial"/>
                <w:b/>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3A3C69" w:rsidRPr="0004766C" w:rsidRDefault="003A3C69" w:rsidP="003A3C69">
            <w:pPr>
              <w:rPr>
                <w:rFonts w:asciiTheme="minorHAnsi" w:hAnsiTheme="minorHAnsi" w:cs="Arial"/>
                <w:b/>
                <w:sz w:val="16"/>
                <w:szCs w:val="16"/>
                <w:lang w:val="sk-SK" w:eastAsia="sr-Latn-RS"/>
              </w:rPr>
            </w:pPr>
            <w:r w:rsidRPr="0004766C">
              <w:rPr>
                <w:rFonts w:asciiTheme="minorHAnsi" w:hAnsiTheme="minorHAnsi" w:cs="Arial"/>
                <w:b/>
                <w:sz w:val="16"/>
                <w:szCs w:val="16"/>
                <w:lang w:val="sk-SK" w:eastAsia="sr-Latn-RS"/>
              </w:rPr>
              <w:t>ÚHRADY ZAMESTNANCOM A INÉ OSOBITNÉ VÝDAVKY</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400.000,00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207.748,98</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51,94</w:t>
            </w:r>
          </w:p>
        </w:tc>
        <w:tc>
          <w:tcPr>
            <w:tcW w:w="479"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221.000,00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112.034,00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50,69</w:t>
            </w:r>
          </w:p>
        </w:tc>
      </w:tr>
      <w:tr w:rsidR="003A3C69" w:rsidRPr="0098322C" w:rsidTr="003341F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tcBorders>
              <w:top w:val="nil"/>
              <w:left w:val="nil"/>
              <w:bottom w:val="single" w:sz="4"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36.025.000,00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29.346.204,31</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81,46</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37.097.134,00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9.433.665,16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25,43</w:t>
            </w:r>
          </w:p>
        </w:tc>
      </w:tr>
      <w:tr w:rsidR="003A3C69"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4211</w:t>
            </w:r>
          </w:p>
        </w:tc>
        <w:tc>
          <w:tcPr>
            <w:tcW w:w="160" w:type="pct"/>
            <w:tcBorders>
              <w:top w:val="nil"/>
              <w:left w:val="nil"/>
              <w:bottom w:val="single" w:sz="8"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E973CD">
              <w:rPr>
                <w:rFonts w:asciiTheme="minorHAnsi" w:hAnsiTheme="minorHAnsi" w:cs="Arial"/>
                <w:sz w:val="16"/>
                <w:szCs w:val="16"/>
                <w:lang w:val="sk-SK" w:eastAsia="sr-Latn-RS"/>
              </w:rPr>
              <w:t>Trovy platobného styku a bankové služby</w:t>
            </w:r>
          </w:p>
        </w:tc>
        <w:tc>
          <w:tcPr>
            <w:tcW w:w="528" w:type="pct"/>
            <w:tcBorders>
              <w:top w:val="single" w:sz="4" w:space="0" w:color="000000"/>
              <w:left w:val="nil"/>
              <w:bottom w:val="nil"/>
              <w:right w:val="nil"/>
            </w:tcBorders>
            <w:shd w:val="clear" w:color="000000" w:fill="FCD5B4"/>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183.280.052,69</w:t>
            </w:r>
          </w:p>
        </w:tc>
        <w:tc>
          <w:tcPr>
            <w:tcW w:w="419" w:type="pct"/>
            <w:tcBorders>
              <w:top w:val="single" w:sz="4" w:space="0" w:color="000000"/>
              <w:left w:val="single" w:sz="4" w:space="0" w:color="000000"/>
              <w:bottom w:val="nil"/>
              <w:right w:val="nil"/>
            </w:tcBorders>
            <w:shd w:val="clear" w:color="000000" w:fill="FCD5B4"/>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163.599.950,98</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89,26</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 </w:t>
            </w:r>
          </w:p>
        </w:tc>
      </w:tr>
      <w:tr w:rsidR="003A3C69" w:rsidRPr="0098322C" w:rsidTr="00652AD7">
        <w:trPr>
          <w:gridAfter w:val="5"/>
          <w:wAfter w:w="547" w:type="pct"/>
          <w:trHeight w:val="33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4214</w:t>
            </w:r>
          </w:p>
        </w:tc>
        <w:tc>
          <w:tcPr>
            <w:tcW w:w="160" w:type="pct"/>
            <w:tcBorders>
              <w:top w:val="nil"/>
              <w:left w:val="nil"/>
              <w:bottom w:val="single" w:sz="8" w:space="0" w:color="auto"/>
              <w:right w:val="nil"/>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Komunikačné služ</w:t>
            </w:r>
            <w:r w:rsidRPr="00E973CD">
              <w:rPr>
                <w:rFonts w:asciiTheme="minorHAnsi" w:hAnsiTheme="minorHAnsi" w:cs="Arial"/>
                <w:sz w:val="16"/>
                <w:szCs w:val="16"/>
                <w:lang w:val="sk-SK" w:eastAsia="sr-Latn-RS"/>
              </w:rPr>
              <w:t>b</w:t>
            </w:r>
            <w:r>
              <w:rPr>
                <w:rFonts w:asciiTheme="minorHAnsi" w:hAnsiTheme="minorHAnsi" w:cs="Arial"/>
                <w:sz w:val="16"/>
                <w:szCs w:val="16"/>
                <w:lang w:val="sk-SK" w:eastAsia="sr-Latn-RS"/>
              </w:rPr>
              <w:t>y</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82.619.401,49</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79.426.266,29</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96,14</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91.212,39</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22,80</w:t>
            </w:r>
          </w:p>
        </w:tc>
      </w:tr>
      <w:tr w:rsidR="003A3C69" w:rsidRPr="0098322C" w:rsidTr="00652AD7">
        <w:trPr>
          <w:gridAfter w:val="5"/>
          <w:wAfter w:w="547" w:type="pct"/>
          <w:trHeight w:val="345"/>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E973CD" w:rsidRDefault="003A3C69" w:rsidP="003A3C69">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421</w:t>
            </w:r>
          </w:p>
        </w:tc>
        <w:tc>
          <w:tcPr>
            <w:tcW w:w="160" w:type="pct"/>
            <w:tcBorders>
              <w:top w:val="nil"/>
              <w:left w:val="nil"/>
              <w:bottom w:val="single" w:sz="4" w:space="0" w:color="auto"/>
              <w:right w:val="nil"/>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3A3C69" w:rsidRPr="00E973CD" w:rsidRDefault="003A3C69" w:rsidP="003A3C69">
            <w:pPr>
              <w:rPr>
                <w:rFonts w:asciiTheme="minorHAnsi" w:hAnsiTheme="minorHAnsi" w:cs="Arial"/>
                <w:b/>
                <w:sz w:val="16"/>
                <w:szCs w:val="16"/>
                <w:lang w:val="sk-SK" w:eastAsia="sr-Latn-RS"/>
              </w:rPr>
            </w:pPr>
            <w:r w:rsidRPr="00E973CD">
              <w:rPr>
                <w:rFonts w:asciiTheme="minorHAnsi" w:hAnsiTheme="minorHAnsi" w:cs="Arial"/>
                <w:b/>
                <w:sz w:val="16"/>
                <w:szCs w:val="16"/>
                <w:lang w:val="sk-SK" w:eastAsia="sr-Latn-RS"/>
              </w:rPr>
              <w:t>STÁLE TROVY</w:t>
            </w:r>
          </w:p>
        </w:tc>
        <w:tc>
          <w:tcPr>
            <w:tcW w:w="528" w:type="pct"/>
            <w:tcBorders>
              <w:top w:val="single" w:sz="4" w:space="0" w:color="000000"/>
              <w:left w:val="single" w:sz="4" w:space="0" w:color="000000"/>
              <w:bottom w:val="nil"/>
              <w:right w:val="nil"/>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82.619.401,49</w:t>
            </w:r>
          </w:p>
        </w:tc>
        <w:tc>
          <w:tcPr>
            <w:tcW w:w="419" w:type="pct"/>
            <w:tcBorders>
              <w:top w:val="single" w:sz="4" w:space="0" w:color="000000"/>
              <w:left w:val="single" w:sz="4" w:space="0" w:color="000000"/>
              <w:bottom w:val="nil"/>
              <w:right w:val="nil"/>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79.426.266,29</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A3C69" w:rsidRPr="00192EE2" w:rsidRDefault="003A3C69" w:rsidP="003A3C69">
            <w:pPr>
              <w:jc w:val="center"/>
              <w:rPr>
                <w:rFonts w:ascii="Calibri" w:hAnsi="Calibri" w:cs="Calibri"/>
                <w:b/>
                <w:bCs/>
                <w:sz w:val="16"/>
                <w:szCs w:val="16"/>
              </w:rPr>
            </w:pPr>
            <w:r w:rsidRPr="00192EE2">
              <w:rPr>
                <w:rFonts w:ascii="Calibri" w:hAnsi="Calibri" w:cs="Calibri"/>
                <w:b/>
                <w:bCs/>
                <w:sz w:val="16"/>
                <w:szCs w:val="16"/>
              </w:rPr>
              <w:t>96,14</w:t>
            </w:r>
          </w:p>
        </w:tc>
        <w:tc>
          <w:tcPr>
            <w:tcW w:w="479"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37.497.134,00</w:t>
            </w:r>
          </w:p>
        </w:tc>
        <w:tc>
          <w:tcPr>
            <w:tcW w:w="435"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9.524.877,55</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25,40</w:t>
            </w:r>
          </w:p>
        </w:tc>
      </w:tr>
      <w:tr w:rsidR="003A3C69" w:rsidRPr="0098322C" w:rsidTr="00652AD7">
        <w:trPr>
          <w:gridAfter w:val="5"/>
          <w:wAfter w:w="547" w:type="pct"/>
          <w:trHeight w:val="345"/>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lastRenderedPageBreak/>
              <w:t> </w:t>
            </w:r>
          </w:p>
        </w:tc>
        <w:tc>
          <w:tcPr>
            <w:tcW w:w="142"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4221</w:t>
            </w:r>
          </w:p>
        </w:tc>
        <w:tc>
          <w:tcPr>
            <w:tcW w:w="160" w:type="pct"/>
            <w:tcBorders>
              <w:top w:val="nil"/>
              <w:left w:val="nil"/>
              <w:bottom w:val="single" w:sz="8"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Trovy služobných ciest v krajine</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231.500,00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192EE2" w:rsidRDefault="003A3C69" w:rsidP="003A3C69">
            <w:pPr>
              <w:jc w:val="center"/>
              <w:rPr>
                <w:rFonts w:ascii="Calibri" w:hAnsi="Calibri" w:cs="Calibri"/>
                <w:sz w:val="16"/>
                <w:szCs w:val="16"/>
              </w:rPr>
            </w:pPr>
            <w:r w:rsidRPr="00192EE2">
              <w:rPr>
                <w:rFonts w:ascii="Calibri" w:hAnsi="Calibri" w:cs="Calibri"/>
                <w:sz w:val="16"/>
                <w:szCs w:val="16"/>
              </w:rPr>
              <w:t>46,30</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150.830,00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30,17</w:t>
            </w:r>
          </w:p>
        </w:tc>
      </w:tr>
      <w:tr w:rsidR="003A3C69" w:rsidRPr="0098322C" w:rsidTr="003341FA">
        <w:trPr>
          <w:gridAfter w:val="5"/>
          <w:wAfter w:w="547" w:type="pct"/>
          <w:trHeight w:val="42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BC4334" w:rsidRDefault="003A3C69" w:rsidP="003A3C69">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422</w:t>
            </w:r>
          </w:p>
        </w:tc>
        <w:tc>
          <w:tcPr>
            <w:tcW w:w="160" w:type="pct"/>
            <w:tcBorders>
              <w:top w:val="nil"/>
              <w:left w:val="nil"/>
              <w:bottom w:val="single" w:sz="4" w:space="0" w:color="auto"/>
              <w:right w:val="nil"/>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vAlign w:val="center"/>
            <w:hideMark/>
          </w:tcPr>
          <w:p w:rsidR="003A3C69" w:rsidRPr="004F226D" w:rsidRDefault="003A3C69" w:rsidP="003A3C69">
            <w:pPr>
              <w:rPr>
                <w:rFonts w:asciiTheme="minorHAnsi" w:hAnsiTheme="minorHAnsi" w:cs="Arial"/>
                <w:b/>
                <w:sz w:val="16"/>
                <w:szCs w:val="16"/>
                <w:lang w:val="sk-SK" w:eastAsia="sr-Latn-RS"/>
              </w:rPr>
            </w:pPr>
            <w:r w:rsidRPr="004F226D">
              <w:rPr>
                <w:rFonts w:asciiTheme="minorHAnsi" w:hAnsiTheme="minorHAnsi" w:cs="Arial"/>
                <w:b/>
                <w:sz w:val="16"/>
                <w:szCs w:val="16"/>
                <w:lang w:val="sk-SK" w:eastAsia="sr-Latn-RS"/>
              </w:rPr>
              <w:t>TROVY NA CESTY</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231.500,00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46,30</w:t>
            </w:r>
          </w:p>
        </w:tc>
        <w:tc>
          <w:tcPr>
            <w:tcW w:w="479"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500.000,00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150.830,00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30,17</w:t>
            </w:r>
          </w:p>
        </w:tc>
      </w:tr>
      <w:tr w:rsidR="003A3C69" w:rsidRPr="0098322C" w:rsidTr="003341FA">
        <w:trPr>
          <w:gridAfter w:val="5"/>
          <w:wAfter w:w="547" w:type="pct"/>
          <w:trHeight w:val="420"/>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single" w:sz="4" w:space="0" w:color="auto"/>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single" w:sz="4" w:space="0" w:color="auto"/>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4231</w:t>
            </w:r>
          </w:p>
        </w:tc>
        <w:tc>
          <w:tcPr>
            <w:tcW w:w="160" w:type="pct"/>
            <w:tcBorders>
              <w:top w:val="single" w:sz="4" w:space="0" w:color="auto"/>
              <w:left w:val="nil"/>
              <w:bottom w:val="single" w:sz="8"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3A3C69" w:rsidRPr="0098322C" w:rsidRDefault="003A3C69" w:rsidP="003A3C69">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Administratívne služby</w:t>
            </w:r>
          </w:p>
        </w:tc>
        <w:tc>
          <w:tcPr>
            <w:tcW w:w="528" w:type="pct"/>
            <w:tcBorders>
              <w:top w:val="single" w:sz="4" w:space="0" w:color="000000"/>
              <w:left w:val="single" w:sz="4" w:space="0" w:color="000000"/>
              <w:bottom w:val="nil"/>
              <w:right w:val="nil"/>
            </w:tcBorders>
            <w:shd w:val="clear" w:color="000000" w:fill="D8E4BC"/>
            <w:noWrap/>
            <w:vAlign w:val="center"/>
            <w:hideMark/>
          </w:tcPr>
          <w:p w:rsidR="003A3C69" w:rsidRPr="00E038E3" w:rsidRDefault="003A3C69" w:rsidP="003A3C69">
            <w:pPr>
              <w:jc w:val="center"/>
              <w:rPr>
                <w:rFonts w:ascii="Calibri" w:hAnsi="Calibri" w:cs="Calibri"/>
                <w:b/>
                <w:bCs/>
                <w:sz w:val="16"/>
                <w:szCs w:val="16"/>
              </w:rPr>
            </w:pPr>
            <w:r w:rsidRPr="00E038E3">
              <w:rPr>
                <w:rFonts w:ascii="Calibri" w:hAnsi="Calibri" w:cs="Calibri"/>
                <w:b/>
                <w:bCs/>
                <w:sz w:val="16"/>
                <w:szCs w:val="16"/>
              </w:rPr>
              <w:t>500.000,00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3A3C69" w:rsidRPr="00E038E3" w:rsidRDefault="003A3C69" w:rsidP="003A3C69">
            <w:pPr>
              <w:jc w:val="center"/>
              <w:rPr>
                <w:rFonts w:ascii="Calibri" w:hAnsi="Calibri" w:cs="Calibri"/>
                <w:b/>
                <w:bCs/>
                <w:sz w:val="16"/>
                <w:szCs w:val="16"/>
              </w:rPr>
            </w:pPr>
            <w:r w:rsidRPr="00E038E3">
              <w:rPr>
                <w:rFonts w:ascii="Calibri" w:hAnsi="Calibri" w:cs="Calibri"/>
                <w:b/>
                <w:bCs/>
                <w:sz w:val="16"/>
                <w:szCs w:val="16"/>
              </w:rPr>
              <w:t>231.500,00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A3C69" w:rsidRPr="00E038E3" w:rsidRDefault="003A3C69" w:rsidP="003A3C69">
            <w:pPr>
              <w:jc w:val="center"/>
              <w:rPr>
                <w:rFonts w:ascii="Calibri" w:hAnsi="Calibri" w:cs="Calibri"/>
                <w:b/>
                <w:bCs/>
                <w:sz w:val="16"/>
                <w:szCs w:val="16"/>
              </w:rPr>
            </w:pPr>
            <w:r w:rsidRPr="00E038E3">
              <w:rPr>
                <w:rFonts w:ascii="Calibri" w:hAnsi="Calibri" w:cs="Calibri"/>
                <w:b/>
                <w:bCs/>
                <w:sz w:val="16"/>
                <w:szCs w:val="16"/>
              </w:rPr>
              <w:t>46,30</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0,00</w:t>
            </w:r>
          </w:p>
        </w:tc>
      </w:tr>
      <w:tr w:rsidR="003A3C69" w:rsidRPr="0098322C" w:rsidTr="00652AD7">
        <w:trPr>
          <w:gridAfter w:val="5"/>
          <w:wAfter w:w="547" w:type="pct"/>
          <w:trHeight w:val="375"/>
        </w:trPr>
        <w:tc>
          <w:tcPr>
            <w:tcW w:w="142" w:type="pct"/>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rsidR="003A3C69" w:rsidRPr="004F226D" w:rsidRDefault="003A3C69" w:rsidP="003A3C69">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3A3C69" w:rsidRPr="004F226D" w:rsidRDefault="003A3C69" w:rsidP="003A3C69">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42"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3A3C69" w:rsidRPr="004F226D" w:rsidRDefault="003A3C69" w:rsidP="003A3C69">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 </w:t>
            </w:r>
          </w:p>
        </w:tc>
        <w:tc>
          <w:tcPr>
            <w:tcW w:w="160" w:type="pct"/>
            <w:tcBorders>
              <w:top w:val="single" w:sz="8" w:space="0" w:color="auto"/>
              <w:left w:val="nil"/>
              <w:bottom w:val="single" w:sz="8" w:space="0" w:color="auto"/>
              <w:right w:val="single" w:sz="4" w:space="0" w:color="auto"/>
            </w:tcBorders>
            <w:shd w:val="clear" w:color="auto" w:fill="FFFFFF" w:themeFill="background1"/>
            <w:noWrap/>
            <w:vAlign w:val="center"/>
            <w:hideMark/>
          </w:tcPr>
          <w:p w:rsidR="003A3C69" w:rsidRPr="004F226D" w:rsidRDefault="003A3C69" w:rsidP="003A3C69">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4232</w:t>
            </w:r>
          </w:p>
        </w:tc>
        <w:tc>
          <w:tcPr>
            <w:tcW w:w="160" w:type="pct"/>
            <w:tcBorders>
              <w:top w:val="single" w:sz="8" w:space="0" w:color="auto"/>
              <w:left w:val="nil"/>
              <w:bottom w:val="single" w:sz="8" w:space="0" w:color="auto"/>
              <w:right w:val="nil"/>
            </w:tcBorders>
            <w:shd w:val="clear" w:color="auto" w:fill="FFFFFF" w:themeFill="background1"/>
            <w:noWrap/>
            <w:vAlign w:val="center"/>
            <w:hideMark/>
          </w:tcPr>
          <w:p w:rsidR="003A3C69" w:rsidRPr="004F226D" w:rsidRDefault="003A3C69" w:rsidP="003A3C69">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0100</w:t>
            </w:r>
          </w:p>
        </w:tc>
        <w:tc>
          <w:tcPr>
            <w:tcW w:w="1163"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A3C69" w:rsidRPr="004F226D" w:rsidRDefault="003A3C69" w:rsidP="003A3C69">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Počítačové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0,00</w:t>
            </w:r>
          </w:p>
        </w:tc>
      </w:tr>
      <w:tr w:rsidR="003A3C69"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4233</w:t>
            </w:r>
          </w:p>
        </w:tc>
        <w:tc>
          <w:tcPr>
            <w:tcW w:w="160" w:type="pct"/>
            <w:tcBorders>
              <w:top w:val="nil"/>
              <w:left w:val="nil"/>
              <w:bottom w:val="single" w:sz="4"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3A3C69" w:rsidRPr="0098322C" w:rsidRDefault="003A3C69" w:rsidP="003A3C69">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vzdelávania a zdokonaľovania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500.000,00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428.388,00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85,68</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151.464,00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30,29</w:t>
            </w:r>
          </w:p>
        </w:tc>
      </w:tr>
      <w:tr w:rsidR="003A3C69" w:rsidRPr="0098322C" w:rsidTr="00652AD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4234</w:t>
            </w:r>
          </w:p>
        </w:tc>
        <w:tc>
          <w:tcPr>
            <w:tcW w:w="160" w:type="pct"/>
            <w:tcBorders>
              <w:top w:val="nil"/>
              <w:left w:val="nil"/>
              <w:bottom w:val="single" w:sz="8"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3A3C69" w:rsidRPr="0098322C" w:rsidRDefault="003A3C69" w:rsidP="003A3C69">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Služby informovania</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400.000,00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280.739,55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70,18</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400.000,00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166.320,00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41,58</w:t>
            </w:r>
          </w:p>
        </w:tc>
      </w:tr>
      <w:tr w:rsidR="003A3C69" w:rsidRPr="0098322C" w:rsidTr="00652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tcBorders>
              <w:top w:val="nil"/>
              <w:left w:val="nil"/>
              <w:bottom w:val="single" w:sz="8" w:space="0" w:color="auto"/>
              <w:right w:val="nil"/>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vAlign w:val="center"/>
            <w:hideMark/>
          </w:tcPr>
          <w:p w:rsidR="003A3C69" w:rsidRPr="0098322C" w:rsidRDefault="003A3C69" w:rsidP="003A3C69">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345.000,00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340.536,00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98,71</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20.922.630,00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3.414.989,06</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16,32</w:t>
            </w:r>
          </w:p>
        </w:tc>
      </w:tr>
      <w:tr w:rsidR="003A3C69"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4235</w:t>
            </w:r>
          </w:p>
        </w:tc>
        <w:tc>
          <w:tcPr>
            <w:tcW w:w="160" w:type="pct"/>
            <w:tcBorders>
              <w:top w:val="nil"/>
              <w:left w:val="nil"/>
              <w:bottom w:val="single" w:sz="4"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0112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3A3C69" w:rsidRPr="0098322C" w:rsidRDefault="003A3C69" w:rsidP="003A3C69">
            <w:pPr>
              <w:rPr>
                <w:rFonts w:asciiTheme="minorHAnsi" w:hAnsiTheme="minorHAnsi" w:cs="Arial"/>
                <w:sz w:val="16"/>
                <w:szCs w:val="16"/>
                <w:lang w:val="sk-SK" w:eastAsia="sr-Latn-RS"/>
              </w:rPr>
            </w:pPr>
            <w:r w:rsidRPr="004F226D">
              <w:rPr>
                <w:rFonts w:asciiTheme="minorHAnsi" w:hAnsiTheme="minorHAnsi" w:cs="Arial"/>
                <w:sz w:val="16"/>
                <w:szCs w:val="16"/>
                <w:lang w:val="sk-SK" w:eastAsia="sr-Latn-RS"/>
              </w:rPr>
              <w:t>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18.657.449,90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13.784.078,57</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73,88</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 </w:t>
            </w:r>
          </w:p>
        </w:tc>
      </w:tr>
      <w:tr w:rsidR="003A3C69" w:rsidRPr="0098322C" w:rsidTr="00652AD7">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4237</w:t>
            </w:r>
          </w:p>
        </w:tc>
        <w:tc>
          <w:tcPr>
            <w:tcW w:w="160" w:type="pct"/>
            <w:tcBorders>
              <w:top w:val="nil"/>
              <w:left w:val="nil"/>
              <w:bottom w:val="single" w:sz="8"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vAlign w:val="center"/>
            <w:hideMark/>
          </w:tcPr>
          <w:p w:rsidR="003A3C69" w:rsidRPr="0098322C" w:rsidRDefault="003A3C69" w:rsidP="003A3C69">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Reprezentácia</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9.855.000,00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8.696.483,50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88,24</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500.000,00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0,00</w:t>
            </w:r>
          </w:p>
        </w:tc>
      </w:tr>
      <w:tr w:rsidR="003A3C69" w:rsidRPr="0098322C" w:rsidTr="00652AD7">
        <w:trPr>
          <w:gridAfter w:val="5"/>
          <w:wAfter w:w="547" w:type="pct"/>
          <w:trHeight w:val="37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3A3C69" w:rsidRPr="00BC4334" w:rsidRDefault="003A3C69" w:rsidP="003A3C69">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4239</w:t>
            </w:r>
          </w:p>
        </w:tc>
        <w:tc>
          <w:tcPr>
            <w:tcW w:w="160" w:type="pct"/>
            <w:tcBorders>
              <w:top w:val="nil"/>
              <w:left w:val="nil"/>
              <w:bottom w:val="single" w:sz="8" w:space="0" w:color="auto"/>
              <w:right w:val="nil"/>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4530BA">
              <w:rPr>
                <w:rFonts w:asciiTheme="minorHAnsi" w:hAnsiTheme="minorHAnsi" w:cs="Arial"/>
                <w:sz w:val="16"/>
                <w:szCs w:val="16"/>
                <w:lang w:val="sk-SK" w:eastAsia="sr-Latn-RS"/>
              </w:rPr>
              <w:t>Iné odborné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0,00</w:t>
            </w:r>
          </w:p>
        </w:tc>
      </w:tr>
      <w:tr w:rsidR="003A3C69" w:rsidRPr="0098322C" w:rsidTr="003341FA">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BC4334" w:rsidRDefault="003A3C69" w:rsidP="003A3C69">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423</w:t>
            </w:r>
          </w:p>
        </w:tc>
        <w:tc>
          <w:tcPr>
            <w:tcW w:w="160" w:type="pct"/>
            <w:tcBorders>
              <w:top w:val="nil"/>
              <w:left w:val="nil"/>
              <w:bottom w:val="single" w:sz="4" w:space="0" w:color="auto"/>
              <w:right w:val="nil"/>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3A3C69" w:rsidRPr="00BC4334" w:rsidRDefault="003A3C69" w:rsidP="003A3C69">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ZAZMLUVNENÉ SLUŽBY</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22.922.630,00</w:t>
            </w:r>
          </w:p>
        </w:tc>
        <w:tc>
          <w:tcPr>
            <w:tcW w:w="435"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3.732.773,06</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16,28</w:t>
            </w:r>
          </w:p>
        </w:tc>
      </w:tr>
      <w:tr w:rsidR="003A3C69"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4261</w:t>
            </w:r>
          </w:p>
        </w:tc>
        <w:tc>
          <w:tcPr>
            <w:tcW w:w="160" w:type="pct"/>
            <w:tcBorders>
              <w:top w:val="nil"/>
              <w:left w:val="nil"/>
              <w:bottom w:val="single" w:sz="8"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A3C69" w:rsidRPr="00D906F2" w:rsidRDefault="003A3C69" w:rsidP="003A3C69">
            <w:pPr>
              <w:rPr>
                <w:rFonts w:asciiTheme="minorHAnsi" w:hAnsiTheme="minorHAnsi" w:cs="Arial"/>
                <w:sz w:val="16"/>
                <w:szCs w:val="16"/>
                <w:lang w:val="sk-SK" w:eastAsia="sr-Latn-RS"/>
              </w:rPr>
            </w:pPr>
            <w:r w:rsidRPr="00D906F2">
              <w:rPr>
                <w:rFonts w:asciiTheme="minorHAnsi" w:hAnsiTheme="minorHAnsi" w:cs="Arial"/>
                <w:sz w:val="16"/>
                <w:szCs w:val="16"/>
                <w:lang w:val="sk-SK" w:eastAsia="sr-Latn-RS"/>
              </w:rPr>
              <w:t>Administratívny materiál</w:t>
            </w:r>
          </w:p>
        </w:tc>
        <w:tc>
          <w:tcPr>
            <w:tcW w:w="528" w:type="pct"/>
            <w:tcBorders>
              <w:top w:val="single" w:sz="4" w:space="0" w:color="000000"/>
              <w:left w:val="single" w:sz="4" w:space="0" w:color="000000"/>
              <w:bottom w:val="nil"/>
              <w:right w:val="nil"/>
            </w:tcBorders>
            <w:shd w:val="clear" w:color="000000" w:fill="D8E4BC"/>
            <w:noWrap/>
            <w:vAlign w:val="center"/>
            <w:hideMark/>
          </w:tcPr>
          <w:p w:rsidR="003A3C69" w:rsidRPr="00E038E3" w:rsidRDefault="003A3C69" w:rsidP="003A3C69">
            <w:pPr>
              <w:jc w:val="center"/>
              <w:rPr>
                <w:rFonts w:ascii="Calibri" w:hAnsi="Calibri" w:cs="Calibri"/>
                <w:b/>
                <w:bCs/>
                <w:sz w:val="16"/>
                <w:szCs w:val="16"/>
              </w:rPr>
            </w:pPr>
            <w:r w:rsidRPr="00E038E3">
              <w:rPr>
                <w:rFonts w:ascii="Calibri" w:hAnsi="Calibri" w:cs="Calibri"/>
                <w:b/>
                <w:bCs/>
                <w:sz w:val="16"/>
                <w:szCs w:val="16"/>
              </w:rPr>
              <w:t>29.787.449,90</w:t>
            </w:r>
          </w:p>
        </w:tc>
        <w:tc>
          <w:tcPr>
            <w:tcW w:w="419" w:type="pct"/>
            <w:tcBorders>
              <w:top w:val="single" w:sz="4" w:space="0" w:color="000000"/>
              <w:left w:val="single" w:sz="4" w:space="0" w:color="000000"/>
              <w:bottom w:val="nil"/>
              <w:right w:val="nil"/>
            </w:tcBorders>
            <w:shd w:val="clear" w:color="000000" w:fill="D8E4BC"/>
            <w:noWrap/>
            <w:vAlign w:val="center"/>
            <w:hideMark/>
          </w:tcPr>
          <w:p w:rsidR="003A3C69" w:rsidRPr="00E038E3" w:rsidRDefault="003A3C69" w:rsidP="003A3C69">
            <w:pPr>
              <w:jc w:val="center"/>
              <w:rPr>
                <w:rFonts w:ascii="Calibri" w:hAnsi="Calibri" w:cs="Calibri"/>
                <w:b/>
                <w:bCs/>
                <w:sz w:val="16"/>
                <w:szCs w:val="16"/>
              </w:rPr>
            </w:pPr>
            <w:r w:rsidRPr="00E038E3">
              <w:rPr>
                <w:rFonts w:ascii="Calibri" w:hAnsi="Calibri" w:cs="Calibri"/>
                <w:b/>
                <w:bCs/>
                <w:sz w:val="16"/>
                <w:szCs w:val="16"/>
              </w:rPr>
              <w:t>23.530.225,62</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A3C69" w:rsidRPr="00E038E3" w:rsidRDefault="003A3C69" w:rsidP="003A3C69">
            <w:pPr>
              <w:jc w:val="center"/>
              <w:rPr>
                <w:rFonts w:ascii="Calibri" w:hAnsi="Calibri" w:cs="Calibri"/>
                <w:b/>
                <w:bCs/>
                <w:sz w:val="16"/>
                <w:szCs w:val="16"/>
              </w:rPr>
            </w:pPr>
            <w:r w:rsidRPr="00E038E3">
              <w:rPr>
                <w:rFonts w:ascii="Calibri" w:hAnsi="Calibri" w:cs="Calibri"/>
                <w:b/>
                <w:bCs/>
                <w:sz w:val="16"/>
                <w:szCs w:val="16"/>
              </w:rPr>
              <w:t>78,99</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250.000,00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0,00</w:t>
            </w:r>
          </w:p>
        </w:tc>
      </w:tr>
      <w:tr w:rsidR="003A3C69" w:rsidRPr="0098322C" w:rsidTr="00652AD7">
        <w:trPr>
          <w:gridAfter w:val="5"/>
          <w:wAfter w:w="547" w:type="pct"/>
          <w:trHeight w:val="27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4263</w:t>
            </w:r>
          </w:p>
        </w:tc>
        <w:tc>
          <w:tcPr>
            <w:tcW w:w="160" w:type="pct"/>
            <w:tcBorders>
              <w:top w:val="nil"/>
              <w:left w:val="nil"/>
              <w:bottom w:val="single" w:sz="4" w:space="0" w:color="auto"/>
              <w:right w:val="nil"/>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3A3C69" w:rsidRPr="0098322C" w:rsidRDefault="003A3C69" w:rsidP="003A3C69">
            <w:pPr>
              <w:rPr>
                <w:rFonts w:asciiTheme="minorHAnsi" w:hAnsiTheme="minorHAnsi" w:cs="Arial"/>
                <w:sz w:val="16"/>
                <w:szCs w:val="16"/>
                <w:lang w:val="sk-SK" w:eastAsia="sr-Latn-RS"/>
              </w:rPr>
            </w:pPr>
            <w:r w:rsidRPr="00BC4334">
              <w:rPr>
                <w:rFonts w:asciiTheme="minorHAnsi" w:hAnsiTheme="minorHAnsi" w:cs="Arial"/>
                <w:sz w:val="16"/>
                <w:szCs w:val="16"/>
                <w:lang w:val="sk-SK" w:eastAsia="sr-Latn-RS"/>
              </w:rPr>
              <w:t>Materiál na vzdelávanie a </w:t>
            </w:r>
            <w:proofErr w:type="spellStart"/>
            <w:r w:rsidRPr="00BC4334">
              <w:rPr>
                <w:rFonts w:asciiTheme="minorHAnsi" w:hAnsiTheme="minorHAnsi" w:cs="Arial"/>
                <w:sz w:val="16"/>
                <w:szCs w:val="16"/>
                <w:lang w:val="sk-SK" w:eastAsia="sr-Latn-RS"/>
              </w:rPr>
              <w:t>zdokoaľovanie</w:t>
            </w:r>
            <w:proofErr w:type="spellEnd"/>
            <w:r w:rsidRPr="00BC4334">
              <w:rPr>
                <w:rFonts w:asciiTheme="minorHAnsi" w:hAnsiTheme="minorHAnsi" w:cs="Arial"/>
                <w:sz w:val="16"/>
                <w:szCs w:val="16"/>
                <w:lang w:val="sk-SK" w:eastAsia="sr-Latn-RS"/>
              </w:rPr>
              <w:t xml:space="preserve"> zamestnancov</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250.000,00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70.560,00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28,22</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1.665.240,00</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703.895,88</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42,27</w:t>
            </w:r>
          </w:p>
        </w:tc>
      </w:tr>
      <w:tr w:rsidR="003A3C69" w:rsidRPr="0098322C" w:rsidTr="003341FA">
        <w:trPr>
          <w:gridAfter w:val="5"/>
          <w:wAfter w:w="547" w:type="pct"/>
          <w:trHeight w:val="270"/>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3A3C69" w:rsidRPr="00BC4334" w:rsidRDefault="003A3C69" w:rsidP="003A3C69">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BC4334">
              <w:rPr>
                <w:rFonts w:asciiTheme="minorHAnsi" w:hAnsiTheme="minorHAnsi" w:cs="Arial"/>
                <w:b/>
                <w:sz w:val="16"/>
                <w:szCs w:val="16"/>
                <w:lang w:val="sk-SK" w:eastAsia="sr-Latn-RS"/>
              </w:rPr>
              <w:t>426</w:t>
            </w:r>
          </w:p>
        </w:tc>
        <w:tc>
          <w:tcPr>
            <w:tcW w:w="160" w:type="pct"/>
            <w:tcBorders>
              <w:top w:val="nil"/>
              <w:left w:val="nil"/>
              <w:bottom w:val="single" w:sz="8" w:space="0" w:color="auto"/>
              <w:right w:val="nil"/>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3A3C69" w:rsidRPr="00BC4334" w:rsidRDefault="003A3C69" w:rsidP="003A3C69">
            <w:pPr>
              <w:rPr>
                <w:rFonts w:asciiTheme="minorHAnsi" w:hAnsiTheme="minorHAnsi" w:cs="Arial"/>
                <w:b/>
                <w:sz w:val="16"/>
                <w:szCs w:val="16"/>
                <w:lang w:val="sk-SK" w:eastAsia="sr-Latn-RS"/>
              </w:rPr>
            </w:pPr>
            <w:r w:rsidRPr="00BC4334">
              <w:rPr>
                <w:rFonts w:asciiTheme="minorHAnsi" w:hAnsiTheme="minorHAnsi" w:cs="Arial"/>
                <w:b/>
                <w:sz w:val="16"/>
                <w:szCs w:val="16"/>
                <w:lang w:val="sk-SK" w:eastAsia="sr-Latn-RS"/>
              </w:rPr>
              <w:t>MATERIÁL</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2.241.190,00</w:t>
            </w:r>
          </w:p>
        </w:tc>
        <w:tc>
          <w:tcPr>
            <w:tcW w:w="419"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2.125.490,94</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94,84</w:t>
            </w:r>
          </w:p>
        </w:tc>
        <w:tc>
          <w:tcPr>
            <w:tcW w:w="479"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1.915.240,00</w:t>
            </w:r>
          </w:p>
        </w:tc>
        <w:tc>
          <w:tcPr>
            <w:tcW w:w="435"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703.895,88</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36,75</w:t>
            </w:r>
          </w:p>
        </w:tc>
      </w:tr>
      <w:tr w:rsidR="003A3C69" w:rsidRPr="0098322C" w:rsidTr="003341FA">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4441</w:t>
            </w:r>
          </w:p>
        </w:tc>
        <w:tc>
          <w:tcPr>
            <w:tcW w:w="160" w:type="pct"/>
            <w:tcBorders>
              <w:top w:val="nil"/>
              <w:left w:val="nil"/>
              <w:bottom w:val="single" w:sz="8" w:space="0" w:color="auto"/>
              <w:right w:val="nil"/>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3A3C69" w:rsidRPr="0098322C" w:rsidRDefault="003A3C69" w:rsidP="003A3C69">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Negatívne kurzové rozdiely</w:t>
            </w:r>
          </w:p>
        </w:tc>
        <w:tc>
          <w:tcPr>
            <w:tcW w:w="528" w:type="pct"/>
            <w:tcBorders>
              <w:top w:val="single" w:sz="4" w:space="0" w:color="000000"/>
              <w:left w:val="single" w:sz="4" w:space="0" w:color="000000"/>
              <w:bottom w:val="nil"/>
              <w:right w:val="nil"/>
            </w:tcBorders>
            <w:shd w:val="clear" w:color="000000" w:fill="D8E4BC"/>
            <w:noWrap/>
            <w:vAlign w:val="center"/>
            <w:hideMark/>
          </w:tcPr>
          <w:p w:rsidR="003A3C69" w:rsidRPr="00E038E3" w:rsidRDefault="003A3C69" w:rsidP="003A3C69">
            <w:pPr>
              <w:jc w:val="center"/>
              <w:rPr>
                <w:rFonts w:ascii="Calibri" w:hAnsi="Calibri" w:cs="Calibri"/>
                <w:b/>
                <w:bCs/>
                <w:sz w:val="16"/>
                <w:szCs w:val="16"/>
              </w:rPr>
            </w:pPr>
            <w:r w:rsidRPr="00E038E3">
              <w:rPr>
                <w:rFonts w:ascii="Calibri" w:hAnsi="Calibri" w:cs="Calibri"/>
                <w:b/>
                <w:bCs/>
                <w:sz w:val="16"/>
                <w:szCs w:val="16"/>
              </w:rPr>
              <w:t>2.491.190,00</w:t>
            </w:r>
          </w:p>
        </w:tc>
        <w:tc>
          <w:tcPr>
            <w:tcW w:w="419" w:type="pct"/>
            <w:tcBorders>
              <w:top w:val="single" w:sz="4" w:space="0" w:color="000000"/>
              <w:left w:val="single" w:sz="4" w:space="0" w:color="000000"/>
              <w:bottom w:val="nil"/>
              <w:right w:val="nil"/>
            </w:tcBorders>
            <w:shd w:val="clear" w:color="000000" w:fill="D8E4BC"/>
            <w:noWrap/>
            <w:vAlign w:val="center"/>
            <w:hideMark/>
          </w:tcPr>
          <w:p w:rsidR="003A3C69" w:rsidRPr="00E038E3" w:rsidRDefault="003A3C69" w:rsidP="003A3C69">
            <w:pPr>
              <w:jc w:val="center"/>
              <w:rPr>
                <w:rFonts w:ascii="Calibri" w:hAnsi="Calibri" w:cs="Calibri"/>
                <w:b/>
                <w:bCs/>
                <w:sz w:val="16"/>
                <w:szCs w:val="16"/>
              </w:rPr>
            </w:pPr>
            <w:r w:rsidRPr="00E038E3">
              <w:rPr>
                <w:rFonts w:ascii="Calibri" w:hAnsi="Calibri" w:cs="Calibri"/>
                <w:b/>
                <w:bCs/>
                <w:sz w:val="16"/>
                <w:szCs w:val="16"/>
              </w:rPr>
              <w:t>2.196.050,94</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3A3C69" w:rsidRPr="00E038E3" w:rsidRDefault="003A3C69" w:rsidP="003A3C69">
            <w:pPr>
              <w:jc w:val="center"/>
              <w:rPr>
                <w:rFonts w:ascii="Calibri" w:hAnsi="Calibri" w:cs="Calibri"/>
                <w:b/>
                <w:bCs/>
                <w:sz w:val="16"/>
                <w:szCs w:val="16"/>
              </w:rPr>
            </w:pPr>
            <w:r w:rsidRPr="00E038E3">
              <w:rPr>
                <w:rFonts w:ascii="Calibri" w:hAnsi="Calibri" w:cs="Calibri"/>
                <w:b/>
                <w:bCs/>
                <w:sz w:val="16"/>
                <w:szCs w:val="16"/>
              </w:rPr>
              <w:t>88,15</w:t>
            </w:r>
          </w:p>
        </w:tc>
        <w:tc>
          <w:tcPr>
            <w:tcW w:w="479"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3A3C69" w:rsidRPr="003511BF" w:rsidRDefault="003A3C69" w:rsidP="003A3C69">
            <w:pPr>
              <w:jc w:val="center"/>
              <w:rPr>
                <w:rFonts w:ascii="Calibri" w:hAnsi="Calibri" w:cs="Calibri"/>
                <w:sz w:val="16"/>
                <w:szCs w:val="16"/>
              </w:rPr>
            </w:pPr>
            <w:r w:rsidRPr="003511BF">
              <w:rPr>
                <w:rFonts w:ascii="Calibri" w:hAnsi="Calibri" w:cs="Calibri"/>
                <w:sz w:val="16"/>
                <w:szCs w:val="16"/>
              </w:rPr>
              <w:t> </w:t>
            </w:r>
          </w:p>
        </w:tc>
      </w:tr>
      <w:tr w:rsidR="003A3C69" w:rsidRPr="0098322C" w:rsidTr="003341FA">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3A3C69" w:rsidRPr="00C850A4" w:rsidRDefault="003A3C69" w:rsidP="003A3C69">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444</w:t>
            </w:r>
          </w:p>
        </w:tc>
        <w:tc>
          <w:tcPr>
            <w:tcW w:w="160" w:type="pct"/>
            <w:tcBorders>
              <w:top w:val="nil"/>
              <w:left w:val="nil"/>
              <w:bottom w:val="single" w:sz="4" w:space="0" w:color="auto"/>
              <w:right w:val="nil"/>
            </w:tcBorders>
            <w:shd w:val="clear" w:color="auto" w:fill="D6E3BC" w:themeFill="accent3" w:themeFillTint="66"/>
            <w:noWrap/>
            <w:vAlign w:val="center"/>
            <w:hideMark/>
          </w:tcPr>
          <w:p w:rsidR="003A3C69" w:rsidRPr="0098322C" w:rsidRDefault="003A3C69" w:rsidP="003A3C69">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3A3C69" w:rsidRPr="00C850A4" w:rsidRDefault="003A3C69" w:rsidP="003A3C69">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SPRIEVODNÉ TROVY ZADLŽOVANIA</w:t>
            </w:r>
          </w:p>
        </w:tc>
        <w:tc>
          <w:tcPr>
            <w:tcW w:w="528" w:type="pct"/>
            <w:tcBorders>
              <w:top w:val="single" w:sz="4" w:space="0" w:color="000000"/>
              <w:left w:val="single" w:sz="4" w:space="0" w:color="000000"/>
              <w:bottom w:val="nil"/>
              <w:right w:val="nil"/>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1.000,00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3A3C69" w:rsidRPr="00E038E3" w:rsidRDefault="003A3C69" w:rsidP="003A3C69">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0,00</w:t>
            </w:r>
          </w:p>
        </w:tc>
        <w:tc>
          <w:tcPr>
            <w:tcW w:w="435" w:type="pct"/>
            <w:tcBorders>
              <w:top w:val="single" w:sz="4" w:space="0" w:color="000000"/>
              <w:left w:val="single" w:sz="4" w:space="0" w:color="000000"/>
              <w:bottom w:val="nil"/>
              <w:right w:val="nil"/>
            </w:tcBorders>
            <w:shd w:val="clear" w:color="000000" w:fill="D8E4BC"/>
            <w:noWrap/>
            <w:vAlign w:val="center"/>
            <w:hideMark/>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3A3C69" w:rsidRPr="003511BF" w:rsidRDefault="003A3C69" w:rsidP="003A3C69">
            <w:pPr>
              <w:jc w:val="center"/>
              <w:rPr>
                <w:rFonts w:ascii="Calibri" w:hAnsi="Calibri" w:cs="Calibri"/>
                <w:b/>
                <w:bCs/>
                <w:sz w:val="16"/>
                <w:szCs w:val="16"/>
              </w:rPr>
            </w:pPr>
            <w:r w:rsidRPr="003511BF">
              <w:rPr>
                <w:rFonts w:ascii="Calibri" w:hAnsi="Calibri" w:cs="Calibri"/>
                <w:b/>
                <w:bCs/>
                <w:sz w:val="16"/>
                <w:szCs w:val="16"/>
              </w:rPr>
              <w:t> </w:t>
            </w:r>
          </w:p>
        </w:tc>
      </w:tr>
      <w:tr w:rsidR="0008598B" w:rsidRPr="0098322C" w:rsidTr="003341FA">
        <w:trPr>
          <w:gridAfter w:val="5"/>
          <w:wAfter w:w="547" w:type="pct"/>
          <w:trHeight w:val="24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Pr>
                <w:rFonts w:asciiTheme="minorHAnsi" w:hAnsiTheme="minorHAnsi" w:cs="Arial"/>
                <w:sz w:val="16"/>
                <w:szCs w:val="16"/>
                <w:lang w:val="sk-SK" w:eastAsia="sr-Latn-RS"/>
              </w:rPr>
              <w:t>4651</w:t>
            </w:r>
          </w:p>
        </w:tc>
        <w:tc>
          <w:tcPr>
            <w:tcW w:w="160" w:type="pct"/>
            <w:tcBorders>
              <w:top w:val="nil"/>
              <w:left w:val="nil"/>
              <w:bottom w:val="single" w:sz="4" w:space="0" w:color="auto"/>
              <w:right w:val="nil"/>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proofErr w:type="spellStart"/>
            <w:r w:rsidRPr="00C850A4">
              <w:rPr>
                <w:rFonts w:asciiTheme="minorHAnsi" w:hAnsiTheme="minorHAnsi" w:cs="Arial"/>
                <w:sz w:val="16"/>
                <w:szCs w:val="16"/>
                <w:lang w:val="sr-Cyrl-CS" w:eastAsia="sr-Latn-RS"/>
              </w:rPr>
              <w:t>Iné</w:t>
            </w:r>
            <w:proofErr w:type="spellEnd"/>
            <w:r w:rsidRPr="00C850A4">
              <w:rPr>
                <w:rFonts w:asciiTheme="minorHAnsi" w:hAnsiTheme="minorHAnsi" w:cs="Arial"/>
                <w:sz w:val="16"/>
                <w:szCs w:val="16"/>
                <w:lang w:val="sr-Cyrl-CS" w:eastAsia="sr-Latn-RS"/>
              </w:rPr>
              <w:t xml:space="preserve"> </w:t>
            </w:r>
            <w:proofErr w:type="spellStart"/>
            <w:r w:rsidRPr="00C850A4">
              <w:rPr>
                <w:rFonts w:asciiTheme="minorHAnsi" w:hAnsiTheme="minorHAnsi" w:cs="Arial"/>
                <w:sz w:val="16"/>
                <w:szCs w:val="16"/>
                <w:lang w:val="sr-Cyrl-CS" w:eastAsia="sr-Latn-RS"/>
              </w:rPr>
              <w:t>bežné</w:t>
            </w:r>
            <w:proofErr w:type="spellEnd"/>
            <w:r w:rsidRPr="00C850A4">
              <w:rPr>
                <w:rFonts w:asciiTheme="minorHAnsi" w:hAnsiTheme="minorHAnsi" w:cs="Arial"/>
                <w:sz w:val="16"/>
                <w:szCs w:val="16"/>
                <w:lang w:val="sr-Cyrl-CS" w:eastAsia="sr-Latn-RS"/>
              </w:rPr>
              <w:t xml:space="preserve"> </w:t>
            </w:r>
            <w:proofErr w:type="spellStart"/>
            <w:r w:rsidRPr="00C850A4">
              <w:rPr>
                <w:rFonts w:asciiTheme="minorHAnsi" w:hAnsiTheme="minorHAnsi" w:cs="Arial"/>
                <w:sz w:val="16"/>
                <w:szCs w:val="16"/>
                <w:lang w:val="sr-Cyrl-CS" w:eastAsia="sr-Latn-RS"/>
              </w:rPr>
              <w:t>dotácie</w:t>
            </w:r>
            <w:proofErr w:type="spellEnd"/>
            <w:r w:rsidRPr="00C850A4">
              <w:rPr>
                <w:rFonts w:asciiTheme="minorHAnsi" w:hAnsiTheme="minorHAnsi" w:cs="Arial"/>
                <w:sz w:val="16"/>
                <w:szCs w:val="16"/>
                <w:lang w:val="sr-Cyrl-CS" w:eastAsia="sr-Latn-RS"/>
              </w:rPr>
              <w:t xml:space="preserve"> a </w:t>
            </w:r>
            <w:proofErr w:type="spellStart"/>
            <w:r w:rsidRPr="00C850A4">
              <w:rPr>
                <w:rFonts w:asciiTheme="minorHAnsi" w:hAnsiTheme="minorHAnsi" w:cs="Arial"/>
                <w:sz w:val="16"/>
                <w:szCs w:val="16"/>
                <w:lang w:val="sr-Cyrl-CS" w:eastAsia="sr-Latn-RS"/>
              </w:rPr>
              <w:t>transfery</w:t>
            </w:r>
            <w:proofErr w:type="spellEnd"/>
          </w:p>
        </w:tc>
        <w:tc>
          <w:tcPr>
            <w:tcW w:w="528" w:type="pct"/>
            <w:tcBorders>
              <w:top w:val="single" w:sz="4" w:space="0" w:color="000000"/>
              <w:left w:val="single" w:sz="4" w:space="0" w:color="000000"/>
              <w:bottom w:val="nil"/>
              <w:right w:val="nil"/>
            </w:tcBorders>
            <w:shd w:val="clear" w:color="000000" w:fill="D8E4BC"/>
            <w:noWrap/>
            <w:vAlign w:val="center"/>
            <w:hideMark/>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1.000,00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100,00</w:t>
            </w:r>
          </w:p>
        </w:tc>
      </w:tr>
      <w:tr w:rsidR="0008598B" w:rsidRPr="0098322C" w:rsidTr="003341FA">
        <w:trPr>
          <w:gridAfter w:val="5"/>
          <w:wAfter w:w="547" w:type="pct"/>
          <w:trHeight w:val="31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8598B" w:rsidRPr="00C850A4" w:rsidRDefault="0008598B" w:rsidP="0008598B">
            <w:pPr>
              <w:rPr>
                <w:rFonts w:asciiTheme="minorHAnsi" w:hAnsiTheme="minorHAnsi" w:cs="Arial"/>
                <w:b/>
                <w:sz w:val="16"/>
                <w:szCs w:val="16"/>
                <w:lang w:val="sk-SK" w:eastAsia="sr-Latn-RS"/>
              </w:rPr>
            </w:pPr>
            <w:r w:rsidRPr="00C850A4">
              <w:rPr>
                <w:rFonts w:asciiTheme="minorHAnsi" w:hAnsiTheme="minorHAnsi" w:cs="Arial"/>
                <w:b/>
                <w:sz w:val="16"/>
                <w:szCs w:val="16"/>
                <w:lang w:val="sk-SK" w:eastAsia="sr-Latn-RS"/>
              </w:rPr>
              <w:t> 465</w:t>
            </w:r>
          </w:p>
        </w:tc>
        <w:tc>
          <w:tcPr>
            <w:tcW w:w="160" w:type="pct"/>
            <w:tcBorders>
              <w:top w:val="nil"/>
              <w:left w:val="nil"/>
              <w:bottom w:val="single" w:sz="8" w:space="0" w:color="auto"/>
              <w:right w:val="nil"/>
            </w:tcBorders>
            <w:shd w:val="clear" w:color="auto" w:fill="D6E3BC" w:themeFill="accent3"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8598B" w:rsidRPr="00C850A4" w:rsidRDefault="0008598B" w:rsidP="0008598B">
            <w:pPr>
              <w:rPr>
                <w:rFonts w:asciiTheme="minorHAnsi" w:hAnsiTheme="minorHAnsi" w:cs="Arial"/>
                <w:b/>
                <w:sz w:val="16"/>
                <w:szCs w:val="16"/>
                <w:lang w:val="sk-SK" w:eastAsia="sr-Latn-RS"/>
              </w:rPr>
            </w:pPr>
            <w:r w:rsidRPr="00C850A4">
              <w:rPr>
                <w:rFonts w:asciiTheme="minorHAnsi" w:hAnsiTheme="minorHAnsi" w:cs="Arial"/>
                <w:b/>
                <w:sz w:val="16"/>
                <w:szCs w:val="16"/>
                <w:lang w:val="sr-Cyrl-CS" w:eastAsia="sr-Latn-RS"/>
              </w:rPr>
              <w:t>INÉ DOTÁCIE A TRANSFERY</w:t>
            </w:r>
          </w:p>
        </w:tc>
        <w:tc>
          <w:tcPr>
            <w:tcW w:w="528" w:type="pct"/>
            <w:tcBorders>
              <w:top w:val="single" w:sz="4" w:space="0" w:color="000000"/>
              <w:left w:val="single" w:sz="4" w:space="0" w:color="000000"/>
              <w:bottom w:val="nil"/>
              <w:right w:val="nil"/>
            </w:tcBorders>
            <w:shd w:val="clear" w:color="auto" w:fill="auto"/>
            <w:noWrap/>
            <w:vAlign w:val="center"/>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11.260.355,68</w:t>
            </w:r>
          </w:p>
        </w:tc>
        <w:tc>
          <w:tcPr>
            <w:tcW w:w="419" w:type="pct"/>
            <w:tcBorders>
              <w:top w:val="single" w:sz="4" w:space="0" w:color="000000"/>
              <w:left w:val="single" w:sz="4" w:space="0" w:color="000000"/>
              <w:bottom w:val="nil"/>
              <w:right w:val="nil"/>
            </w:tcBorders>
            <w:shd w:val="clear" w:color="auto" w:fill="auto"/>
            <w:noWrap/>
            <w:vAlign w:val="center"/>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9.909.522,13</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88,00</w:t>
            </w:r>
          </w:p>
        </w:tc>
        <w:tc>
          <w:tcPr>
            <w:tcW w:w="479" w:type="pct"/>
            <w:tcBorders>
              <w:top w:val="single" w:sz="4" w:space="0" w:color="000000"/>
              <w:left w:val="single" w:sz="4" w:space="0" w:color="000000"/>
              <w:bottom w:val="nil"/>
              <w:right w:val="nil"/>
            </w:tcBorders>
            <w:shd w:val="clear" w:color="000000" w:fill="D8E4BC"/>
            <w:noWrap/>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100,00</w:t>
            </w:r>
          </w:p>
        </w:tc>
      </w:tr>
      <w:tr w:rsidR="0008598B" w:rsidRPr="0098322C" w:rsidTr="003341FA">
        <w:trPr>
          <w:gridAfter w:val="5"/>
          <w:wAfter w:w="547" w:type="pct"/>
          <w:trHeight w:val="300"/>
        </w:trPr>
        <w:tc>
          <w:tcPr>
            <w:tcW w:w="142" w:type="pct"/>
            <w:tcBorders>
              <w:top w:val="nil"/>
              <w:left w:val="single" w:sz="8" w:space="0" w:color="auto"/>
              <w:bottom w:val="single" w:sz="8" w:space="0" w:color="auto"/>
              <w:right w:val="single" w:sz="4" w:space="0" w:color="auto"/>
            </w:tcBorders>
            <w:shd w:val="clear" w:color="auto" w:fill="FFFFFF" w:themeFill="background1"/>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8598B" w:rsidRPr="0098322C" w:rsidRDefault="0008598B" w:rsidP="0008598B">
            <w:pPr>
              <w:rPr>
                <w:rFonts w:asciiTheme="minorHAnsi" w:hAnsiTheme="minorHAnsi" w:cs="Arial"/>
                <w:sz w:val="16"/>
                <w:szCs w:val="16"/>
                <w:lang w:val="sk-SK" w:eastAsia="sr-Latn-RS"/>
              </w:rPr>
            </w:pPr>
            <w:r>
              <w:rPr>
                <w:rFonts w:asciiTheme="minorHAnsi" w:hAnsiTheme="minorHAnsi" w:cs="Arial"/>
                <w:sz w:val="16"/>
                <w:szCs w:val="16"/>
                <w:lang w:val="sk-SK" w:eastAsia="sr-Latn-RS"/>
              </w:rPr>
              <w:t>4822</w:t>
            </w:r>
          </w:p>
        </w:tc>
        <w:tc>
          <w:tcPr>
            <w:tcW w:w="160" w:type="pct"/>
            <w:tcBorders>
              <w:top w:val="nil"/>
              <w:left w:val="nil"/>
              <w:bottom w:val="single" w:sz="8" w:space="0" w:color="auto"/>
              <w:right w:val="nil"/>
            </w:tcBorders>
            <w:shd w:val="clear" w:color="auto" w:fill="FFFFFF" w:themeFill="background1"/>
            <w:noWrap/>
            <w:vAlign w:val="center"/>
            <w:hideMark/>
          </w:tcPr>
          <w:p w:rsidR="0008598B" w:rsidRPr="0098322C" w:rsidRDefault="0008598B" w:rsidP="0008598B">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8598B" w:rsidRPr="0098322C" w:rsidRDefault="0008598B" w:rsidP="0008598B">
            <w:pPr>
              <w:rPr>
                <w:rFonts w:asciiTheme="minorHAnsi" w:hAnsiTheme="minorHAnsi" w:cs="Arial"/>
                <w:sz w:val="16"/>
                <w:szCs w:val="16"/>
                <w:lang w:val="sk-SK" w:eastAsia="sr-Latn-RS"/>
              </w:rPr>
            </w:pPr>
            <w:r w:rsidRPr="00C850A4">
              <w:rPr>
                <w:rFonts w:asciiTheme="minorHAnsi" w:hAnsiTheme="minorHAnsi" w:cs="Arial"/>
                <w:sz w:val="16"/>
                <w:szCs w:val="16"/>
                <w:lang w:val="sk-SK" w:eastAsia="sr-Latn-RS"/>
              </w:rPr>
              <w:t>Povinné poplatky</w:t>
            </w:r>
          </w:p>
        </w:tc>
        <w:tc>
          <w:tcPr>
            <w:tcW w:w="528" w:type="pct"/>
            <w:tcBorders>
              <w:top w:val="single" w:sz="4" w:space="0" w:color="000000"/>
              <w:left w:val="single" w:sz="4" w:space="0" w:color="000000"/>
              <w:bottom w:val="nil"/>
              <w:right w:val="nil"/>
            </w:tcBorders>
            <w:shd w:val="clear" w:color="000000" w:fill="D8E4BC"/>
            <w:noWrap/>
            <w:vAlign w:val="center"/>
            <w:hideMark/>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11.260.355,68</w:t>
            </w:r>
          </w:p>
        </w:tc>
        <w:tc>
          <w:tcPr>
            <w:tcW w:w="419" w:type="pct"/>
            <w:tcBorders>
              <w:top w:val="single" w:sz="4" w:space="0" w:color="000000"/>
              <w:left w:val="single" w:sz="4" w:space="0" w:color="000000"/>
              <w:bottom w:val="nil"/>
              <w:right w:val="nil"/>
            </w:tcBorders>
            <w:shd w:val="clear" w:color="000000" w:fill="D8E4BC"/>
            <w:noWrap/>
            <w:vAlign w:val="center"/>
            <w:hideMark/>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9.909.522,13</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88,00</w:t>
            </w:r>
          </w:p>
        </w:tc>
        <w:tc>
          <w:tcPr>
            <w:tcW w:w="479"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268.000.000,00</w:t>
            </w:r>
          </w:p>
        </w:tc>
        <w:tc>
          <w:tcPr>
            <w:tcW w:w="435"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268.000.000,00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100,00</w:t>
            </w:r>
          </w:p>
        </w:tc>
      </w:tr>
      <w:tr w:rsidR="0008598B" w:rsidRPr="0098322C" w:rsidTr="00652AD7">
        <w:trPr>
          <w:gridAfter w:val="5"/>
          <w:wAfter w:w="547" w:type="pct"/>
          <w:trHeight w:val="28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Pr>
                <w:rFonts w:asciiTheme="minorHAnsi" w:hAnsiTheme="minorHAnsi" w:cs="Arial"/>
                <w:sz w:val="16"/>
                <w:szCs w:val="16"/>
                <w:lang w:val="sk-SK" w:eastAsia="sr-Latn-RS"/>
              </w:rPr>
              <w:t>4823</w:t>
            </w:r>
          </w:p>
        </w:tc>
        <w:tc>
          <w:tcPr>
            <w:tcW w:w="160" w:type="pct"/>
            <w:tcBorders>
              <w:top w:val="nil"/>
              <w:left w:val="nil"/>
              <w:bottom w:val="single" w:sz="4" w:space="0" w:color="auto"/>
              <w:right w:val="nil"/>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8598B" w:rsidRPr="00A57468" w:rsidRDefault="0008598B" w:rsidP="0008598B">
            <w:pPr>
              <w:rPr>
                <w:rFonts w:asciiTheme="minorHAnsi" w:hAnsiTheme="minorHAnsi" w:cs="Arial"/>
                <w:sz w:val="16"/>
                <w:szCs w:val="16"/>
                <w:lang w:val="sk-SK" w:eastAsia="sr-Latn-RS"/>
              </w:rPr>
            </w:pPr>
            <w:proofErr w:type="spellStart"/>
            <w:r w:rsidRPr="00A57468">
              <w:rPr>
                <w:rFonts w:asciiTheme="minorHAnsi" w:hAnsiTheme="minorHAnsi" w:cs="Arial"/>
                <w:sz w:val="16"/>
                <w:szCs w:val="16"/>
                <w:lang w:val="sr-Cyrl-CS" w:eastAsia="sr-Latn-RS"/>
              </w:rPr>
              <w:t>Pokuty</w:t>
            </w:r>
            <w:proofErr w:type="spellEnd"/>
            <w:r>
              <w:rPr>
                <w:rFonts w:asciiTheme="minorHAnsi" w:hAnsiTheme="minorHAnsi" w:cs="Arial"/>
                <w:sz w:val="16"/>
                <w:szCs w:val="16"/>
                <w:lang w:val="sk-SK" w:eastAsia="sr-Latn-RS"/>
              </w:rPr>
              <w:t>, penále a úroky</w:t>
            </w:r>
          </w:p>
        </w:tc>
        <w:tc>
          <w:tcPr>
            <w:tcW w:w="528" w:type="pct"/>
            <w:tcBorders>
              <w:top w:val="single" w:sz="4" w:space="0" w:color="000000"/>
              <w:left w:val="single" w:sz="4" w:space="0" w:color="000000"/>
              <w:bottom w:val="nil"/>
              <w:right w:val="nil"/>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nil"/>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1.235,00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12,35</w:t>
            </w:r>
          </w:p>
        </w:tc>
        <w:tc>
          <w:tcPr>
            <w:tcW w:w="479"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11.658.894,65</w:t>
            </w:r>
          </w:p>
        </w:tc>
        <w:tc>
          <w:tcPr>
            <w:tcW w:w="435"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4.087.108,92</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35,06</w:t>
            </w:r>
          </w:p>
        </w:tc>
      </w:tr>
      <w:tr w:rsidR="0008598B" w:rsidRPr="0098322C" w:rsidTr="003341FA">
        <w:trPr>
          <w:gridAfter w:val="5"/>
          <w:wAfter w:w="547" w:type="pct"/>
          <w:trHeight w:val="285"/>
        </w:trPr>
        <w:tc>
          <w:tcPr>
            <w:tcW w:w="142" w:type="pct"/>
            <w:tcBorders>
              <w:top w:val="nil"/>
              <w:left w:val="single" w:sz="8" w:space="0" w:color="auto"/>
              <w:bottom w:val="single" w:sz="8" w:space="0" w:color="auto"/>
              <w:right w:val="single" w:sz="4" w:space="0" w:color="auto"/>
            </w:tcBorders>
            <w:shd w:val="clear" w:color="auto" w:fill="D6E3BC" w:themeFill="accent3"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D6E3BC" w:themeFill="accent3"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D6E3BC" w:themeFill="accent3" w:themeFillTint="66"/>
            <w:noWrap/>
            <w:vAlign w:val="center"/>
            <w:hideMark/>
          </w:tcPr>
          <w:p w:rsidR="0008598B" w:rsidRPr="00A57468" w:rsidRDefault="0008598B" w:rsidP="0008598B">
            <w:pPr>
              <w:rPr>
                <w:rFonts w:asciiTheme="minorHAnsi" w:hAnsiTheme="minorHAnsi" w:cs="Arial"/>
                <w:b/>
                <w:sz w:val="16"/>
                <w:szCs w:val="16"/>
                <w:lang w:val="sk-SK" w:eastAsia="sr-Latn-RS"/>
              </w:rPr>
            </w:pPr>
            <w:r w:rsidRPr="0098322C">
              <w:rPr>
                <w:rFonts w:asciiTheme="minorHAnsi" w:hAnsiTheme="minorHAnsi" w:cs="Arial"/>
                <w:sz w:val="16"/>
                <w:szCs w:val="16"/>
                <w:lang w:val="sk-SK" w:eastAsia="sr-Latn-RS"/>
              </w:rPr>
              <w:t> </w:t>
            </w:r>
            <w:r w:rsidRPr="00A57468">
              <w:rPr>
                <w:rFonts w:asciiTheme="minorHAnsi" w:hAnsiTheme="minorHAnsi" w:cs="Arial"/>
                <w:b/>
                <w:sz w:val="16"/>
                <w:szCs w:val="16"/>
                <w:lang w:val="sk-SK" w:eastAsia="sr-Latn-RS"/>
              </w:rPr>
              <w:t>482</w:t>
            </w:r>
          </w:p>
        </w:tc>
        <w:tc>
          <w:tcPr>
            <w:tcW w:w="160" w:type="pct"/>
            <w:tcBorders>
              <w:top w:val="nil"/>
              <w:left w:val="nil"/>
              <w:bottom w:val="single" w:sz="8" w:space="0" w:color="auto"/>
              <w:right w:val="nil"/>
            </w:tcBorders>
            <w:shd w:val="clear" w:color="auto" w:fill="D6E3BC" w:themeFill="accent3"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D6E3BC" w:themeFill="accent3" w:themeFillTint="66"/>
            <w:noWrap/>
            <w:vAlign w:val="center"/>
            <w:hideMark/>
          </w:tcPr>
          <w:p w:rsidR="0008598B" w:rsidRPr="00A57468" w:rsidRDefault="0008598B" w:rsidP="0008598B">
            <w:pPr>
              <w:rPr>
                <w:rFonts w:asciiTheme="minorHAnsi" w:hAnsiTheme="minorHAnsi" w:cs="Arial"/>
                <w:b/>
                <w:sz w:val="16"/>
                <w:szCs w:val="16"/>
                <w:lang w:val="sk-SK" w:eastAsia="sr-Latn-RS"/>
              </w:rPr>
            </w:pPr>
            <w:r w:rsidRPr="00A57468">
              <w:rPr>
                <w:rFonts w:asciiTheme="minorHAnsi" w:hAnsiTheme="minorHAnsi" w:cs="Arial"/>
                <w:b/>
                <w:sz w:val="16"/>
                <w:szCs w:val="16"/>
                <w:lang w:val="sr-Cyrl-CS" w:eastAsia="sr-Latn-RS"/>
              </w:rPr>
              <w:t>DANE, POVINNÉ POPLATKY, POKUTY</w:t>
            </w:r>
            <w:r w:rsidRPr="00A57468">
              <w:rPr>
                <w:rFonts w:asciiTheme="minorHAnsi" w:hAnsiTheme="minorHAnsi" w:cs="Arial"/>
                <w:b/>
                <w:sz w:val="16"/>
                <w:szCs w:val="16"/>
                <w:lang w:val="sk-SK" w:eastAsia="sr-Latn-RS"/>
              </w:rPr>
              <w:t xml:space="preserve">, PENÁLE A ÚROKY </w:t>
            </w:r>
          </w:p>
        </w:tc>
        <w:tc>
          <w:tcPr>
            <w:tcW w:w="528" w:type="pct"/>
            <w:tcBorders>
              <w:top w:val="single" w:sz="4" w:space="0" w:color="000000"/>
              <w:left w:val="single" w:sz="4" w:space="0" w:color="000000"/>
              <w:bottom w:val="nil"/>
              <w:right w:val="nil"/>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10.000,00</w:t>
            </w:r>
          </w:p>
        </w:tc>
        <w:tc>
          <w:tcPr>
            <w:tcW w:w="419" w:type="pct"/>
            <w:tcBorders>
              <w:top w:val="single" w:sz="4" w:space="0" w:color="000000"/>
              <w:left w:val="single" w:sz="4" w:space="0" w:color="000000"/>
              <w:bottom w:val="nil"/>
              <w:right w:val="single" w:sz="4" w:space="0" w:color="000000"/>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nil"/>
              <w:bottom w:val="nil"/>
              <w:right w:val="single" w:sz="4" w:space="0" w:color="000000"/>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11.658.894,65</w:t>
            </w:r>
          </w:p>
        </w:tc>
        <w:tc>
          <w:tcPr>
            <w:tcW w:w="435" w:type="pct"/>
            <w:tcBorders>
              <w:top w:val="single" w:sz="4" w:space="0" w:color="000000"/>
              <w:left w:val="single" w:sz="4" w:space="0" w:color="000000"/>
              <w:bottom w:val="nil"/>
              <w:right w:val="nil"/>
            </w:tcBorders>
            <w:shd w:val="clear" w:color="000000" w:fill="D8E4BC"/>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4.087.108,92</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35,06</w:t>
            </w:r>
          </w:p>
        </w:tc>
      </w:tr>
      <w:tr w:rsidR="0008598B" w:rsidRPr="0098322C" w:rsidTr="003341FA">
        <w:trPr>
          <w:gridAfter w:val="5"/>
          <w:wAfter w:w="547" w:type="pct"/>
          <w:trHeight w:val="285"/>
        </w:trPr>
        <w:tc>
          <w:tcPr>
            <w:tcW w:w="142" w:type="pct"/>
            <w:tcBorders>
              <w:top w:val="nil"/>
              <w:left w:val="single" w:sz="4" w:space="0" w:color="auto"/>
              <w:bottom w:val="single" w:sz="8" w:space="0" w:color="auto"/>
              <w:right w:val="single" w:sz="4" w:space="0" w:color="auto"/>
            </w:tcBorders>
            <w:shd w:val="clear" w:color="auto" w:fill="FFFFFF" w:themeFill="background1"/>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8" w:space="0" w:color="auto"/>
              <w:right w:val="single" w:sz="4" w:space="0" w:color="auto"/>
            </w:tcBorders>
            <w:shd w:val="clear" w:color="auto" w:fill="FFFFFF" w:themeFill="background1"/>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8" w:space="0" w:color="auto"/>
              <w:right w:val="single" w:sz="4" w:space="0" w:color="auto"/>
            </w:tcBorders>
            <w:shd w:val="clear" w:color="auto" w:fill="FFFFFF" w:themeFill="background1"/>
            <w:noWrap/>
            <w:vAlign w:val="center"/>
            <w:hideMark/>
          </w:tcPr>
          <w:p w:rsidR="0008598B" w:rsidRPr="0098322C" w:rsidRDefault="0008598B" w:rsidP="0008598B">
            <w:pPr>
              <w:rPr>
                <w:rFonts w:asciiTheme="minorHAnsi" w:hAnsiTheme="minorHAnsi" w:cs="Arial"/>
                <w:sz w:val="16"/>
                <w:szCs w:val="16"/>
                <w:lang w:val="sk-SK" w:eastAsia="sr-Latn-RS"/>
              </w:rPr>
            </w:pPr>
            <w:r>
              <w:rPr>
                <w:rFonts w:asciiTheme="minorHAnsi" w:hAnsiTheme="minorHAnsi" w:cs="Arial"/>
                <w:sz w:val="16"/>
                <w:szCs w:val="16"/>
                <w:lang w:val="sk-SK" w:eastAsia="sr-Latn-RS"/>
              </w:rPr>
              <w:t>4831</w:t>
            </w:r>
          </w:p>
        </w:tc>
        <w:tc>
          <w:tcPr>
            <w:tcW w:w="160" w:type="pct"/>
            <w:tcBorders>
              <w:top w:val="nil"/>
              <w:left w:val="nil"/>
              <w:bottom w:val="single" w:sz="8" w:space="0" w:color="auto"/>
              <w:right w:val="nil"/>
            </w:tcBorders>
            <w:shd w:val="clear" w:color="auto" w:fill="FFFFFF" w:themeFill="background1"/>
            <w:noWrap/>
            <w:vAlign w:val="center"/>
            <w:hideMark/>
          </w:tcPr>
          <w:p w:rsidR="0008598B" w:rsidRPr="0098322C" w:rsidRDefault="0008598B" w:rsidP="0008598B">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FFFFFF" w:themeFill="background1"/>
            <w:noWrap/>
            <w:vAlign w:val="center"/>
            <w:hideMark/>
          </w:tcPr>
          <w:p w:rsidR="0008598B" w:rsidRPr="0098322C" w:rsidRDefault="0008598B" w:rsidP="0008598B">
            <w:pPr>
              <w:rPr>
                <w:rFonts w:asciiTheme="minorHAnsi" w:hAnsiTheme="minorHAnsi" w:cs="Arial"/>
                <w:sz w:val="16"/>
                <w:szCs w:val="16"/>
                <w:lang w:val="sk-SK" w:eastAsia="sr-Latn-RS"/>
              </w:rPr>
            </w:pPr>
            <w:proofErr w:type="spellStart"/>
            <w:r w:rsidRPr="00D606B4">
              <w:rPr>
                <w:rFonts w:asciiTheme="minorHAnsi" w:hAnsiTheme="minorHAnsi" w:cs="Arial"/>
                <w:sz w:val="16"/>
                <w:szCs w:val="16"/>
                <w:lang w:val="sr-Cyrl-CS" w:eastAsia="sr-Latn-RS"/>
              </w:rPr>
              <w:t>Pokuty</w:t>
            </w:r>
            <w:proofErr w:type="spellEnd"/>
            <w:r w:rsidRPr="00D606B4">
              <w:rPr>
                <w:rFonts w:asciiTheme="minorHAnsi" w:hAnsiTheme="minorHAnsi" w:cs="Arial"/>
                <w:sz w:val="16"/>
                <w:szCs w:val="16"/>
                <w:lang w:val="sr-Cyrl-CS" w:eastAsia="sr-Latn-RS"/>
              </w:rPr>
              <w:t xml:space="preserve"> a </w:t>
            </w:r>
            <w:proofErr w:type="spellStart"/>
            <w:r w:rsidRPr="00D606B4">
              <w:rPr>
                <w:rFonts w:asciiTheme="minorHAnsi" w:hAnsiTheme="minorHAnsi" w:cs="Arial"/>
                <w:sz w:val="16"/>
                <w:szCs w:val="16"/>
                <w:lang w:val="sr-Cyrl-CS" w:eastAsia="sr-Latn-RS"/>
              </w:rPr>
              <w:t>penále</w:t>
            </w:r>
            <w:proofErr w:type="spellEnd"/>
            <w:r w:rsidRPr="00D606B4">
              <w:rPr>
                <w:rFonts w:asciiTheme="minorHAnsi" w:hAnsiTheme="minorHAnsi" w:cs="Arial"/>
                <w:sz w:val="16"/>
                <w:szCs w:val="16"/>
                <w:lang w:val="sr-Cyrl-CS" w:eastAsia="sr-Latn-RS"/>
              </w:rPr>
              <w:t xml:space="preserve"> z </w:t>
            </w:r>
            <w:proofErr w:type="spellStart"/>
            <w:r w:rsidRPr="00D606B4">
              <w:rPr>
                <w:rFonts w:asciiTheme="minorHAnsi" w:hAnsiTheme="minorHAnsi" w:cs="Arial"/>
                <w:sz w:val="16"/>
                <w:szCs w:val="16"/>
                <w:lang w:val="sr-Cyrl-CS" w:eastAsia="sr-Latn-RS"/>
              </w:rPr>
              <w:t>rozhodnutia</w:t>
            </w:r>
            <w:proofErr w:type="spellEnd"/>
            <w:r w:rsidRPr="00D606B4">
              <w:rPr>
                <w:rFonts w:asciiTheme="minorHAnsi" w:hAnsiTheme="minorHAnsi" w:cs="Arial"/>
                <w:sz w:val="16"/>
                <w:szCs w:val="16"/>
                <w:lang w:val="sr-Cyrl-CS" w:eastAsia="sr-Latn-RS"/>
              </w:rPr>
              <w:t xml:space="preserve"> </w:t>
            </w:r>
            <w:proofErr w:type="spellStart"/>
            <w:r w:rsidRPr="00D606B4">
              <w:rPr>
                <w:rFonts w:asciiTheme="minorHAnsi" w:hAnsiTheme="minorHAnsi" w:cs="Arial"/>
                <w:sz w:val="16"/>
                <w:szCs w:val="16"/>
                <w:lang w:val="sr-Cyrl-CS" w:eastAsia="sr-Latn-RS"/>
              </w:rPr>
              <w:t>súdov</w:t>
            </w:r>
            <w:proofErr w:type="spellEnd"/>
          </w:p>
        </w:tc>
        <w:tc>
          <w:tcPr>
            <w:tcW w:w="528" w:type="pct"/>
            <w:tcBorders>
              <w:top w:val="single" w:sz="4" w:space="0" w:color="000000"/>
              <w:left w:val="single" w:sz="4" w:space="0" w:color="000000"/>
              <w:bottom w:val="nil"/>
              <w:right w:val="nil"/>
            </w:tcBorders>
            <w:shd w:val="clear" w:color="000000" w:fill="D8E4BC"/>
            <w:noWrap/>
            <w:vAlign w:val="center"/>
            <w:hideMark/>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20.000,00</w:t>
            </w:r>
          </w:p>
        </w:tc>
        <w:tc>
          <w:tcPr>
            <w:tcW w:w="419" w:type="pct"/>
            <w:tcBorders>
              <w:top w:val="single" w:sz="4" w:space="0" w:color="000000"/>
              <w:left w:val="single" w:sz="4" w:space="0" w:color="000000"/>
              <w:bottom w:val="nil"/>
              <w:right w:val="nil"/>
            </w:tcBorders>
            <w:shd w:val="clear" w:color="000000" w:fill="D8E4BC"/>
            <w:noWrap/>
            <w:vAlign w:val="center"/>
            <w:hideMark/>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1.235,00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6,18</w:t>
            </w:r>
          </w:p>
        </w:tc>
        <w:tc>
          <w:tcPr>
            <w:tcW w:w="479"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0,00</w:t>
            </w:r>
          </w:p>
        </w:tc>
      </w:tr>
      <w:tr w:rsidR="0008598B" w:rsidRPr="0098322C" w:rsidTr="003341FA">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D6E3BC" w:themeFill="accent3"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single" w:sz="4" w:space="0" w:color="auto"/>
            </w:tcBorders>
            <w:shd w:val="clear" w:color="auto" w:fill="D6E3BC" w:themeFill="accent3" w:themeFillTint="66"/>
            <w:noWrap/>
            <w:vAlign w:val="center"/>
            <w:hideMark/>
          </w:tcPr>
          <w:p w:rsidR="0008598B" w:rsidRPr="00D606B4" w:rsidRDefault="0008598B" w:rsidP="0008598B">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483</w:t>
            </w:r>
          </w:p>
        </w:tc>
        <w:tc>
          <w:tcPr>
            <w:tcW w:w="160" w:type="pct"/>
            <w:tcBorders>
              <w:top w:val="nil"/>
              <w:left w:val="nil"/>
              <w:bottom w:val="single" w:sz="4" w:space="0" w:color="auto"/>
              <w:right w:val="nil"/>
            </w:tcBorders>
            <w:shd w:val="clear" w:color="auto" w:fill="D6E3BC" w:themeFill="accent3"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163" w:type="pct"/>
            <w:tcBorders>
              <w:top w:val="nil"/>
              <w:left w:val="single" w:sz="8" w:space="0" w:color="auto"/>
              <w:bottom w:val="single" w:sz="4" w:space="0" w:color="auto"/>
              <w:right w:val="single" w:sz="8" w:space="0" w:color="auto"/>
            </w:tcBorders>
            <w:shd w:val="clear" w:color="auto" w:fill="D6E3BC" w:themeFill="accent3" w:themeFillTint="66"/>
            <w:noWrap/>
            <w:vAlign w:val="center"/>
            <w:hideMark/>
          </w:tcPr>
          <w:p w:rsidR="0008598B" w:rsidRPr="00D606B4" w:rsidRDefault="0008598B" w:rsidP="0008598B">
            <w:pPr>
              <w:rPr>
                <w:rFonts w:asciiTheme="minorHAnsi" w:hAnsiTheme="minorHAnsi" w:cs="Arial"/>
                <w:b/>
                <w:sz w:val="16"/>
                <w:szCs w:val="16"/>
                <w:lang w:val="sk-SK" w:eastAsia="sr-Latn-RS"/>
              </w:rPr>
            </w:pPr>
            <w:r w:rsidRPr="00D606B4">
              <w:rPr>
                <w:rFonts w:asciiTheme="minorHAnsi" w:hAnsiTheme="minorHAnsi" w:cs="Arial"/>
                <w:b/>
                <w:sz w:val="16"/>
                <w:szCs w:val="16"/>
                <w:lang w:val="sr-Cyrl-CS" w:eastAsia="sr-Latn-RS"/>
              </w:rPr>
              <w:t>POKUTY A PENÁLE Z ROZHODNUTIA SÚDOV</w:t>
            </w:r>
          </w:p>
        </w:tc>
        <w:tc>
          <w:tcPr>
            <w:tcW w:w="528" w:type="pct"/>
            <w:tcBorders>
              <w:top w:val="single" w:sz="4" w:space="0" w:color="000000"/>
              <w:left w:val="single" w:sz="4" w:space="0" w:color="000000"/>
              <w:bottom w:val="nil"/>
              <w:right w:val="nil"/>
            </w:tcBorders>
            <w:shd w:val="clear" w:color="auto" w:fill="auto"/>
            <w:noWrap/>
            <w:vAlign w:val="center"/>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396.000,00</w:t>
            </w:r>
          </w:p>
        </w:tc>
        <w:tc>
          <w:tcPr>
            <w:tcW w:w="419" w:type="pct"/>
            <w:tcBorders>
              <w:top w:val="single" w:sz="4" w:space="0" w:color="000000"/>
              <w:left w:val="single" w:sz="4" w:space="0" w:color="000000"/>
              <w:bottom w:val="nil"/>
              <w:right w:val="nil"/>
            </w:tcBorders>
            <w:shd w:val="clear" w:color="auto" w:fill="auto"/>
            <w:noWrap/>
            <w:vAlign w:val="center"/>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182.487,00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46,08</w:t>
            </w:r>
          </w:p>
        </w:tc>
        <w:tc>
          <w:tcPr>
            <w:tcW w:w="479" w:type="pct"/>
            <w:tcBorders>
              <w:top w:val="single" w:sz="4" w:space="0" w:color="000000"/>
              <w:left w:val="single" w:sz="4" w:space="0" w:color="000000"/>
              <w:bottom w:val="nil"/>
              <w:right w:val="nil"/>
            </w:tcBorders>
            <w:shd w:val="clear" w:color="000000" w:fill="D8E4BC"/>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50.000,00</w:t>
            </w:r>
          </w:p>
        </w:tc>
        <w:tc>
          <w:tcPr>
            <w:tcW w:w="435" w:type="pct"/>
            <w:tcBorders>
              <w:top w:val="single" w:sz="4" w:space="0" w:color="000000"/>
              <w:left w:val="single" w:sz="4" w:space="0" w:color="000000"/>
              <w:bottom w:val="nil"/>
              <w:right w:val="nil"/>
            </w:tcBorders>
            <w:shd w:val="clear" w:color="000000" w:fill="D8E4BC"/>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0,00</w:t>
            </w:r>
          </w:p>
        </w:tc>
      </w:tr>
      <w:tr w:rsidR="0008598B" w:rsidRPr="0098322C" w:rsidTr="003341FA">
        <w:trPr>
          <w:gridAfter w:val="5"/>
          <w:wAfter w:w="547" w:type="pct"/>
          <w:trHeight w:val="285"/>
        </w:trPr>
        <w:tc>
          <w:tcPr>
            <w:tcW w:w="142" w:type="pct"/>
            <w:tcBorders>
              <w:top w:val="nil"/>
              <w:left w:val="single" w:sz="4" w:space="0" w:color="auto"/>
              <w:bottom w:val="single" w:sz="4" w:space="0" w:color="auto"/>
              <w:right w:val="single" w:sz="4" w:space="0" w:color="auto"/>
            </w:tcBorders>
            <w:shd w:val="clear" w:color="auto" w:fill="FBD4B4" w:themeFill="accent6"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single" w:sz="4" w:space="0" w:color="auto"/>
              <w:right w:val="single" w:sz="4" w:space="0" w:color="auto"/>
            </w:tcBorders>
            <w:shd w:val="clear" w:color="auto" w:fill="FBD4B4" w:themeFill="accent6" w:themeFillTint="66"/>
            <w:noWrap/>
            <w:vAlign w:val="center"/>
            <w:hideMark/>
          </w:tcPr>
          <w:p w:rsidR="0008598B" w:rsidRPr="00D606B4" w:rsidRDefault="0008598B" w:rsidP="0008598B">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 160</w:t>
            </w:r>
          </w:p>
        </w:tc>
        <w:tc>
          <w:tcPr>
            <w:tcW w:w="160" w:type="pct"/>
            <w:tcBorders>
              <w:top w:val="nil"/>
              <w:left w:val="nil"/>
              <w:bottom w:val="single" w:sz="4" w:space="0" w:color="auto"/>
              <w:right w:val="single" w:sz="4" w:space="0" w:color="auto"/>
            </w:tcBorders>
            <w:shd w:val="clear" w:color="auto" w:fill="FBD4B4" w:themeFill="accent6" w:themeFillTint="66"/>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single" w:sz="4" w:space="0" w:color="auto"/>
              <w:right w:val="nil"/>
            </w:tcBorders>
            <w:shd w:val="clear" w:color="auto" w:fill="FBD4B4" w:themeFill="accent6" w:themeFillTint="66"/>
            <w:noWrap/>
            <w:vAlign w:val="center"/>
            <w:hideMark/>
          </w:tcPr>
          <w:p w:rsidR="0008598B" w:rsidRPr="0098322C" w:rsidRDefault="0008598B" w:rsidP="0008598B">
            <w:pPr>
              <w:rPr>
                <w:rFonts w:asciiTheme="minorHAnsi" w:hAnsiTheme="minorHAnsi" w:cs="Arial"/>
                <w:sz w:val="16"/>
                <w:szCs w:val="16"/>
                <w:lang w:val="sk-SK" w:eastAsia="sr-Latn-RS"/>
              </w:rPr>
            </w:pPr>
          </w:p>
        </w:tc>
        <w:tc>
          <w:tcPr>
            <w:tcW w:w="1163" w:type="pct"/>
            <w:tcBorders>
              <w:top w:val="nil"/>
              <w:left w:val="single" w:sz="8" w:space="0" w:color="auto"/>
              <w:bottom w:val="single" w:sz="4" w:space="0" w:color="auto"/>
              <w:right w:val="single" w:sz="8" w:space="0" w:color="auto"/>
            </w:tcBorders>
            <w:shd w:val="clear" w:color="auto" w:fill="FBD4B4" w:themeFill="accent6" w:themeFillTint="66"/>
            <w:noWrap/>
            <w:vAlign w:val="center"/>
            <w:hideMark/>
          </w:tcPr>
          <w:p w:rsidR="0008598B" w:rsidRPr="00D606B4" w:rsidRDefault="0008598B" w:rsidP="0008598B">
            <w:pPr>
              <w:rPr>
                <w:rFonts w:asciiTheme="minorHAnsi" w:hAnsiTheme="minorHAnsi" w:cs="Arial"/>
                <w:b/>
                <w:sz w:val="16"/>
                <w:szCs w:val="16"/>
                <w:lang w:val="sk-SK" w:eastAsia="sr-Latn-RS"/>
              </w:rPr>
            </w:pPr>
            <w:r w:rsidRPr="00D606B4">
              <w:rPr>
                <w:rFonts w:asciiTheme="minorHAnsi" w:hAnsiTheme="minorHAnsi" w:cs="Arial"/>
                <w:b/>
                <w:sz w:val="16"/>
                <w:szCs w:val="16"/>
                <w:lang w:val="sk-SK" w:eastAsia="sr-Latn-RS"/>
              </w:rPr>
              <w:t>Prostriedky rezervy</w:t>
            </w:r>
          </w:p>
        </w:tc>
        <w:tc>
          <w:tcPr>
            <w:tcW w:w="528" w:type="pct"/>
            <w:tcBorders>
              <w:top w:val="single" w:sz="4" w:space="0" w:color="000000"/>
              <w:left w:val="single" w:sz="4" w:space="0" w:color="000000"/>
              <w:bottom w:val="nil"/>
              <w:right w:val="nil"/>
            </w:tcBorders>
            <w:shd w:val="clear" w:color="000000" w:fill="D8E4BC"/>
            <w:noWrap/>
            <w:vAlign w:val="center"/>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396.000,00</w:t>
            </w:r>
          </w:p>
        </w:tc>
        <w:tc>
          <w:tcPr>
            <w:tcW w:w="419" w:type="pct"/>
            <w:tcBorders>
              <w:top w:val="single" w:sz="4" w:space="0" w:color="000000"/>
              <w:left w:val="single" w:sz="4" w:space="0" w:color="000000"/>
              <w:bottom w:val="nil"/>
              <w:right w:val="nil"/>
            </w:tcBorders>
            <w:shd w:val="clear" w:color="000000" w:fill="D8E4BC"/>
            <w:noWrap/>
            <w:vAlign w:val="center"/>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182.487,00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46,08</w:t>
            </w:r>
          </w:p>
        </w:tc>
        <w:tc>
          <w:tcPr>
            <w:tcW w:w="479" w:type="pct"/>
            <w:tcBorders>
              <w:top w:val="single" w:sz="4" w:space="0" w:color="000000"/>
              <w:left w:val="single" w:sz="4" w:space="0" w:color="000000"/>
              <w:bottom w:val="nil"/>
              <w:right w:val="nil"/>
            </w:tcBorders>
            <w:shd w:val="clear" w:color="000000" w:fill="FCD5B4"/>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100.000,00</w:t>
            </w:r>
          </w:p>
        </w:tc>
        <w:tc>
          <w:tcPr>
            <w:tcW w:w="435" w:type="pct"/>
            <w:tcBorders>
              <w:top w:val="single" w:sz="4" w:space="0" w:color="000000"/>
              <w:left w:val="single" w:sz="4" w:space="0" w:color="000000"/>
              <w:bottom w:val="nil"/>
              <w:right w:val="nil"/>
            </w:tcBorders>
            <w:shd w:val="clear" w:color="000000" w:fill="FCD5B4"/>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000000" w:fill="FCD5B4"/>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0,00</w:t>
            </w:r>
          </w:p>
        </w:tc>
      </w:tr>
      <w:tr w:rsidR="0008598B" w:rsidRPr="0098322C" w:rsidTr="003341FA">
        <w:trPr>
          <w:gridAfter w:val="5"/>
          <w:wAfter w:w="547" w:type="pct"/>
          <w:trHeight w:val="285"/>
        </w:trPr>
        <w:tc>
          <w:tcPr>
            <w:tcW w:w="142" w:type="pct"/>
            <w:tcBorders>
              <w:top w:val="nil"/>
              <w:left w:val="single" w:sz="4" w:space="0" w:color="auto"/>
              <w:bottom w:val="nil"/>
              <w:right w:val="single" w:sz="4"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42" w:type="pct"/>
            <w:tcBorders>
              <w:top w:val="nil"/>
              <w:left w:val="nil"/>
              <w:bottom w:val="nil"/>
              <w:right w:val="single" w:sz="4"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160" w:type="pct"/>
            <w:tcBorders>
              <w:top w:val="nil"/>
              <w:left w:val="nil"/>
              <w:bottom w:val="nil"/>
              <w:right w:val="single" w:sz="4"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Pr>
                <w:rFonts w:asciiTheme="minorHAnsi" w:hAnsiTheme="minorHAnsi" w:cs="Arial"/>
                <w:sz w:val="16"/>
                <w:szCs w:val="16"/>
                <w:lang w:val="sk-SK" w:eastAsia="sr-Latn-RS"/>
              </w:rPr>
              <w:t>4991</w:t>
            </w:r>
          </w:p>
        </w:tc>
        <w:tc>
          <w:tcPr>
            <w:tcW w:w="160" w:type="pct"/>
            <w:tcBorders>
              <w:top w:val="nil"/>
              <w:left w:val="nil"/>
              <w:bottom w:val="nil"/>
              <w:right w:val="nil"/>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Pr>
                <w:rFonts w:asciiTheme="minorHAnsi" w:hAnsiTheme="minorHAnsi" w:cs="Arial"/>
                <w:sz w:val="16"/>
                <w:szCs w:val="16"/>
                <w:lang w:val="sk-SK" w:eastAsia="sr-Latn-RS"/>
              </w:rPr>
              <w:t>0100</w:t>
            </w:r>
          </w:p>
        </w:tc>
        <w:tc>
          <w:tcPr>
            <w:tcW w:w="1163" w:type="pct"/>
            <w:tcBorders>
              <w:top w:val="nil"/>
              <w:left w:val="single" w:sz="8" w:space="0" w:color="auto"/>
              <w:bottom w:val="single" w:sz="8" w:space="0" w:color="auto"/>
              <w:right w:val="single" w:sz="8"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Pr>
                <w:rFonts w:asciiTheme="minorHAnsi" w:hAnsiTheme="minorHAnsi" w:cs="Arial"/>
                <w:sz w:val="16"/>
                <w:szCs w:val="16"/>
                <w:lang w:val="sk-SK" w:eastAsia="sr-Latn-RS"/>
              </w:rPr>
              <w:t>Prostriedky rezervy</w:t>
            </w:r>
          </w:p>
        </w:tc>
        <w:tc>
          <w:tcPr>
            <w:tcW w:w="528" w:type="pct"/>
            <w:tcBorders>
              <w:top w:val="single" w:sz="4" w:space="0" w:color="000000"/>
              <w:left w:val="nil"/>
              <w:bottom w:val="nil"/>
              <w:right w:val="nil"/>
            </w:tcBorders>
            <w:shd w:val="clear" w:color="000000" w:fill="FCD5B4"/>
            <w:noWrap/>
            <w:vAlign w:val="center"/>
            <w:hideMark/>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35.848.465,31</w:t>
            </w:r>
          </w:p>
        </w:tc>
        <w:tc>
          <w:tcPr>
            <w:tcW w:w="419" w:type="pct"/>
            <w:tcBorders>
              <w:top w:val="single" w:sz="4" w:space="0" w:color="000000"/>
              <w:left w:val="single" w:sz="4" w:space="0" w:color="000000"/>
              <w:bottom w:val="nil"/>
              <w:right w:val="nil"/>
            </w:tcBorders>
            <w:shd w:val="clear" w:color="000000" w:fill="FCD5B4"/>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000000" w:fill="FCD5B4"/>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0,00</w:t>
            </w:r>
          </w:p>
        </w:tc>
      </w:tr>
      <w:tr w:rsidR="0008598B" w:rsidRPr="0098322C" w:rsidTr="00652AD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lastRenderedPageBreak/>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1300</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114.395,00</w:t>
            </w:r>
          </w:p>
        </w:tc>
        <w:tc>
          <w:tcPr>
            <w:tcW w:w="419" w:type="pct"/>
            <w:tcBorders>
              <w:top w:val="single" w:sz="4" w:space="0" w:color="000000"/>
              <w:left w:val="single" w:sz="4" w:space="0" w:color="000000"/>
              <w:bottom w:val="nil"/>
              <w:right w:val="nil"/>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2.000.000,00</w:t>
            </w:r>
          </w:p>
        </w:tc>
        <w:tc>
          <w:tcPr>
            <w:tcW w:w="435"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0,00</w:t>
            </w:r>
          </w:p>
        </w:tc>
      </w:tr>
      <w:tr w:rsidR="0008598B" w:rsidRPr="0098322C" w:rsidTr="00652AD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1302</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31.600,00</w:t>
            </w:r>
          </w:p>
        </w:tc>
        <w:tc>
          <w:tcPr>
            <w:tcW w:w="419" w:type="pct"/>
            <w:tcBorders>
              <w:top w:val="single" w:sz="4" w:space="0" w:color="000000"/>
              <w:left w:val="single" w:sz="4" w:space="0" w:color="000000"/>
              <w:bottom w:val="nil"/>
              <w:right w:val="nil"/>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304.059.812,55</w:t>
            </w:r>
          </w:p>
        </w:tc>
        <w:tc>
          <w:tcPr>
            <w:tcW w:w="435"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0,00</w:t>
            </w:r>
          </w:p>
        </w:tc>
      </w:tr>
      <w:tr w:rsidR="0008598B" w:rsidRPr="0098322C" w:rsidTr="00652AD7">
        <w:trPr>
          <w:gridAfter w:val="5"/>
          <w:wAfter w:w="547" w:type="pct"/>
          <w:trHeight w:val="285"/>
        </w:trPr>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42"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 </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4991</w:t>
            </w:r>
          </w:p>
        </w:tc>
        <w:tc>
          <w:tcPr>
            <w:tcW w:w="160"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rPr>
              <w:t>0100</w:t>
            </w:r>
          </w:p>
        </w:tc>
        <w:tc>
          <w:tcPr>
            <w:tcW w:w="1163" w:type="pct"/>
            <w:tcBorders>
              <w:top w:val="single" w:sz="4" w:space="0" w:color="000000"/>
              <w:left w:val="single" w:sz="4" w:space="0" w:color="000000"/>
              <w:bottom w:val="nil"/>
              <w:right w:val="nil"/>
            </w:tcBorders>
            <w:shd w:val="clear" w:color="auto" w:fill="FFFFFF" w:themeFill="background1"/>
            <w:noWrap/>
            <w:vAlign w:val="center"/>
            <w:hideMark/>
          </w:tcPr>
          <w:p w:rsidR="0008598B" w:rsidRPr="00E94747" w:rsidRDefault="0008598B" w:rsidP="0008598B">
            <w:pPr>
              <w:jc w:val="center"/>
              <w:rPr>
                <w:rFonts w:ascii="Calibri" w:hAnsi="Calibri" w:cs="Calibri"/>
                <w:color w:val="000000" w:themeColor="text1"/>
                <w:sz w:val="16"/>
                <w:szCs w:val="16"/>
              </w:rPr>
            </w:pPr>
            <w:r w:rsidRPr="00E94747">
              <w:rPr>
                <w:rFonts w:ascii="Calibri" w:hAnsi="Calibri" w:cs="Calibri"/>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30.000.000,00</w:t>
            </w:r>
          </w:p>
        </w:tc>
        <w:tc>
          <w:tcPr>
            <w:tcW w:w="419" w:type="pct"/>
            <w:tcBorders>
              <w:top w:val="single" w:sz="4" w:space="0" w:color="000000"/>
              <w:left w:val="single" w:sz="4" w:space="0" w:color="000000"/>
              <w:bottom w:val="nil"/>
              <w:right w:val="nil"/>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0,00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8598B" w:rsidRPr="00E038E3" w:rsidRDefault="0008598B" w:rsidP="0008598B">
            <w:pPr>
              <w:jc w:val="center"/>
              <w:rPr>
                <w:rFonts w:ascii="Calibri" w:hAnsi="Calibri" w:cs="Calibri"/>
                <w:sz w:val="16"/>
                <w:szCs w:val="16"/>
              </w:rPr>
            </w:pPr>
            <w:r w:rsidRPr="00E038E3">
              <w:rPr>
                <w:rFonts w:ascii="Calibri" w:hAnsi="Calibri" w:cs="Calibri"/>
                <w:sz w:val="16"/>
                <w:szCs w:val="16"/>
              </w:rPr>
              <w:t>0,00</w:t>
            </w:r>
          </w:p>
        </w:tc>
        <w:tc>
          <w:tcPr>
            <w:tcW w:w="479"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274.059.812,55</w:t>
            </w:r>
          </w:p>
        </w:tc>
        <w:tc>
          <w:tcPr>
            <w:tcW w:w="435"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0,00</w:t>
            </w:r>
          </w:p>
        </w:tc>
      </w:tr>
      <w:tr w:rsidR="0008598B" w:rsidRPr="0098322C" w:rsidTr="00652AD7">
        <w:trPr>
          <w:gridAfter w:val="5"/>
          <w:wAfter w:w="547" w:type="pct"/>
          <w:trHeight w:val="479"/>
        </w:trPr>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8598B" w:rsidRPr="00E94747" w:rsidRDefault="0008598B" w:rsidP="0008598B">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8598B" w:rsidRPr="00E94747" w:rsidRDefault="0008598B" w:rsidP="0008598B">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42"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8598B" w:rsidRPr="00E94747" w:rsidRDefault="0008598B" w:rsidP="0008598B">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8598B" w:rsidRPr="00E94747" w:rsidRDefault="0008598B" w:rsidP="0008598B">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499</w:t>
            </w:r>
          </w:p>
        </w:tc>
        <w:tc>
          <w:tcPr>
            <w:tcW w:w="160"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8598B" w:rsidRPr="00E94747" w:rsidRDefault="0008598B" w:rsidP="0008598B">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rPr>
              <w:t> </w:t>
            </w:r>
          </w:p>
        </w:tc>
        <w:tc>
          <w:tcPr>
            <w:tcW w:w="1163" w:type="pct"/>
            <w:tcBorders>
              <w:top w:val="single" w:sz="4" w:space="0" w:color="000000"/>
              <w:left w:val="single" w:sz="4" w:space="0" w:color="000000"/>
              <w:bottom w:val="single" w:sz="4" w:space="0" w:color="auto"/>
              <w:right w:val="nil"/>
            </w:tcBorders>
            <w:shd w:val="clear" w:color="auto" w:fill="D6E3BC" w:themeFill="accent3" w:themeFillTint="66"/>
            <w:noWrap/>
            <w:vAlign w:val="center"/>
            <w:hideMark/>
          </w:tcPr>
          <w:p w:rsidR="0008598B" w:rsidRPr="00E94747" w:rsidRDefault="0008598B" w:rsidP="0008598B">
            <w:pPr>
              <w:jc w:val="center"/>
              <w:rPr>
                <w:rFonts w:ascii="Calibri" w:hAnsi="Calibri" w:cs="Calibri"/>
                <w:b/>
                <w:bCs/>
                <w:color w:val="000000" w:themeColor="text1"/>
                <w:sz w:val="16"/>
                <w:szCs w:val="16"/>
              </w:rPr>
            </w:pPr>
            <w:r w:rsidRPr="00E94747">
              <w:rPr>
                <w:rFonts w:ascii="Calibri" w:hAnsi="Calibri" w:cs="Calibri"/>
                <w:b/>
                <w:bCs/>
                <w:color w:val="000000" w:themeColor="text1"/>
                <w:sz w:val="16"/>
                <w:szCs w:val="16"/>
                <w:lang w:val="sk-SK"/>
              </w:rPr>
              <w:t>PROSTRIEDKY REZERVY</w:t>
            </w:r>
          </w:p>
        </w:tc>
        <w:tc>
          <w:tcPr>
            <w:tcW w:w="528" w:type="pct"/>
            <w:tcBorders>
              <w:top w:val="single" w:sz="4" w:space="0" w:color="000000"/>
              <w:left w:val="single" w:sz="4" w:space="0" w:color="000000"/>
              <w:bottom w:val="nil"/>
              <w:right w:val="nil"/>
            </w:tcBorders>
            <w:shd w:val="clear" w:color="000000" w:fill="D8E4BC"/>
            <w:noWrap/>
            <w:vAlign w:val="center"/>
            <w:hideMark/>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35.848.465,31</w:t>
            </w:r>
          </w:p>
        </w:tc>
        <w:tc>
          <w:tcPr>
            <w:tcW w:w="419" w:type="pct"/>
            <w:tcBorders>
              <w:top w:val="single" w:sz="4" w:space="0" w:color="000000"/>
              <w:left w:val="single" w:sz="4" w:space="0" w:color="000000"/>
              <w:bottom w:val="nil"/>
              <w:right w:val="nil"/>
            </w:tcBorders>
            <w:shd w:val="clear" w:color="000000" w:fill="D8E4BC"/>
            <w:noWrap/>
            <w:vAlign w:val="center"/>
            <w:hideMark/>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0,00</w:t>
            </w:r>
          </w:p>
        </w:tc>
        <w:tc>
          <w:tcPr>
            <w:tcW w:w="276" w:type="pct"/>
            <w:tcBorders>
              <w:top w:val="single" w:sz="4" w:space="0" w:color="000000"/>
              <w:left w:val="single" w:sz="4" w:space="0" w:color="000000"/>
              <w:bottom w:val="nil"/>
              <w:right w:val="single" w:sz="4" w:space="0" w:color="000000"/>
            </w:tcBorders>
            <w:shd w:val="clear" w:color="000000" w:fill="D8E4BC"/>
            <w:noWrap/>
            <w:vAlign w:val="center"/>
            <w:hideMark/>
          </w:tcPr>
          <w:p w:rsidR="0008598B" w:rsidRPr="00E038E3" w:rsidRDefault="0008598B" w:rsidP="0008598B">
            <w:pPr>
              <w:jc w:val="center"/>
              <w:rPr>
                <w:rFonts w:ascii="Calibri" w:hAnsi="Calibri" w:cs="Calibri"/>
                <w:b/>
                <w:bCs/>
                <w:sz w:val="16"/>
                <w:szCs w:val="16"/>
              </w:rPr>
            </w:pPr>
            <w:r w:rsidRPr="00E038E3">
              <w:rPr>
                <w:rFonts w:ascii="Calibri" w:hAnsi="Calibri" w:cs="Calibri"/>
                <w:b/>
                <w:bCs/>
                <w:sz w:val="16"/>
                <w:szCs w:val="16"/>
              </w:rPr>
              <w:t>0,00</w:t>
            </w:r>
          </w:p>
        </w:tc>
        <w:tc>
          <w:tcPr>
            <w:tcW w:w="479" w:type="pct"/>
            <w:tcBorders>
              <w:top w:val="single" w:sz="4" w:space="0" w:color="000000"/>
              <w:left w:val="single" w:sz="4" w:space="0" w:color="000000"/>
              <w:bottom w:val="nil"/>
              <w:right w:val="nil"/>
            </w:tcBorders>
            <w:shd w:val="clear" w:color="000000" w:fill="D8E4BC"/>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000000" w:fill="D8E4BC"/>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000000" w:fill="D8E4BC"/>
            <w:vAlign w:val="center"/>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 </w:t>
            </w:r>
          </w:p>
        </w:tc>
      </w:tr>
      <w:tr w:rsidR="0008598B" w:rsidRPr="0098322C" w:rsidTr="00EB03D2">
        <w:trPr>
          <w:trHeight w:val="465"/>
        </w:trPr>
        <w:tc>
          <w:tcPr>
            <w:tcW w:w="1909" w:type="pct"/>
            <w:gridSpan w:val="6"/>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8598B" w:rsidRPr="000D5F00" w:rsidRDefault="0008598B" w:rsidP="0008598B">
            <w:pPr>
              <w:jc w:val="cente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ZDROJE FINANCOVANIA PRE ODDIEL  10</w:t>
            </w:r>
          </w:p>
        </w:tc>
        <w:tc>
          <w:tcPr>
            <w:tcW w:w="528" w:type="pct"/>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19" w:type="pct"/>
            <w:tcBorders>
              <w:top w:val="single" w:sz="4" w:space="0" w:color="auto"/>
              <w:left w:val="single" w:sz="4" w:space="0" w:color="auto"/>
              <w:bottom w:val="single" w:sz="8" w:space="0" w:color="auto"/>
              <w:right w:val="single" w:sz="8"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276" w:type="pct"/>
            <w:tcBorders>
              <w:top w:val="single" w:sz="4" w:space="0" w:color="auto"/>
              <w:left w:val="nil"/>
              <w:bottom w:val="single" w:sz="8" w:space="0" w:color="auto"/>
              <w:right w:val="single" w:sz="8" w:space="0" w:color="auto"/>
            </w:tcBorders>
            <w:shd w:val="clear" w:color="auto" w:fill="auto"/>
            <w:noWrap/>
            <w:vAlign w:val="center"/>
            <w:hideMark/>
          </w:tcPr>
          <w:p w:rsidR="0008598B" w:rsidRPr="0098322C" w:rsidRDefault="0008598B" w:rsidP="0008598B">
            <w:pPr>
              <w:rPr>
                <w:rFonts w:asciiTheme="minorHAnsi" w:hAnsiTheme="minorHAnsi" w:cs="Arial"/>
                <w:sz w:val="16"/>
                <w:szCs w:val="16"/>
                <w:lang w:val="sk-SK" w:eastAsia="sr-Latn-RS"/>
              </w:rPr>
            </w:pPr>
            <w:r w:rsidRPr="0098322C">
              <w:rPr>
                <w:rFonts w:asciiTheme="minorHAnsi" w:hAnsiTheme="minorHAnsi" w:cs="Arial"/>
                <w:sz w:val="16"/>
                <w:szCs w:val="16"/>
                <w:lang w:val="sk-SK" w:eastAsia="sr-Latn-RS"/>
              </w:rPr>
              <w:t> </w:t>
            </w:r>
          </w:p>
        </w:tc>
        <w:tc>
          <w:tcPr>
            <w:tcW w:w="479" w:type="pct"/>
            <w:tcBorders>
              <w:top w:val="nil"/>
              <w:left w:val="nil"/>
              <w:bottom w:val="single" w:sz="8" w:space="0" w:color="auto"/>
              <w:right w:val="single" w:sz="4" w:space="0" w:color="auto"/>
            </w:tcBorders>
            <w:shd w:val="clear" w:color="auto" w:fill="auto"/>
            <w:noWrap/>
            <w:vAlign w:val="center"/>
            <w:hideMark/>
          </w:tcPr>
          <w:p w:rsidR="0008598B" w:rsidRPr="003511BF" w:rsidRDefault="0008598B" w:rsidP="0008598B">
            <w:pPr>
              <w:rPr>
                <w:rFonts w:asciiTheme="minorHAnsi" w:hAnsiTheme="minorHAnsi"/>
                <w:sz w:val="16"/>
                <w:szCs w:val="16"/>
                <w:lang w:val="sk-SK" w:eastAsia="sr-Latn-RS"/>
              </w:rPr>
            </w:pPr>
            <w:r w:rsidRPr="003511BF">
              <w:rPr>
                <w:rFonts w:asciiTheme="minorHAnsi" w:hAnsiTheme="minorHAnsi"/>
                <w:sz w:val="16"/>
                <w:szCs w:val="16"/>
                <w:lang w:val="sk-SK" w:eastAsia="sr-Latn-RS"/>
              </w:rPr>
              <w:t> </w:t>
            </w:r>
          </w:p>
        </w:tc>
        <w:tc>
          <w:tcPr>
            <w:tcW w:w="435" w:type="pct"/>
            <w:tcBorders>
              <w:top w:val="nil"/>
              <w:left w:val="single" w:sz="4" w:space="0" w:color="auto"/>
              <w:bottom w:val="single" w:sz="8" w:space="0" w:color="auto"/>
              <w:right w:val="single" w:sz="4" w:space="0" w:color="auto"/>
            </w:tcBorders>
            <w:shd w:val="clear" w:color="auto" w:fill="auto"/>
            <w:noWrap/>
            <w:vAlign w:val="center"/>
            <w:hideMark/>
          </w:tcPr>
          <w:p w:rsidR="0008598B" w:rsidRPr="003511BF" w:rsidRDefault="0008598B" w:rsidP="0008598B">
            <w:pPr>
              <w:rPr>
                <w:rFonts w:asciiTheme="minorHAnsi" w:hAnsiTheme="minorHAnsi"/>
                <w:sz w:val="16"/>
                <w:szCs w:val="16"/>
                <w:lang w:val="sk-SK" w:eastAsia="sr-Latn-RS"/>
              </w:rPr>
            </w:pPr>
            <w:r w:rsidRPr="003511BF">
              <w:rPr>
                <w:rFonts w:asciiTheme="minorHAnsi" w:hAnsiTheme="minorHAnsi"/>
                <w:sz w:val="16"/>
                <w:szCs w:val="16"/>
                <w:lang w:val="sk-SK" w:eastAsia="sr-Latn-RS"/>
              </w:rPr>
              <w:t> </w:t>
            </w:r>
          </w:p>
        </w:tc>
        <w:tc>
          <w:tcPr>
            <w:tcW w:w="407" w:type="pct"/>
            <w:tcBorders>
              <w:left w:val="single" w:sz="4" w:space="0" w:color="auto"/>
              <w:bottom w:val="single" w:sz="4" w:space="0" w:color="auto"/>
              <w:right w:val="single" w:sz="4" w:space="0" w:color="auto"/>
            </w:tcBorders>
          </w:tcPr>
          <w:p w:rsidR="0008598B" w:rsidRPr="003511BF" w:rsidRDefault="0008598B" w:rsidP="0008598B">
            <w:pPr>
              <w:spacing w:after="200" w:line="276" w:lineRule="auto"/>
              <w:rPr>
                <w:rFonts w:asciiTheme="minorHAnsi" w:hAnsiTheme="minorHAnsi"/>
                <w:sz w:val="16"/>
                <w:szCs w:val="16"/>
                <w:lang w:val="sk-SK"/>
              </w:rPr>
            </w:pPr>
          </w:p>
        </w:tc>
        <w:tc>
          <w:tcPr>
            <w:tcW w:w="81" w:type="pct"/>
            <w:tcBorders>
              <w:left w:val="single" w:sz="4" w:space="0" w:color="auto"/>
            </w:tcBorders>
          </w:tcPr>
          <w:p w:rsidR="0008598B" w:rsidRPr="0098322C" w:rsidRDefault="0008598B" w:rsidP="0008598B">
            <w:pPr>
              <w:spacing w:after="200" w:line="276" w:lineRule="auto"/>
              <w:rPr>
                <w:rFonts w:asciiTheme="minorHAnsi" w:hAnsiTheme="minorHAnsi"/>
                <w:lang w:val="sk-SK"/>
              </w:rPr>
            </w:pPr>
          </w:p>
        </w:tc>
        <w:tc>
          <w:tcPr>
            <w:tcW w:w="118" w:type="pct"/>
          </w:tcPr>
          <w:p w:rsidR="0008598B" w:rsidRPr="0098322C" w:rsidRDefault="0008598B" w:rsidP="0008598B">
            <w:pPr>
              <w:spacing w:after="200" w:line="276" w:lineRule="auto"/>
              <w:rPr>
                <w:rFonts w:asciiTheme="minorHAnsi" w:hAnsiTheme="minorHAnsi"/>
                <w:lang w:val="sk-SK"/>
              </w:rPr>
            </w:pPr>
          </w:p>
        </w:tc>
        <w:tc>
          <w:tcPr>
            <w:tcW w:w="118" w:type="pct"/>
            <w:tcBorders>
              <w:top w:val="single" w:sz="4" w:space="0" w:color="000000"/>
              <w:left w:val="nil"/>
              <w:bottom w:val="nil"/>
              <w:right w:val="nil"/>
            </w:tcBorders>
            <w:shd w:val="clear" w:color="auto" w:fill="auto"/>
            <w:vAlign w:val="center"/>
          </w:tcPr>
          <w:p w:rsidR="0008598B" w:rsidRPr="00D42DF9" w:rsidRDefault="0008598B" w:rsidP="0008598B">
            <w:pPr>
              <w:jc w:val="center"/>
              <w:rPr>
                <w:rFonts w:ascii="Calibri" w:hAnsi="Calibri" w:cs="Calibri"/>
                <w:color w:val="FF0000"/>
                <w:sz w:val="16"/>
                <w:szCs w:val="16"/>
                <w:highlight w:val="yellow"/>
              </w:rPr>
            </w:pPr>
            <w:r w:rsidRPr="00D42DF9">
              <w:rPr>
                <w:rFonts w:ascii="Calibri" w:hAnsi="Calibri" w:cs="Calibri"/>
                <w:color w:val="FF0000"/>
                <w:sz w:val="16"/>
                <w:szCs w:val="16"/>
                <w:highlight w:val="yellow"/>
              </w:rPr>
              <w:t> </w:t>
            </w:r>
          </w:p>
        </w:tc>
        <w:tc>
          <w:tcPr>
            <w:tcW w:w="118" w:type="pct"/>
            <w:tcBorders>
              <w:top w:val="single" w:sz="4" w:space="0" w:color="000000"/>
              <w:left w:val="single" w:sz="4" w:space="0" w:color="000000"/>
              <w:bottom w:val="nil"/>
              <w:right w:val="nil"/>
            </w:tcBorders>
            <w:shd w:val="clear" w:color="auto" w:fill="auto"/>
            <w:vAlign w:val="center"/>
          </w:tcPr>
          <w:p w:rsidR="0008598B" w:rsidRPr="00D42DF9" w:rsidRDefault="0008598B" w:rsidP="0008598B">
            <w:pPr>
              <w:jc w:val="center"/>
              <w:rPr>
                <w:rFonts w:ascii="Calibri" w:hAnsi="Calibri" w:cs="Calibri"/>
                <w:color w:val="FF0000"/>
                <w:sz w:val="16"/>
                <w:szCs w:val="16"/>
                <w:highlight w:val="yellow"/>
              </w:rPr>
            </w:pPr>
            <w:r w:rsidRPr="00D42DF9">
              <w:rPr>
                <w:rFonts w:ascii="Calibri" w:hAnsi="Calibri" w:cs="Calibri"/>
                <w:color w:val="FF0000"/>
                <w:sz w:val="16"/>
                <w:szCs w:val="16"/>
                <w:highlight w:val="yellow"/>
              </w:rPr>
              <w:t> </w:t>
            </w:r>
          </w:p>
        </w:tc>
        <w:tc>
          <w:tcPr>
            <w:tcW w:w="112" w:type="pct"/>
            <w:tcBorders>
              <w:top w:val="single" w:sz="4" w:space="0" w:color="000000"/>
              <w:left w:val="single" w:sz="4" w:space="0" w:color="000000"/>
              <w:bottom w:val="nil"/>
              <w:right w:val="single" w:sz="4" w:space="0" w:color="000000"/>
            </w:tcBorders>
            <w:shd w:val="clear" w:color="auto" w:fill="auto"/>
            <w:vAlign w:val="center"/>
          </w:tcPr>
          <w:p w:rsidR="0008598B" w:rsidRPr="00D42DF9" w:rsidRDefault="0008598B" w:rsidP="0008598B">
            <w:pPr>
              <w:jc w:val="center"/>
              <w:rPr>
                <w:rFonts w:ascii="Calibri" w:hAnsi="Calibri" w:cs="Calibri"/>
                <w:color w:val="FF0000"/>
                <w:sz w:val="16"/>
                <w:szCs w:val="16"/>
                <w:highlight w:val="yellow"/>
              </w:rPr>
            </w:pPr>
            <w:r w:rsidRPr="00D42DF9">
              <w:rPr>
                <w:rFonts w:ascii="Calibri" w:hAnsi="Calibri" w:cs="Calibri"/>
                <w:color w:val="FF0000"/>
                <w:sz w:val="16"/>
                <w:szCs w:val="16"/>
                <w:highlight w:val="yellow"/>
              </w:rPr>
              <w:t> </w:t>
            </w:r>
          </w:p>
        </w:tc>
      </w:tr>
      <w:tr w:rsidR="0008598B" w:rsidRPr="0098322C" w:rsidTr="00652AD7">
        <w:trPr>
          <w:gridAfter w:val="5"/>
          <w:wAfter w:w="547" w:type="pct"/>
          <w:trHeight w:val="33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08598B" w:rsidRPr="000D5F00" w:rsidRDefault="0008598B" w:rsidP="0008598B">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0100</w:t>
            </w:r>
          </w:p>
        </w:tc>
        <w:tc>
          <w:tcPr>
            <w:tcW w:w="1163" w:type="pct"/>
            <w:tcBorders>
              <w:top w:val="nil"/>
              <w:left w:val="single" w:sz="8" w:space="0" w:color="auto"/>
              <w:bottom w:val="single" w:sz="4" w:space="0" w:color="auto"/>
              <w:right w:val="single" w:sz="8" w:space="0" w:color="auto"/>
            </w:tcBorders>
            <w:shd w:val="clear" w:color="auto" w:fill="auto"/>
            <w:noWrap/>
            <w:vAlign w:val="center"/>
            <w:hideMark/>
          </w:tcPr>
          <w:p w:rsidR="0008598B" w:rsidRPr="000D5F00" w:rsidRDefault="0008598B" w:rsidP="0008598B">
            <w:pPr>
              <w:rPr>
                <w:rFonts w:asciiTheme="minorHAnsi" w:hAnsiTheme="minorHAnsi" w:cs="Arial"/>
                <w:b/>
                <w:sz w:val="16"/>
                <w:szCs w:val="16"/>
                <w:lang w:val="sk-SK" w:eastAsia="sr-Latn-RS"/>
              </w:rPr>
            </w:pPr>
            <w:r>
              <w:rPr>
                <w:rFonts w:asciiTheme="minorHAnsi" w:hAnsiTheme="minorHAnsi" w:cs="Arial"/>
                <w:b/>
                <w:sz w:val="16"/>
                <w:szCs w:val="16"/>
                <w:lang w:val="sk-SK" w:eastAsia="sr-Latn-RS"/>
              </w:rPr>
              <w:t>Všeobecné príjmy a výnosy</w:t>
            </w:r>
            <w:r w:rsidRPr="000D5F00">
              <w:rPr>
                <w:rFonts w:asciiTheme="minorHAnsi" w:hAnsiTheme="minorHAnsi" w:cs="Arial"/>
                <w:b/>
                <w:sz w:val="16"/>
                <w:szCs w:val="16"/>
                <w:lang w:val="sk-SK" w:eastAsia="sr-Latn-RS"/>
              </w:rPr>
              <w:t xml:space="preserve"> z rozpočtu</w:t>
            </w:r>
          </w:p>
        </w:tc>
        <w:tc>
          <w:tcPr>
            <w:tcW w:w="528" w:type="pct"/>
            <w:tcBorders>
              <w:top w:val="single" w:sz="4" w:space="0" w:color="000000"/>
              <w:left w:val="nil"/>
              <w:bottom w:val="nil"/>
              <w:right w:val="nil"/>
            </w:tcBorders>
            <w:shd w:val="clear" w:color="auto" w:fill="auto"/>
            <w:noWrap/>
            <w:vAlign w:val="center"/>
            <w:hideMark/>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1.346.076.261,70</w:t>
            </w:r>
          </w:p>
        </w:tc>
        <w:tc>
          <w:tcPr>
            <w:tcW w:w="419" w:type="pct"/>
            <w:tcBorders>
              <w:top w:val="single" w:sz="4" w:space="0" w:color="000000"/>
              <w:left w:val="single" w:sz="4" w:space="0" w:color="000000"/>
              <w:bottom w:val="nil"/>
              <w:right w:val="nil"/>
            </w:tcBorders>
            <w:shd w:val="clear" w:color="auto" w:fill="auto"/>
            <w:noWrap/>
            <w:vAlign w:val="center"/>
            <w:hideMark/>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1.229.154.172,80</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91.31</w:t>
            </w:r>
          </w:p>
        </w:tc>
        <w:tc>
          <w:tcPr>
            <w:tcW w:w="479"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30.000.000,00</w:t>
            </w:r>
          </w:p>
        </w:tc>
        <w:tc>
          <w:tcPr>
            <w:tcW w:w="435"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0,00</w:t>
            </w:r>
          </w:p>
        </w:tc>
      </w:tr>
      <w:tr w:rsidR="0008598B" w:rsidRPr="0098322C" w:rsidTr="00652AD7">
        <w:trPr>
          <w:gridAfter w:val="5"/>
          <w:wAfter w:w="547" w:type="pct"/>
          <w:trHeight w:val="450"/>
        </w:trPr>
        <w:tc>
          <w:tcPr>
            <w:tcW w:w="142" w:type="pct"/>
            <w:tcBorders>
              <w:top w:val="nil"/>
              <w:left w:val="single" w:sz="8" w:space="0" w:color="auto"/>
              <w:bottom w:val="single" w:sz="8"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8"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8" w:space="0" w:color="auto"/>
              <w:right w:val="nil"/>
            </w:tcBorders>
            <w:shd w:val="clear" w:color="auto" w:fill="auto"/>
            <w:noWrap/>
            <w:vAlign w:val="center"/>
            <w:hideMark/>
          </w:tcPr>
          <w:p w:rsidR="0008598B" w:rsidRPr="000D5F00" w:rsidRDefault="0008598B" w:rsidP="0008598B">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0112</w:t>
            </w:r>
          </w:p>
        </w:tc>
        <w:tc>
          <w:tcPr>
            <w:tcW w:w="1163" w:type="pct"/>
            <w:tcBorders>
              <w:top w:val="nil"/>
              <w:left w:val="single" w:sz="8" w:space="0" w:color="auto"/>
              <w:bottom w:val="single" w:sz="8" w:space="0" w:color="auto"/>
              <w:right w:val="single" w:sz="8" w:space="0" w:color="auto"/>
            </w:tcBorders>
            <w:shd w:val="clear" w:color="000000" w:fill="FFFFFF"/>
            <w:vAlign w:val="center"/>
            <w:hideMark/>
          </w:tcPr>
          <w:p w:rsidR="0008598B" w:rsidRPr="000D5F00" w:rsidRDefault="0008598B" w:rsidP="0008598B">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Príjmy z rozpočtu - príjmy z vybraných pohľadávok Fondu pre rozvoj APV – úroky</w:t>
            </w:r>
          </w:p>
        </w:tc>
        <w:tc>
          <w:tcPr>
            <w:tcW w:w="528" w:type="pct"/>
            <w:tcBorders>
              <w:top w:val="single" w:sz="4" w:space="0" w:color="000000"/>
              <w:left w:val="nil"/>
              <w:bottom w:val="nil"/>
              <w:right w:val="nil"/>
            </w:tcBorders>
            <w:shd w:val="clear" w:color="auto" w:fill="auto"/>
            <w:noWrap/>
            <w:vAlign w:val="center"/>
            <w:hideMark/>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13.915.000,00</w:t>
            </w:r>
          </w:p>
        </w:tc>
        <w:tc>
          <w:tcPr>
            <w:tcW w:w="419" w:type="pct"/>
            <w:tcBorders>
              <w:top w:val="single" w:sz="4" w:space="0" w:color="000000"/>
              <w:left w:val="single" w:sz="4" w:space="0" w:color="000000"/>
              <w:bottom w:val="nil"/>
              <w:right w:val="nil"/>
            </w:tcBorders>
            <w:shd w:val="clear" w:color="auto" w:fill="auto"/>
            <w:noWrap/>
            <w:vAlign w:val="center"/>
            <w:hideMark/>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10.547.000,11</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75,80</w:t>
            </w:r>
          </w:p>
        </w:tc>
        <w:tc>
          <w:tcPr>
            <w:tcW w:w="479"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304.059.812,55</w:t>
            </w:r>
          </w:p>
        </w:tc>
        <w:tc>
          <w:tcPr>
            <w:tcW w:w="435"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0,00</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0,00</w:t>
            </w:r>
          </w:p>
        </w:tc>
      </w:tr>
      <w:tr w:rsidR="0008598B" w:rsidRPr="0098322C" w:rsidTr="00652AD7">
        <w:trPr>
          <w:gridAfter w:val="5"/>
          <w:wAfter w:w="547" w:type="pct"/>
          <w:trHeight w:val="645"/>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08598B" w:rsidRPr="000D5F00" w:rsidRDefault="0008598B" w:rsidP="0008598B">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0708</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08598B" w:rsidRPr="000D5F00" w:rsidRDefault="0008598B" w:rsidP="0008598B">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Transfery od iných úrovní moci – účelové a neúčelové transfery z republikového rozpočtu jednotkám lokálnej samosprávy </w:t>
            </w:r>
          </w:p>
        </w:tc>
        <w:tc>
          <w:tcPr>
            <w:tcW w:w="528" w:type="pct"/>
            <w:tcBorders>
              <w:top w:val="single" w:sz="4" w:space="0" w:color="000000"/>
              <w:left w:val="nil"/>
              <w:bottom w:val="nil"/>
              <w:right w:val="nil"/>
            </w:tcBorders>
            <w:shd w:val="clear" w:color="auto" w:fill="auto"/>
            <w:noWrap/>
            <w:vAlign w:val="center"/>
            <w:hideMark/>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8.535.625.160,39</w:t>
            </w:r>
          </w:p>
        </w:tc>
        <w:tc>
          <w:tcPr>
            <w:tcW w:w="419" w:type="pct"/>
            <w:tcBorders>
              <w:top w:val="single" w:sz="4" w:space="0" w:color="000000"/>
              <w:left w:val="single" w:sz="4" w:space="0" w:color="000000"/>
              <w:bottom w:val="nil"/>
              <w:right w:val="nil"/>
            </w:tcBorders>
            <w:shd w:val="clear" w:color="auto" w:fill="auto"/>
            <w:noWrap/>
            <w:vAlign w:val="center"/>
            <w:hideMark/>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8.438.178.826,75</w:t>
            </w:r>
          </w:p>
        </w:tc>
        <w:tc>
          <w:tcPr>
            <w:tcW w:w="276" w:type="pct"/>
            <w:tcBorders>
              <w:top w:val="single" w:sz="4" w:space="0" w:color="000000"/>
              <w:left w:val="single" w:sz="4" w:space="0" w:color="000000"/>
              <w:bottom w:val="nil"/>
              <w:right w:val="single" w:sz="4" w:space="0" w:color="000000"/>
            </w:tcBorders>
            <w:shd w:val="clear" w:color="auto" w:fill="auto"/>
            <w:noWrap/>
            <w:vAlign w:val="center"/>
            <w:hideMark/>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98,86</w:t>
            </w:r>
          </w:p>
        </w:tc>
        <w:tc>
          <w:tcPr>
            <w:tcW w:w="479"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 </w:t>
            </w:r>
          </w:p>
        </w:tc>
        <w:tc>
          <w:tcPr>
            <w:tcW w:w="435" w:type="pct"/>
            <w:tcBorders>
              <w:top w:val="single" w:sz="4" w:space="0" w:color="000000"/>
              <w:left w:val="single" w:sz="4" w:space="0" w:color="000000"/>
              <w:bottom w:val="nil"/>
              <w:right w:val="nil"/>
            </w:tcBorders>
            <w:shd w:val="clear" w:color="auto" w:fill="auto"/>
            <w:noWrap/>
            <w:vAlign w:val="center"/>
            <w:hideMark/>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8598B" w:rsidRPr="003511BF" w:rsidRDefault="0008598B" w:rsidP="0008598B">
            <w:pPr>
              <w:jc w:val="center"/>
              <w:rPr>
                <w:rFonts w:ascii="Calibri" w:hAnsi="Calibri" w:cs="Calibri"/>
                <w:sz w:val="16"/>
                <w:szCs w:val="16"/>
              </w:rPr>
            </w:pPr>
            <w:r w:rsidRPr="003511BF">
              <w:rPr>
                <w:rFonts w:ascii="Calibri" w:hAnsi="Calibri" w:cs="Calibri"/>
                <w:sz w:val="16"/>
                <w:szCs w:val="16"/>
              </w:rPr>
              <w:t> </w:t>
            </w:r>
          </w:p>
        </w:tc>
      </w:tr>
      <w:tr w:rsidR="0008598B" w:rsidRPr="0098322C" w:rsidTr="00652AD7">
        <w:trPr>
          <w:gridAfter w:val="5"/>
          <w:wAfter w:w="547" w:type="pct"/>
          <w:trHeight w:val="30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nil"/>
            </w:tcBorders>
            <w:shd w:val="clear" w:color="auto" w:fill="auto"/>
            <w:noWrap/>
            <w:vAlign w:val="center"/>
            <w:hideMark/>
          </w:tcPr>
          <w:p w:rsidR="0008598B" w:rsidRPr="000D5F00" w:rsidRDefault="0008598B" w:rsidP="0008598B">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1300</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08598B" w:rsidRPr="000D5F00" w:rsidRDefault="0008598B" w:rsidP="0008598B">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xml:space="preserve">Nerozvrhnutá zvyšok príjmov z predchádzajúcich rokov </w:t>
            </w:r>
          </w:p>
        </w:tc>
        <w:tc>
          <w:tcPr>
            <w:tcW w:w="528" w:type="pct"/>
            <w:tcBorders>
              <w:top w:val="single" w:sz="4" w:space="0" w:color="000000"/>
              <w:left w:val="nil"/>
              <w:bottom w:val="nil"/>
              <w:right w:val="nil"/>
            </w:tcBorders>
            <w:shd w:val="clear" w:color="auto" w:fill="auto"/>
            <w:noWrap/>
            <w:vAlign w:val="center"/>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49.114.395,00</w:t>
            </w:r>
          </w:p>
        </w:tc>
        <w:tc>
          <w:tcPr>
            <w:tcW w:w="419" w:type="pct"/>
            <w:tcBorders>
              <w:top w:val="single" w:sz="4" w:space="0" w:color="000000"/>
              <w:left w:val="single" w:sz="4" w:space="0" w:color="000000"/>
              <w:bottom w:val="nil"/>
              <w:right w:val="nil"/>
            </w:tcBorders>
            <w:shd w:val="clear" w:color="auto" w:fill="auto"/>
            <w:noWrap/>
            <w:vAlign w:val="center"/>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49.000.000,00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99,77</w:t>
            </w:r>
          </w:p>
        </w:tc>
        <w:tc>
          <w:tcPr>
            <w:tcW w:w="479" w:type="pct"/>
            <w:tcBorders>
              <w:top w:val="single" w:sz="4" w:space="0" w:color="000000"/>
              <w:left w:val="single" w:sz="4" w:space="0" w:color="000000"/>
              <w:bottom w:val="nil"/>
              <w:right w:val="nil"/>
            </w:tcBorders>
            <w:shd w:val="clear" w:color="auto" w:fill="auto"/>
            <w:noWrap/>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2.104.451.178,05</w:t>
            </w:r>
          </w:p>
        </w:tc>
        <w:tc>
          <w:tcPr>
            <w:tcW w:w="435" w:type="pct"/>
            <w:tcBorders>
              <w:top w:val="single" w:sz="4" w:space="0" w:color="000000"/>
              <w:left w:val="single" w:sz="4" w:space="0" w:color="000000"/>
              <w:bottom w:val="nil"/>
              <w:right w:val="nil"/>
            </w:tcBorders>
            <w:shd w:val="clear" w:color="auto" w:fill="auto"/>
            <w:noWrap/>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761.825.414,53</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36,20</w:t>
            </w:r>
          </w:p>
        </w:tc>
      </w:tr>
      <w:tr w:rsidR="0008598B" w:rsidRPr="0098322C" w:rsidTr="00652AD7">
        <w:trPr>
          <w:gridAfter w:val="5"/>
          <w:wAfter w:w="547" w:type="pct"/>
          <w:trHeight w:val="450"/>
        </w:trPr>
        <w:tc>
          <w:tcPr>
            <w:tcW w:w="142" w:type="pct"/>
            <w:tcBorders>
              <w:top w:val="nil"/>
              <w:left w:val="single" w:sz="8" w:space="0" w:color="auto"/>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single" w:sz="4" w:space="0" w:color="auto"/>
              <w:right w:val="single" w:sz="4" w:space="0" w:color="auto"/>
            </w:tcBorders>
            <w:shd w:val="clear" w:color="auto" w:fill="auto"/>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nil"/>
              <w:left w:val="nil"/>
              <w:bottom w:val="nil"/>
              <w:right w:val="nil"/>
            </w:tcBorders>
            <w:shd w:val="clear" w:color="auto" w:fill="auto"/>
            <w:noWrap/>
            <w:vAlign w:val="center"/>
            <w:hideMark/>
          </w:tcPr>
          <w:p w:rsidR="0008598B" w:rsidRPr="000D5F00" w:rsidRDefault="0008598B" w:rsidP="0008598B">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1302</w:t>
            </w:r>
          </w:p>
        </w:tc>
        <w:tc>
          <w:tcPr>
            <w:tcW w:w="1163" w:type="pct"/>
            <w:tcBorders>
              <w:top w:val="nil"/>
              <w:left w:val="single" w:sz="8" w:space="0" w:color="auto"/>
              <w:bottom w:val="single" w:sz="4" w:space="0" w:color="auto"/>
              <w:right w:val="single" w:sz="8" w:space="0" w:color="auto"/>
            </w:tcBorders>
            <w:shd w:val="clear" w:color="auto" w:fill="auto"/>
            <w:vAlign w:val="center"/>
            <w:hideMark/>
          </w:tcPr>
          <w:p w:rsidR="0008598B" w:rsidRPr="000D5F00" w:rsidRDefault="0008598B" w:rsidP="0008598B">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Nerozvrhnutý zvyšok príjmov z predchádzajúcich rokov</w:t>
            </w:r>
            <w:r w:rsidRPr="000D5F00">
              <w:rPr>
                <w:rFonts w:asciiTheme="minorHAnsi" w:hAnsiTheme="minorHAnsi" w:cs="Arial"/>
                <w:b/>
                <w:sz w:val="16"/>
                <w:szCs w:val="16"/>
                <w:lang w:val="sk-SK" w:eastAsia="sr-Latn-RS"/>
              </w:rPr>
              <w:br/>
              <w:t xml:space="preserve">- </w:t>
            </w:r>
            <w:r>
              <w:rPr>
                <w:rFonts w:asciiTheme="minorHAnsi" w:hAnsiTheme="minorHAnsi" w:cs="Arial"/>
                <w:b/>
                <w:sz w:val="16"/>
                <w:szCs w:val="16"/>
                <w:lang w:val="sk-SK" w:eastAsia="sr-Latn-RS"/>
              </w:rPr>
              <w:t xml:space="preserve">úhrady a iné </w:t>
            </w:r>
            <w:r w:rsidRPr="000D5F00">
              <w:rPr>
                <w:rFonts w:asciiTheme="minorHAnsi" w:hAnsiTheme="minorHAnsi" w:cs="Arial"/>
                <w:b/>
                <w:sz w:val="16"/>
                <w:szCs w:val="16"/>
                <w:lang w:val="sk-SK" w:eastAsia="sr-Latn-RS"/>
              </w:rPr>
              <w:t xml:space="preserve">príjmy uskutočnené </w:t>
            </w:r>
            <w:r>
              <w:rPr>
                <w:rFonts w:asciiTheme="minorHAnsi" w:hAnsiTheme="minorHAnsi" w:cs="Arial"/>
                <w:b/>
                <w:sz w:val="16"/>
                <w:szCs w:val="16"/>
                <w:lang w:val="sk-SK" w:eastAsia="sr-Latn-RS"/>
              </w:rPr>
              <w:t>podľa osobitných zákonov ako účelové príjmy</w:t>
            </w:r>
          </w:p>
        </w:tc>
        <w:tc>
          <w:tcPr>
            <w:tcW w:w="528" w:type="pct"/>
            <w:tcBorders>
              <w:top w:val="single" w:sz="4" w:space="0" w:color="000000"/>
              <w:left w:val="nil"/>
              <w:bottom w:val="nil"/>
              <w:right w:val="nil"/>
            </w:tcBorders>
            <w:shd w:val="clear" w:color="auto" w:fill="auto"/>
            <w:noWrap/>
            <w:vAlign w:val="center"/>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251.031.600,00</w:t>
            </w:r>
          </w:p>
        </w:tc>
        <w:tc>
          <w:tcPr>
            <w:tcW w:w="419" w:type="pct"/>
            <w:tcBorders>
              <w:top w:val="single" w:sz="4" w:space="0" w:color="000000"/>
              <w:left w:val="single" w:sz="4" w:space="0" w:color="000000"/>
              <w:bottom w:val="nil"/>
              <w:right w:val="nil"/>
            </w:tcBorders>
            <w:shd w:val="clear" w:color="auto" w:fill="auto"/>
            <w:noWrap/>
            <w:vAlign w:val="center"/>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251.000.000,00</w:t>
            </w:r>
          </w:p>
        </w:tc>
        <w:tc>
          <w:tcPr>
            <w:tcW w:w="276" w:type="pct"/>
            <w:tcBorders>
              <w:top w:val="single" w:sz="4" w:space="0" w:color="000000"/>
              <w:left w:val="single" w:sz="4" w:space="0" w:color="000000"/>
              <w:bottom w:val="nil"/>
              <w:right w:val="single" w:sz="4" w:space="0" w:color="000000"/>
            </w:tcBorders>
            <w:shd w:val="clear" w:color="auto" w:fill="auto"/>
            <w:noWrap/>
            <w:vAlign w:val="center"/>
          </w:tcPr>
          <w:p w:rsidR="0008598B" w:rsidRPr="000D71DF" w:rsidRDefault="0008598B" w:rsidP="0008598B">
            <w:pPr>
              <w:jc w:val="center"/>
              <w:rPr>
                <w:rFonts w:ascii="Calibri" w:hAnsi="Calibri" w:cs="Calibri"/>
                <w:b/>
                <w:bCs/>
                <w:sz w:val="16"/>
                <w:szCs w:val="16"/>
              </w:rPr>
            </w:pPr>
            <w:r w:rsidRPr="000D71DF">
              <w:rPr>
                <w:rFonts w:ascii="Calibri" w:hAnsi="Calibri" w:cs="Calibri"/>
                <w:b/>
                <w:bCs/>
                <w:sz w:val="16"/>
                <w:szCs w:val="16"/>
              </w:rPr>
              <w:t>99,96</w:t>
            </w:r>
          </w:p>
        </w:tc>
        <w:tc>
          <w:tcPr>
            <w:tcW w:w="479" w:type="pct"/>
            <w:tcBorders>
              <w:top w:val="single" w:sz="4" w:space="0" w:color="000000"/>
              <w:left w:val="single" w:sz="4" w:space="0" w:color="000000"/>
              <w:bottom w:val="nil"/>
              <w:right w:val="nil"/>
            </w:tcBorders>
            <w:shd w:val="clear" w:color="auto" w:fill="auto"/>
            <w:noWrap/>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 </w:t>
            </w:r>
          </w:p>
        </w:tc>
        <w:tc>
          <w:tcPr>
            <w:tcW w:w="435" w:type="pct"/>
            <w:tcBorders>
              <w:top w:val="single" w:sz="4" w:space="0" w:color="000000"/>
              <w:left w:val="single" w:sz="4" w:space="0" w:color="000000"/>
              <w:bottom w:val="nil"/>
              <w:right w:val="nil"/>
            </w:tcBorders>
            <w:shd w:val="clear" w:color="auto" w:fill="auto"/>
            <w:noWrap/>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 </w:t>
            </w:r>
          </w:p>
        </w:tc>
        <w:tc>
          <w:tcPr>
            <w:tcW w:w="407" w:type="pct"/>
            <w:tcBorders>
              <w:top w:val="single" w:sz="4" w:space="0" w:color="000000"/>
              <w:left w:val="single" w:sz="4" w:space="0" w:color="000000"/>
              <w:bottom w:val="nil"/>
              <w:right w:val="single" w:sz="4" w:space="0" w:color="000000"/>
            </w:tcBorders>
            <w:shd w:val="clear" w:color="auto" w:fill="auto"/>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 </w:t>
            </w:r>
          </w:p>
        </w:tc>
      </w:tr>
      <w:tr w:rsidR="0008598B" w:rsidRPr="0098322C" w:rsidTr="00652AD7">
        <w:trPr>
          <w:gridAfter w:val="5"/>
          <w:wAfter w:w="547" w:type="pct"/>
          <w:trHeight w:val="435"/>
        </w:trPr>
        <w:tc>
          <w:tcPr>
            <w:tcW w:w="142" w:type="pct"/>
            <w:tcBorders>
              <w:top w:val="single" w:sz="8" w:space="0" w:color="auto"/>
              <w:left w:val="single" w:sz="8" w:space="0" w:color="auto"/>
              <w:bottom w:val="single" w:sz="8" w:space="0" w:color="auto"/>
              <w:right w:val="single" w:sz="4" w:space="0" w:color="auto"/>
            </w:tcBorders>
            <w:shd w:val="clear" w:color="auto" w:fill="CCC0D9" w:themeFill="accent4" w:themeFillTint="66"/>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42"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single" w:sz="4" w:space="0" w:color="auto"/>
            </w:tcBorders>
            <w:shd w:val="clear" w:color="auto" w:fill="CCC0D9" w:themeFill="accent4" w:themeFillTint="66"/>
            <w:noWrap/>
            <w:vAlign w:val="center"/>
            <w:hideMark/>
          </w:tcPr>
          <w:p w:rsidR="0008598B" w:rsidRPr="0098322C" w:rsidRDefault="0008598B" w:rsidP="0008598B">
            <w:pPr>
              <w:rPr>
                <w:rFonts w:asciiTheme="minorHAnsi" w:hAnsiTheme="minorHAnsi"/>
                <w:lang w:val="sk-SK" w:eastAsia="sr-Latn-RS"/>
              </w:rPr>
            </w:pPr>
            <w:r w:rsidRPr="0098322C">
              <w:rPr>
                <w:rFonts w:asciiTheme="minorHAnsi" w:hAnsiTheme="minorHAnsi"/>
                <w:lang w:val="sk-SK" w:eastAsia="sr-Latn-RS"/>
              </w:rPr>
              <w:t> </w:t>
            </w:r>
          </w:p>
        </w:tc>
        <w:tc>
          <w:tcPr>
            <w:tcW w:w="160" w:type="pct"/>
            <w:tcBorders>
              <w:top w:val="single" w:sz="8" w:space="0" w:color="auto"/>
              <w:left w:val="nil"/>
              <w:bottom w:val="single" w:sz="8" w:space="0" w:color="auto"/>
              <w:right w:val="nil"/>
            </w:tcBorders>
            <w:shd w:val="clear" w:color="auto" w:fill="CCC0D9" w:themeFill="accent4" w:themeFillTint="66"/>
            <w:noWrap/>
            <w:vAlign w:val="center"/>
            <w:hideMark/>
          </w:tcPr>
          <w:p w:rsidR="0008598B" w:rsidRPr="000D5F00" w:rsidRDefault="0008598B" w:rsidP="0008598B">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 </w:t>
            </w:r>
          </w:p>
        </w:tc>
        <w:tc>
          <w:tcPr>
            <w:tcW w:w="1163" w:type="pct"/>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center"/>
            <w:hideMark/>
          </w:tcPr>
          <w:p w:rsidR="0008598B" w:rsidRPr="000D5F00" w:rsidRDefault="0008598B" w:rsidP="0008598B">
            <w:pPr>
              <w:rPr>
                <w:rFonts w:asciiTheme="minorHAnsi" w:hAnsiTheme="minorHAnsi" w:cs="Arial"/>
                <w:b/>
                <w:sz w:val="16"/>
                <w:szCs w:val="16"/>
                <w:lang w:val="sk-SK" w:eastAsia="sr-Latn-RS"/>
              </w:rPr>
            </w:pPr>
            <w:r w:rsidRPr="000D5F00">
              <w:rPr>
                <w:rFonts w:asciiTheme="minorHAnsi" w:hAnsiTheme="minorHAnsi" w:cs="Arial"/>
                <w:b/>
                <w:sz w:val="16"/>
                <w:szCs w:val="16"/>
                <w:lang w:val="sk-SK" w:eastAsia="sr-Latn-RS"/>
              </w:rPr>
              <w:t>SPOLU PRE ODDIEL  10</w:t>
            </w:r>
          </w:p>
        </w:tc>
        <w:tc>
          <w:tcPr>
            <w:tcW w:w="528" w:type="pct"/>
            <w:tcBorders>
              <w:top w:val="single" w:sz="4" w:space="0" w:color="000000"/>
              <w:left w:val="single" w:sz="4" w:space="0" w:color="000000"/>
              <w:bottom w:val="single" w:sz="4" w:space="0" w:color="auto"/>
              <w:right w:val="nil"/>
            </w:tcBorders>
            <w:shd w:val="clear" w:color="000000" w:fill="CCC0DA"/>
            <w:noWrap/>
            <w:vAlign w:val="center"/>
            <w:hideMark/>
          </w:tcPr>
          <w:p w:rsidR="0008598B" w:rsidRPr="000D71DF" w:rsidRDefault="0008598B" w:rsidP="0008598B">
            <w:pPr>
              <w:jc w:val="center"/>
              <w:rPr>
                <w:rFonts w:ascii="Calibri" w:hAnsi="Calibri" w:cs="Calibri"/>
                <w:b/>
                <w:bCs/>
                <w:sz w:val="18"/>
                <w:szCs w:val="18"/>
              </w:rPr>
            </w:pPr>
            <w:r w:rsidRPr="000D71DF">
              <w:rPr>
                <w:rFonts w:ascii="Calibri" w:hAnsi="Calibri" w:cs="Calibri"/>
                <w:b/>
                <w:bCs/>
                <w:sz w:val="18"/>
                <w:szCs w:val="18"/>
              </w:rPr>
              <w:t>10.195.762.417,09</w:t>
            </w:r>
          </w:p>
        </w:tc>
        <w:tc>
          <w:tcPr>
            <w:tcW w:w="419" w:type="pct"/>
            <w:tcBorders>
              <w:top w:val="single" w:sz="4" w:space="0" w:color="000000"/>
              <w:left w:val="single" w:sz="4" w:space="0" w:color="000000"/>
              <w:bottom w:val="single" w:sz="4" w:space="0" w:color="auto"/>
              <w:right w:val="nil"/>
            </w:tcBorders>
            <w:shd w:val="clear" w:color="000000" w:fill="CCC0DA"/>
            <w:noWrap/>
            <w:vAlign w:val="center"/>
            <w:hideMark/>
          </w:tcPr>
          <w:p w:rsidR="0008598B" w:rsidRPr="000D71DF" w:rsidRDefault="0008598B" w:rsidP="0008598B">
            <w:pPr>
              <w:jc w:val="center"/>
              <w:rPr>
                <w:rFonts w:ascii="Calibri" w:hAnsi="Calibri" w:cs="Calibri"/>
                <w:b/>
                <w:bCs/>
                <w:sz w:val="18"/>
                <w:szCs w:val="18"/>
              </w:rPr>
            </w:pPr>
            <w:r w:rsidRPr="000D71DF">
              <w:rPr>
                <w:rFonts w:ascii="Calibri" w:hAnsi="Calibri" w:cs="Calibri"/>
                <w:b/>
                <w:bCs/>
                <w:sz w:val="18"/>
                <w:szCs w:val="18"/>
              </w:rPr>
              <w:t>9.977.879.999,66</w:t>
            </w:r>
          </w:p>
        </w:tc>
        <w:tc>
          <w:tcPr>
            <w:tcW w:w="276" w:type="pct"/>
            <w:tcBorders>
              <w:top w:val="single" w:sz="4" w:space="0" w:color="000000"/>
              <w:left w:val="single" w:sz="4" w:space="0" w:color="000000"/>
              <w:bottom w:val="single" w:sz="4" w:space="0" w:color="auto"/>
              <w:right w:val="single" w:sz="4" w:space="0" w:color="000000"/>
            </w:tcBorders>
            <w:shd w:val="clear" w:color="000000" w:fill="CCC0DA"/>
            <w:noWrap/>
            <w:vAlign w:val="center"/>
            <w:hideMark/>
          </w:tcPr>
          <w:p w:rsidR="0008598B" w:rsidRPr="000D71DF" w:rsidRDefault="0008598B" w:rsidP="0008598B">
            <w:pPr>
              <w:jc w:val="center"/>
              <w:rPr>
                <w:rFonts w:ascii="Calibri" w:hAnsi="Calibri" w:cs="Calibri"/>
                <w:b/>
                <w:bCs/>
                <w:sz w:val="18"/>
                <w:szCs w:val="18"/>
              </w:rPr>
            </w:pPr>
            <w:r w:rsidRPr="000D71DF">
              <w:rPr>
                <w:rFonts w:ascii="Calibri" w:hAnsi="Calibri" w:cs="Calibri"/>
                <w:b/>
                <w:bCs/>
                <w:sz w:val="18"/>
                <w:szCs w:val="18"/>
              </w:rPr>
              <w:t>97,87</w:t>
            </w:r>
          </w:p>
        </w:tc>
        <w:tc>
          <w:tcPr>
            <w:tcW w:w="479" w:type="pct"/>
            <w:tcBorders>
              <w:top w:val="single" w:sz="4" w:space="0" w:color="000000"/>
              <w:left w:val="single" w:sz="4" w:space="0" w:color="000000"/>
              <w:bottom w:val="single" w:sz="4" w:space="0" w:color="auto"/>
              <w:right w:val="nil"/>
            </w:tcBorders>
            <w:shd w:val="clear" w:color="000000" w:fill="CCC0DA"/>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8.444.649.644,91</w:t>
            </w:r>
          </w:p>
        </w:tc>
        <w:tc>
          <w:tcPr>
            <w:tcW w:w="435" w:type="pct"/>
            <w:tcBorders>
              <w:top w:val="single" w:sz="4" w:space="0" w:color="000000"/>
              <w:left w:val="single" w:sz="4" w:space="0" w:color="000000"/>
              <w:bottom w:val="single" w:sz="4" w:space="0" w:color="auto"/>
              <w:right w:val="nil"/>
            </w:tcBorders>
            <w:shd w:val="clear" w:color="000000" w:fill="CCC0DA"/>
            <w:noWrap/>
            <w:vAlign w:val="center"/>
            <w:hideMark/>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4.339.179.859,91</w:t>
            </w:r>
          </w:p>
        </w:tc>
        <w:tc>
          <w:tcPr>
            <w:tcW w:w="407" w:type="pct"/>
            <w:tcBorders>
              <w:top w:val="single" w:sz="4" w:space="0" w:color="000000"/>
              <w:left w:val="single" w:sz="4" w:space="0" w:color="000000"/>
              <w:bottom w:val="single" w:sz="4" w:space="0" w:color="auto"/>
              <w:right w:val="single" w:sz="4" w:space="0" w:color="000000"/>
            </w:tcBorders>
            <w:shd w:val="clear" w:color="000000" w:fill="CCC0DA"/>
            <w:vAlign w:val="center"/>
          </w:tcPr>
          <w:p w:rsidR="0008598B" w:rsidRPr="003511BF" w:rsidRDefault="0008598B" w:rsidP="0008598B">
            <w:pPr>
              <w:jc w:val="center"/>
              <w:rPr>
                <w:rFonts w:ascii="Calibri" w:hAnsi="Calibri" w:cs="Calibri"/>
                <w:b/>
                <w:bCs/>
                <w:sz w:val="16"/>
                <w:szCs w:val="16"/>
              </w:rPr>
            </w:pPr>
            <w:r w:rsidRPr="003511BF">
              <w:rPr>
                <w:rFonts w:ascii="Calibri" w:hAnsi="Calibri" w:cs="Calibri"/>
                <w:b/>
                <w:bCs/>
                <w:sz w:val="16"/>
                <w:szCs w:val="16"/>
              </w:rPr>
              <w:t>51,38</w:t>
            </w:r>
          </w:p>
        </w:tc>
      </w:tr>
    </w:tbl>
    <w:p w:rsidR="00BB4AF9" w:rsidRPr="0098322C" w:rsidRDefault="00BB4AF9" w:rsidP="00BB4AF9">
      <w:pPr>
        <w:rPr>
          <w:rFonts w:asciiTheme="minorHAnsi" w:hAnsiTheme="minorHAnsi"/>
          <w:lang w:val="sk-SK" w:eastAsia="sr-Cyrl-RS"/>
        </w:rPr>
      </w:pPr>
    </w:p>
    <w:p w:rsidR="00BB4AF9" w:rsidRPr="0098322C" w:rsidRDefault="00BB4AF9"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pPr>
    </w:p>
    <w:p w:rsidR="00655BDF" w:rsidRPr="0098322C" w:rsidRDefault="00655BDF" w:rsidP="00BB4AF9">
      <w:pPr>
        <w:rPr>
          <w:rFonts w:asciiTheme="minorHAnsi" w:eastAsia="Calibri" w:hAnsiTheme="minorHAnsi"/>
          <w:lang w:val="sk-SK"/>
        </w:rPr>
        <w:sectPr w:rsidR="00655BDF" w:rsidRPr="0098322C" w:rsidSect="00BB4AF9">
          <w:pgSz w:w="16838" w:h="11906" w:orient="landscape"/>
          <w:pgMar w:top="1417" w:right="1417" w:bottom="1417" w:left="1417" w:header="708" w:footer="708" w:gutter="0"/>
          <w:cols w:space="708"/>
          <w:docGrid w:linePitch="360"/>
        </w:sectPr>
      </w:pPr>
    </w:p>
    <w:p w:rsidR="00655BDF" w:rsidRPr="0098322C" w:rsidRDefault="00655BDF" w:rsidP="00BB4AF9">
      <w:pPr>
        <w:rPr>
          <w:rFonts w:asciiTheme="minorHAnsi" w:eastAsia="Calibri" w:hAnsiTheme="minorHAnsi"/>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Celý text </w:t>
      </w:r>
      <w:proofErr w:type="spellStart"/>
      <w:r w:rsidR="00D25A6F" w:rsidRPr="0098322C">
        <w:rPr>
          <w:rFonts w:asciiTheme="minorHAnsi" w:hAnsiTheme="minorHAnsi" w:cs="Arial"/>
          <w:b/>
          <w:bCs/>
          <w:lang w:val="sk-SK"/>
        </w:rPr>
        <w:t>Pokrajinského</w:t>
      </w:r>
      <w:proofErr w:type="spellEnd"/>
      <w:r w:rsidR="00D25A6F" w:rsidRPr="0098322C">
        <w:rPr>
          <w:rFonts w:asciiTheme="minorHAnsi" w:hAnsiTheme="minorHAnsi" w:cs="Arial"/>
          <w:b/>
          <w:bCs/>
          <w:lang w:val="sk-SK"/>
        </w:rPr>
        <w:t xml:space="preserve"> parlamentného uznesenia o rozpočte AP Vojvodiny na rok 2018, </w:t>
      </w:r>
      <w:proofErr w:type="spellStart"/>
      <w:r w:rsidR="001D18F9" w:rsidRPr="0098322C">
        <w:rPr>
          <w:rFonts w:asciiTheme="minorHAnsi" w:hAnsiTheme="minorHAnsi" w:cs="Arial"/>
          <w:b/>
          <w:bCs/>
          <w:lang w:val="sk-SK"/>
        </w:rPr>
        <w:t>Pokrajinského</w:t>
      </w:r>
      <w:proofErr w:type="spellEnd"/>
      <w:r w:rsidR="001D18F9" w:rsidRPr="0098322C">
        <w:rPr>
          <w:rFonts w:asciiTheme="minorHAnsi" w:hAnsiTheme="minorHAnsi" w:cs="Arial"/>
          <w:b/>
          <w:bCs/>
          <w:lang w:val="sk-SK"/>
        </w:rPr>
        <w:t xml:space="preserve"> parlamentného uznesenia o opätovnej bilancii rozpočtu AP Vojvodiny na rok 2018, </w:t>
      </w:r>
      <w:proofErr w:type="spellStart"/>
      <w:r w:rsidRPr="0098322C">
        <w:rPr>
          <w:rFonts w:asciiTheme="minorHAnsi" w:hAnsiTheme="minorHAnsi" w:cs="Arial"/>
          <w:b/>
          <w:bCs/>
          <w:lang w:val="sk-SK"/>
        </w:rPr>
        <w:t>Pokrajinského</w:t>
      </w:r>
      <w:proofErr w:type="spellEnd"/>
      <w:r w:rsidRPr="0098322C">
        <w:rPr>
          <w:rFonts w:asciiTheme="minorHAnsi" w:hAnsiTheme="minorHAnsi" w:cs="Arial"/>
          <w:b/>
          <w:bCs/>
          <w:lang w:val="sk-SK"/>
        </w:rPr>
        <w:t xml:space="preserve"> parlamentného uznesenia o opätovnej bilancii rozpočtu AP Vojvodiny na rok 2017</w:t>
      </w:r>
      <w:r w:rsidRPr="0098322C">
        <w:rPr>
          <w:rFonts w:asciiTheme="minorHAnsi" w:hAnsiTheme="minorHAnsi" w:cs="Arial"/>
          <w:lang w:val="sk-SK"/>
        </w:rPr>
        <w:t>,</w:t>
      </w:r>
      <w:r w:rsidRPr="0098322C">
        <w:rPr>
          <w:rFonts w:asciiTheme="minorHAnsi" w:hAnsiTheme="minorHAnsi" w:cs="Arial"/>
          <w:b/>
          <w:bCs/>
          <w:lang w:val="sk-SK"/>
        </w:rPr>
        <w:t xml:space="preserve"> </w:t>
      </w:r>
      <w:proofErr w:type="spellStart"/>
      <w:r w:rsidRPr="0098322C">
        <w:rPr>
          <w:rFonts w:asciiTheme="minorHAnsi" w:hAnsiTheme="minorHAnsi" w:cs="Arial"/>
          <w:b/>
          <w:bCs/>
          <w:lang w:val="sk-SK"/>
        </w:rPr>
        <w:t>Pokrajinského</w:t>
      </w:r>
      <w:proofErr w:type="spellEnd"/>
      <w:r w:rsidRPr="0098322C">
        <w:rPr>
          <w:rFonts w:asciiTheme="minorHAnsi" w:hAnsiTheme="minorHAnsi" w:cs="Arial"/>
          <w:b/>
          <w:bCs/>
          <w:lang w:val="sk-SK"/>
        </w:rPr>
        <w:t xml:space="preserve"> parlamentného uznesenia o Rozpočte AP Vojvodiny na rok 2017, </w:t>
      </w:r>
      <w:r w:rsidRPr="0098322C">
        <w:rPr>
          <w:rFonts w:asciiTheme="minorHAnsi" w:hAnsiTheme="minorHAnsi" w:cs="Arial"/>
          <w:lang w:val="sk-SK"/>
        </w:rPr>
        <w:t xml:space="preserve"> a iné dokumenty súvisiace z realizáciou rozpočtu,</w:t>
      </w:r>
      <w:r w:rsidRPr="0098322C">
        <w:rPr>
          <w:rFonts w:asciiTheme="minorHAnsi" w:hAnsiTheme="minorHAnsi" w:cs="Arial"/>
          <w:b/>
          <w:bCs/>
          <w:lang w:val="sk-SK"/>
        </w:rPr>
        <w:t xml:space="preserve"> </w:t>
      </w:r>
      <w:r w:rsidRPr="0098322C">
        <w:rPr>
          <w:rFonts w:asciiTheme="minorHAnsi" w:hAnsiTheme="minorHAnsi" w:cs="Arial"/>
          <w:lang w:val="sk-SK"/>
        </w:rPr>
        <w:t xml:space="preserve">si možno stiahnuť z internetovej prezentácie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w:t>
      </w:r>
    </w:p>
    <w:p w:rsidR="00655BDF" w:rsidRPr="0098322C" w:rsidRDefault="000662ED" w:rsidP="00655BDF">
      <w:pPr>
        <w:tabs>
          <w:tab w:val="num" w:pos="720"/>
        </w:tabs>
        <w:jc w:val="both"/>
        <w:rPr>
          <w:rFonts w:asciiTheme="minorHAnsi" w:hAnsiTheme="minorHAnsi"/>
          <w:noProof/>
          <w:sz w:val="22"/>
          <w:szCs w:val="22"/>
          <w:lang w:val="sk-SK"/>
        </w:rPr>
      </w:pPr>
      <w:hyperlink r:id="rId25" w:history="1">
        <w:r w:rsidR="00655BDF" w:rsidRPr="0098322C">
          <w:rPr>
            <w:rFonts w:asciiTheme="minorHAnsi" w:hAnsiTheme="minorHAnsi"/>
            <w:noProof/>
            <w:sz w:val="22"/>
            <w:szCs w:val="22"/>
            <w:u w:val="single"/>
            <w:lang w:val="sk-SK"/>
          </w:rPr>
          <w:t>http://www.psf.vojvodina.gov.rs/%d0%b1%d1%83%d1%9f%d0%b5%d1%82-%d0%b0%d0%bf%d0%b2-2016/</w:t>
        </w:r>
      </w:hyperlink>
    </w:p>
    <w:p w:rsidR="00655BDF" w:rsidRPr="0098322C" w:rsidRDefault="00655BDF" w:rsidP="00655BDF">
      <w:pPr>
        <w:rPr>
          <w:rFonts w:asciiTheme="minorHAnsi" w:hAnsiTheme="minorHAnsi" w:cs="Arial"/>
          <w:lang w:val="sk-SK"/>
        </w:rPr>
      </w:pPr>
    </w:p>
    <w:p w:rsidR="006F7A59" w:rsidRPr="0098322C" w:rsidRDefault="000662ED" w:rsidP="006F7A59">
      <w:pPr>
        <w:tabs>
          <w:tab w:val="num" w:pos="720"/>
        </w:tabs>
        <w:jc w:val="both"/>
        <w:rPr>
          <w:rFonts w:asciiTheme="minorHAnsi" w:hAnsiTheme="minorHAnsi"/>
          <w:noProof/>
          <w:sz w:val="22"/>
          <w:szCs w:val="22"/>
          <w:lang w:val="sk-SK"/>
        </w:rPr>
      </w:pPr>
      <w:hyperlink r:id="rId26" w:history="1">
        <w:r w:rsidR="006F7A59" w:rsidRPr="0098322C">
          <w:rPr>
            <w:rFonts w:asciiTheme="minorHAnsi" w:hAnsiTheme="minorHAnsi"/>
            <w:noProof/>
            <w:color w:val="0000FF"/>
            <w:sz w:val="22"/>
            <w:szCs w:val="22"/>
            <w:u w:val="single"/>
            <w:lang w:val="sk-SK"/>
          </w:rPr>
          <w:t>http://www.psf.vojvodina.gov.rs/буџет-апв-2016/</w:t>
        </w:r>
      </w:hyperlink>
    </w:p>
    <w:p w:rsidR="00655BDF" w:rsidRPr="0098322C" w:rsidRDefault="00655BDF" w:rsidP="00655BDF">
      <w:pPr>
        <w:rPr>
          <w:rFonts w:asciiTheme="minorHAnsi" w:hAnsiTheme="minorHAnsi" w:cs="Arial"/>
          <w:lang w:val="sk-SK"/>
        </w:rPr>
      </w:pPr>
    </w:p>
    <w:p w:rsidR="00655BDF" w:rsidRPr="0098322C" w:rsidRDefault="00655BDF" w:rsidP="00655BDF">
      <w:pPr>
        <w:jc w:val="both"/>
        <w:rPr>
          <w:rFonts w:asciiTheme="minorHAnsi" w:hAnsiTheme="minorHAnsi" w:cs="Arial"/>
          <w:lang w:val="sk-SK"/>
        </w:rPr>
      </w:pPr>
      <w:r w:rsidRPr="0098322C">
        <w:rPr>
          <w:rFonts w:asciiTheme="minorHAnsi" w:hAnsiTheme="minorHAnsi" w:cs="Arial"/>
          <w:lang w:val="sk-SK"/>
        </w:rPr>
        <w:t xml:space="preserve">      Záujemci si môžu na </w:t>
      </w:r>
      <w:proofErr w:type="spellStart"/>
      <w:r w:rsidRPr="0098322C">
        <w:rPr>
          <w:rFonts w:asciiTheme="minorHAnsi" w:hAnsiTheme="minorHAnsi" w:cs="Arial"/>
          <w:lang w:val="sk-SK"/>
        </w:rPr>
        <w:t>podkade</w:t>
      </w:r>
      <w:proofErr w:type="spellEnd"/>
      <w:r w:rsidRPr="0098322C">
        <w:rPr>
          <w:rFonts w:asciiTheme="minorHAnsi" w:hAnsiTheme="minorHAnsi" w:cs="Arial"/>
          <w:lang w:val="sk-SK"/>
        </w:rPr>
        <w:t xml:space="preserve"> žiadosti stiahnuť nasledujúce údaje: Zdôvodnenie návrhu finančného plánu, zdôvodnenie správy o realizácii periodických a ročných finančných plánov.</w:t>
      </w:r>
    </w:p>
    <w:p w:rsidR="00655BDF" w:rsidRPr="0098322C" w:rsidRDefault="00655BDF" w:rsidP="00655BDF">
      <w:pPr>
        <w:spacing w:before="100" w:beforeAutospacing="1" w:after="100" w:afterAutospacing="1"/>
        <w:jc w:val="both"/>
        <w:rPr>
          <w:rFonts w:asciiTheme="minorHAnsi" w:hAnsiTheme="minorHAnsi" w:cs="Arial"/>
          <w:lang w:val="sk-SK"/>
        </w:rPr>
      </w:pPr>
      <w:r w:rsidRPr="0098322C">
        <w:rPr>
          <w:rFonts w:asciiTheme="minorHAnsi" w:hAnsiTheme="minorHAnsi" w:cs="Arial"/>
          <w:lang w:val="sk-SK"/>
        </w:rPr>
        <w:t xml:space="preserve">      Rozpočet AP Vojvodiny pravidelne podlieha auditu. Audítorská správa sa môže stiahnuť z internetovej prezentácie </w:t>
      </w:r>
      <w:proofErr w:type="spellStart"/>
      <w:r w:rsidRPr="0098322C">
        <w:rPr>
          <w:rFonts w:asciiTheme="minorHAnsi" w:hAnsiTheme="minorHAnsi" w:cs="Arial"/>
          <w:lang w:val="sk-SK"/>
        </w:rPr>
        <w:t>Pokrajinského</w:t>
      </w:r>
      <w:proofErr w:type="spellEnd"/>
      <w:r w:rsidRPr="0098322C">
        <w:rPr>
          <w:rFonts w:asciiTheme="minorHAnsi" w:hAnsiTheme="minorHAnsi" w:cs="Arial"/>
          <w:lang w:val="sk-SK"/>
        </w:rPr>
        <w:t xml:space="preserve"> sekretariátu financií : </w:t>
      </w:r>
    </w:p>
    <w:p w:rsidR="00CF7C47" w:rsidRPr="0098322C" w:rsidRDefault="000662ED" w:rsidP="00CF7C47">
      <w:pPr>
        <w:spacing w:before="100" w:beforeAutospacing="1" w:after="100" w:afterAutospacing="1"/>
        <w:jc w:val="both"/>
        <w:rPr>
          <w:rFonts w:asciiTheme="minorHAnsi" w:hAnsiTheme="minorHAnsi"/>
          <w:noProof/>
          <w:sz w:val="22"/>
          <w:szCs w:val="22"/>
          <w:lang w:val="sk-SK"/>
        </w:rPr>
      </w:pPr>
      <w:hyperlink r:id="rId27" w:history="1">
        <w:r w:rsidR="00CF7C47" w:rsidRPr="0098322C">
          <w:rPr>
            <w:rFonts w:asciiTheme="minorHAnsi" w:hAnsiTheme="minorHAnsi"/>
            <w:noProof/>
            <w:color w:val="0000FF"/>
            <w:sz w:val="22"/>
            <w:szCs w:val="22"/>
            <w:u w:val="single"/>
            <w:lang w:val="sk-SK"/>
          </w:rPr>
          <w:t>http://www.psf.vojvodina.gov.rs/трезор/</w:t>
        </w:r>
      </w:hyperlink>
    </w:p>
    <w:p w:rsidR="00655BDF" w:rsidRPr="0098322C" w:rsidRDefault="00655BDF" w:rsidP="00655BDF">
      <w:pPr>
        <w:tabs>
          <w:tab w:val="num" w:pos="720"/>
        </w:tabs>
        <w:rPr>
          <w:rFonts w:asciiTheme="minorHAnsi" w:hAnsiTheme="minorHAnsi"/>
          <w:color w:val="FF0000"/>
          <w:szCs w:val="22"/>
          <w:highlight w:val="yellow"/>
          <w:lang w:val="sk-SK"/>
        </w:rPr>
      </w:pPr>
    </w:p>
    <w:p w:rsidR="00655BDF" w:rsidRPr="0098322C" w:rsidRDefault="00655BDF" w:rsidP="00655BDF">
      <w:pPr>
        <w:tabs>
          <w:tab w:val="num" w:pos="720"/>
        </w:tabs>
        <w:rPr>
          <w:rFonts w:asciiTheme="minorHAnsi" w:hAnsiTheme="minorHAnsi"/>
          <w:lang w:val="sk-SK"/>
        </w:rPr>
      </w:pPr>
    </w:p>
    <w:p w:rsidR="00655BDF" w:rsidRPr="0098322C" w:rsidRDefault="00655BDF" w:rsidP="00C36EAF">
      <w:pPr>
        <w:pStyle w:val="ListParagraph"/>
        <w:keepNext/>
        <w:numPr>
          <w:ilvl w:val="0"/>
          <w:numId w:val="9"/>
        </w:numPr>
        <w:spacing w:before="240" w:after="60"/>
        <w:outlineLvl w:val="0"/>
        <w:rPr>
          <w:rFonts w:asciiTheme="minorHAnsi" w:hAnsiTheme="minorHAnsi"/>
          <w:kern w:val="36"/>
          <w:u w:val="single"/>
          <w:lang w:val="sk-SK"/>
        </w:rPr>
      </w:pPr>
      <w:bookmarkStart w:id="47" w:name="_Toc411246125"/>
      <w:r w:rsidRPr="0098322C">
        <w:rPr>
          <w:rFonts w:asciiTheme="minorHAnsi" w:hAnsiTheme="minorHAnsi"/>
          <w:kern w:val="36"/>
          <w:u w:val="single"/>
          <w:lang w:val="sk-SK"/>
        </w:rPr>
        <w:t>Údaje o verejných obstaraniach</w:t>
      </w:r>
      <w:bookmarkEnd w:id="47"/>
    </w:p>
    <w:p w:rsidR="00655BDF" w:rsidRPr="0098322C" w:rsidRDefault="00655BDF" w:rsidP="00655BDF">
      <w:pPr>
        <w:pStyle w:val="Paragraf"/>
        <w:spacing w:before="0"/>
        <w:jc w:val="center"/>
        <w:rPr>
          <w:rFonts w:asciiTheme="minorHAnsi" w:hAnsiTheme="minorHAnsi"/>
          <w:b/>
          <w:smallCaps/>
          <w:sz w:val="24"/>
          <w:lang w:val="sk-SK" w:eastAsia="sr-Cyrl-RS"/>
        </w:rPr>
      </w:pPr>
    </w:p>
    <w:p w:rsidR="00655BDF" w:rsidRPr="0098322C" w:rsidRDefault="00655BDF" w:rsidP="00655BDF">
      <w:pPr>
        <w:spacing w:before="120"/>
        <w:jc w:val="center"/>
        <w:rPr>
          <w:rFonts w:asciiTheme="minorHAnsi" w:hAnsiTheme="minorHAnsi"/>
          <w:smallCaps/>
          <w:sz w:val="28"/>
          <w:szCs w:val="28"/>
          <w:lang w:val="sk-SK" w:eastAsia="sr-Cyrl-RS"/>
        </w:rPr>
      </w:pPr>
    </w:p>
    <w:p w:rsidR="00655BDF" w:rsidRPr="0098322C" w:rsidRDefault="00655BDF" w:rsidP="00655BDF">
      <w:pPr>
        <w:jc w:val="both"/>
        <w:rPr>
          <w:rFonts w:asciiTheme="minorHAnsi" w:hAnsiTheme="minorHAnsi" w:cs="Arial"/>
          <w:noProof/>
          <w:sz w:val="22"/>
          <w:szCs w:val="22"/>
          <w:lang w:val="sk-SK" w:eastAsia="sr-Cyrl-RS"/>
        </w:rPr>
      </w:pPr>
    </w:p>
    <w:p w:rsidR="00655BDF" w:rsidRPr="0098322C" w:rsidRDefault="006F38B2" w:rsidP="00655BDF">
      <w:pPr>
        <w:spacing w:before="120"/>
        <w:ind w:left="284"/>
        <w:jc w:val="center"/>
        <w:rPr>
          <w:rFonts w:asciiTheme="minorHAnsi" w:hAnsiTheme="minorHAnsi" w:cs="Arial"/>
          <w:szCs w:val="22"/>
          <w:lang w:val="sk-SK" w:eastAsia="sr-Cyrl-RS"/>
        </w:rPr>
      </w:pPr>
      <w:bookmarkStart w:id="48" w:name="_Toc411246126"/>
      <w:r>
        <w:rPr>
          <w:rFonts w:asciiTheme="minorHAnsi" w:hAnsiTheme="minorHAnsi"/>
          <w:smallCaps/>
          <w:szCs w:val="22"/>
          <w:lang w:val="sk-SK" w:eastAsia="sr-Cyrl-RS"/>
        </w:rPr>
        <w:t>PLÁN VERENÝCH OBSTRÁVANÍ Z</w:t>
      </w:r>
      <w:r w:rsidR="00655BDF" w:rsidRPr="0098322C">
        <w:rPr>
          <w:rFonts w:asciiTheme="minorHAnsi" w:hAnsiTheme="minorHAnsi"/>
          <w:smallCaps/>
          <w:szCs w:val="22"/>
          <w:lang w:val="sk-SK" w:eastAsia="sr-Cyrl-RS"/>
        </w:rPr>
        <w:t xml:space="preserve">A ROK </w:t>
      </w:r>
      <w:r w:rsidR="00112025">
        <w:rPr>
          <w:rFonts w:asciiTheme="minorHAnsi" w:hAnsiTheme="minorHAnsi"/>
          <w:b/>
          <w:smallCaps/>
          <w:szCs w:val="22"/>
          <w:lang w:val="sk-SK" w:eastAsia="sr-Cyrl-RS"/>
        </w:rPr>
        <w:t>2018</w:t>
      </w:r>
    </w:p>
    <w:p w:rsidR="00655BDF" w:rsidRPr="0098322C" w:rsidRDefault="00655BDF" w:rsidP="00655BDF">
      <w:pPr>
        <w:pStyle w:val="ListParagraph"/>
        <w:ind w:left="284"/>
        <w:jc w:val="both"/>
        <w:rPr>
          <w:rFonts w:asciiTheme="minorHAnsi" w:hAnsiTheme="minorHAnsi"/>
          <w:noProof/>
          <w:color w:val="FF0000"/>
          <w:sz w:val="22"/>
          <w:szCs w:val="22"/>
          <w:lang w:val="sk-SK" w:eastAsia="sr-Cyrl-R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573"/>
        <w:gridCol w:w="1437"/>
        <w:gridCol w:w="1729"/>
        <w:gridCol w:w="1131"/>
        <w:gridCol w:w="1314"/>
        <w:gridCol w:w="1228"/>
      </w:tblGrid>
      <w:tr w:rsidR="00655BDF" w:rsidRPr="0098322C" w:rsidTr="0004766C">
        <w:trPr>
          <w:trHeight w:val="290"/>
        </w:trPr>
        <w:tc>
          <w:tcPr>
            <w:tcW w:w="726" w:type="dxa"/>
            <w:vMerge w:val="restart"/>
            <w:shd w:val="clear" w:color="auto" w:fill="auto"/>
            <w:vAlign w:val="center"/>
          </w:tcPr>
          <w:p w:rsidR="00655BDF" w:rsidRPr="0098322C" w:rsidRDefault="00655BDF" w:rsidP="00655BDF">
            <w:pPr>
              <w:pStyle w:val="BodyText1"/>
              <w:spacing w:line="240" w:lineRule="auto"/>
              <w:ind w:left="280"/>
              <w:jc w:val="center"/>
              <w:rPr>
                <w:sz w:val="16"/>
                <w:szCs w:val="16"/>
                <w:lang w:val="sk-SK"/>
              </w:rPr>
            </w:pPr>
            <w:proofErr w:type="spellStart"/>
            <w:r w:rsidRPr="0098322C">
              <w:rPr>
                <w:b/>
                <w:sz w:val="16"/>
                <w:szCs w:val="16"/>
                <w:lang w:val="sk-SK"/>
              </w:rPr>
              <w:t>Pč</w:t>
            </w:r>
            <w:proofErr w:type="spellEnd"/>
          </w:p>
        </w:tc>
        <w:tc>
          <w:tcPr>
            <w:tcW w:w="1573" w:type="dxa"/>
            <w:vMerge w:val="restart"/>
            <w:shd w:val="clear" w:color="auto" w:fill="auto"/>
            <w:vAlign w:val="center"/>
          </w:tcPr>
          <w:p w:rsidR="00655BDF" w:rsidRPr="0098322C" w:rsidRDefault="00655BDF" w:rsidP="00655BDF">
            <w:pPr>
              <w:pStyle w:val="BodyText1"/>
              <w:spacing w:line="240" w:lineRule="auto"/>
              <w:jc w:val="center"/>
              <w:rPr>
                <w:lang w:val="sk-SK"/>
              </w:rPr>
            </w:pPr>
            <w:r w:rsidRPr="0098322C">
              <w:rPr>
                <w:b/>
                <w:sz w:val="16"/>
                <w:szCs w:val="16"/>
                <w:lang w:val="sk-SK"/>
              </w:rPr>
              <w:t>Predmet obstarávania</w:t>
            </w:r>
          </w:p>
        </w:tc>
        <w:tc>
          <w:tcPr>
            <w:tcW w:w="1437" w:type="dxa"/>
            <w:vMerge w:val="restart"/>
            <w:shd w:val="clear" w:color="auto" w:fill="auto"/>
            <w:vAlign w:val="center"/>
          </w:tcPr>
          <w:p w:rsidR="00655BDF" w:rsidRPr="0098322C" w:rsidRDefault="00655BDF" w:rsidP="00655BDF">
            <w:pPr>
              <w:pStyle w:val="BodyText1"/>
              <w:spacing w:line="216" w:lineRule="exact"/>
              <w:jc w:val="center"/>
              <w:rPr>
                <w:lang w:val="sk-SK"/>
              </w:rPr>
            </w:pPr>
            <w:r w:rsidRPr="0098322C">
              <w:rPr>
                <w:b/>
                <w:sz w:val="16"/>
                <w:szCs w:val="16"/>
                <w:lang w:val="sk-SK"/>
              </w:rPr>
              <w:t>Odhadnutá hodnota bez DPH</w:t>
            </w:r>
          </w:p>
        </w:tc>
        <w:tc>
          <w:tcPr>
            <w:tcW w:w="1729" w:type="dxa"/>
            <w:vMerge w:val="restart"/>
            <w:shd w:val="clear" w:color="auto" w:fill="auto"/>
            <w:vAlign w:val="center"/>
          </w:tcPr>
          <w:p w:rsidR="00655BDF" w:rsidRPr="0098322C" w:rsidRDefault="00655BDF" w:rsidP="00655BDF">
            <w:pPr>
              <w:pStyle w:val="ListParagraph"/>
              <w:ind w:left="0"/>
              <w:jc w:val="center"/>
              <w:rPr>
                <w:rFonts w:asciiTheme="minorHAnsi" w:hAnsiTheme="minorHAnsi"/>
                <w:lang w:val="sk-SK"/>
              </w:rPr>
            </w:pPr>
            <w:r w:rsidRPr="0098322C">
              <w:rPr>
                <w:rFonts w:asciiTheme="minorHAnsi" w:hAnsiTheme="minorHAnsi"/>
                <w:b/>
                <w:sz w:val="16"/>
                <w:szCs w:val="16"/>
                <w:lang w:val="sk-SK"/>
              </w:rPr>
              <w:t>Druh konania</w:t>
            </w:r>
          </w:p>
        </w:tc>
        <w:tc>
          <w:tcPr>
            <w:tcW w:w="3673" w:type="dxa"/>
            <w:gridSpan w:val="3"/>
            <w:shd w:val="clear" w:color="auto" w:fill="auto"/>
            <w:vAlign w:val="center"/>
          </w:tcPr>
          <w:p w:rsidR="00655BDF" w:rsidRPr="0098322C" w:rsidRDefault="00655BDF" w:rsidP="00655BDF">
            <w:pPr>
              <w:pStyle w:val="BodyText1"/>
              <w:shd w:val="clear" w:color="auto" w:fill="auto"/>
              <w:spacing w:after="300" w:line="240" w:lineRule="auto"/>
              <w:ind w:right="180"/>
              <w:jc w:val="center"/>
              <w:rPr>
                <w:noProof/>
                <w:sz w:val="20"/>
                <w:szCs w:val="20"/>
                <w:lang w:val="sk-SK" w:eastAsia="sr-Cyrl-RS"/>
              </w:rPr>
            </w:pPr>
            <w:r w:rsidRPr="0098322C">
              <w:rPr>
                <w:sz w:val="20"/>
                <w:szCs w:val="20"/>
                <w:lang w:val="sk-SK"/>
              </w:rPr>
              <w:t xml:space="preserve">Rámcový </w:t>
            </w:r>
            <w:proofErr w:type="spellStart"/>
            <w:r w:rsidRPr="0098322C">
              <w:rPr>
                <w:sz w:val="20"/>
                <w:szCs w:val="20"/>
                <w:lang w:val="sk-SK"/>
              </w:rPr>
              <w:t>datum</w:t>
            </w:r>
            <w:proofErr w:type="spellEnd"/>
            <w:r w:rsidRPr="0098322C">
              <w:rPr>
                <w:sz w:val="20"/>
                <w:szCs w:val="20"/>
                <w:lang w:val="sk-SK"/>
              </w:rPr>
              <w:t xml:space="preserve"> </w:t>
            </w:r>
          </w:p>
        </w:tc>
      </w:tr>
      <w:tr w:rsidR="00655BDF" w:rsidRPr="0098322C" w:rsidTr="0004766C">
        <w:tc>
          <w:tcPr>
            <w:tcW w:w="726" w:type="dxa"/>
            <w:vMerge/>
            <w:shd w:val="clear" w:color="auto" w:fill="auto"/>
            <w:vAlign w:val="center"/>
          </w:tcPr>
          <w:p w:rsidR="00655BDF" w:rsidRPr="0098322C" w:rsidRDefault="00655BDF" w:rsidP="00655BDF">
            <w:pPr>
              <w:pStyle w:val="BodyText1"/>
              <w:shd w:val="clear" w:color="auto" w:fill="auto"/>
              <w:spacing w:line="240" w:lineRule="auto"/>
              <w:ind w:left="280"/>
              <w:jc w:val="center"/>
              <w:rPr>
                <w:b/>
                <w:sz w:val="16"/>
                <w:szCs w:val="16"/>
                <w:lang w:val="sk-SK"/>
              </w:rPr>
            </w:pPr>
          </w:p>
        </w:tc>
        <w:tc>
          <w:tcPr>
            <w:tcW w:w="1573" w:type="dxa"/>
            <w:vMerge/>
            <w:shd w:val="clear" w:color="auto" w:fill="auto"/>
            <w:vAlign w:val="center"/>
          </w:tcPr>
          <w:p w:rsidR="00655BDF" w:rsidRPr="0098322C" w:rsidRDefault="00655BDF" w:rsidP="00655BDF">
            <w:pPr>
              <w:pStyle w:val="BodyText1"/>
              <w:shd w:val="clear" w:color="auto" w:fill="auto"/>
              <w:spacing w:line="240" w:lineRule="auto"/>
              <w:jc w:val="center"/>
              <w:rPr>
                <w:b/>
                <w:sz w:val="16"/>
                <w:szCs w:val="16"/>
                <w:lang w:val="sk-SK"/>
              </w:rPr>
            </w:pPr>
          </w:p>
        </w:tc>
        <w:tc>
          <w:tcPr>
            <w:tcW w:w="1437" w:type="dxa"/>
            <w:vMerge/>
            <w:shd w:val="clear" w:color="auto" w:fill="auto"/>
            <w:vAlign w:val="center"/>
          </w:tcPr>
          <w:p w:rsidR="00655BDF" w:rsidRPr="0098322C" w:rsidRDefault="00655BDF" w:rsidP="00655BDF">
            <w:pPr>
              <w:pStyle w:val="BodyText1"/>
              <w:shd w:val="clear" w:color="auto" w:fill="auto"/>
              <w:spacing w:line="216" w:lineRule="exact"/>
              <w:jc w:val="center"/>
              <w:rPr>
                <w:b/>
                <w:sz w:val="16"/>
                <w:szCs w:val="16"/>
                <w:lang w:val="sk-SK"/>
              </w:rPr>
            </w:pPr>
          </w:p>
        </w:tc>
        <w:tc>
          <w:tcPr>
            <w:tcW w:w="1729" w:type="dxa"/>
            <w:vMerge/>
            <w:shd w:val="clear" w:color="auto" w:fill="auto"/>
            <w:vAlign w:val="center"/>
          </w:tcPr>
          <w:p w:rsidR="00655BDF" w:rsidRPr="0098322C" w:rsidRDefault="00655BDF" w:rsidP="00655BDF">
            <w:pPr>
              <w:pStyle w:val="ListParagraph"/>
              <w:ind w:left="0"/>
              <w:jc w:val="center"/>
              <w:rPr>
                <w:rFonts w:asciiTheme="minorHAnsi" w:hAnsiTheme="minorHAnsi"/>
                <w:b/>
                <w:noProof/>
                <w:sz w:val="16"/>
                <w:szCs w:val="16"/>
                <w:lang w:val="sk-SK" w:eastAsia="sr-Cyrl-RS"/>
              </w:rPr>
            </w:pPr>
          </w:p>
        </w:tc>
        <w:tc>
          <w:tcPr>
            <w:tcW w:w="1131"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 xml:space="preserve">Začiatok konania </w:t>
            </w:r>
          </w:p>
        </w:tc>
        <w:tc>
          <w:tcPr>
            <w:tcW w:w="1314" w:type="dxa"/>
            <w:shd w:val="clear" w:color="auto" w:fill="auto"/>
            <w:vAlign w:val="center"/>
          </w:tcPr>
          <w:p w:rsidR="00655BDF" w:rsidRPr="0098322C" w:rsidRDefault="00655BDF" w:rsidP="00655BDF">
            <w:pPr>
              <w:pStyle w:val="ListParagraph"/>
              <w:ind w:left="0"/>
              <w:jc w:val="center"/>
              <w:rPr>
                <w:rFonts w:asciiTheme="minorHAnsi" w:hAnsiTheme="minorHAnsi"/>
                <w:b/>
                <w:noProof/>
                <w:sz w:val="14"/>
                <w:szCs w:val="14"/>
                <w:lang w:val="sk-SK" w:eastAsia="sr-Cyrl-RS"/>
              </w:rPr>
            </w:pPr>
            <w:r w:rsidRPr="0098322C">
              <w:rPr>
                <w:rFonts w:asciiTheme="minorHAnsi" w:hAnsiTheme="minorHAnsi"/>
                <w:b/>
                <w:sz w:val="14"/>
                <w:szCs w:val="14"/>
                <w:lang w:val="sk-SK"/>
              </w:rPr>
              <w:t>Uzatvorenie zmluvy</w:t>
            </w:r>
          </w:p>
        </w:tc>
        <w:tc>
          <w:tcPr>
            <w:tcW w:w="1228" w:type="dxa"/>
            <w:shd w:val="clear" w:color="auto" w:fill="auto"/>
            <w:vAlign w:val="center"/>
          </w:tcPr>
          <w:p w:rsidR="00655BDF" w:rsidRPr="0098322C" w:rsidRDefault="00655BDF" w:rsidP="00655BDF">
            <w:pPr>
              <w:pStyle w:val="BodyText1"/>
              <w:shd w:val="clear" w:color="auto" w:fill="auto"/>
              <w:spacing w:line="216" w:lineRule="exact"/>
              <w:jc w:val="center"/>
              <w:rPr>
                <w:b/>
                <w:sz w:val="14"/>
                <w:szCs w:val="14"/>
                <w:lang w:val="sk-SK"/>
              </w:rPr>
            </w:pPr>
            <w:r w:rsidRPr="0098322C">
              <w:rPr>
                <w:b/>
                <w:sz w:val="14"/>
                <w:szCs w:val="14"/>
                <w:lang w:val="sk-SK"/>
              </w:rPr>
              <w:t>Uskutočnenie zmluvy</w:t>
            </w: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Spolu</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tcPr>
          <w:p w:rsidR="0004766C" w:rsidRPr="0098322C" w:rsidRDefault="0004766C" w:rsidP="0004766C">
            <w:pPr>
              <w:pStyle w:val="BodyText1"/>
              <w:shd w:val="clear" w:color="auto" w:fill="auto"/>
              <w:spacing w:line="240" w:lineRule="auto"/>
              <w:ind w:left="40"/>
              <w:rPr>
                <w:sz w:val="16"/>
                <w:szCs w:val="16"/>
                <w:lang w:val="sk-SK"/>
              </w:rPr>
            </w:pPr>
            <w:r w:rsidRPr="0098322C">
              <w:rPr>
                <w:sz w:val="16"/>
                <w:szCs w:val="16"/>
                <w:lang w:val="sk-SK"/>
              </w:rPr>
              <w:t>služby</w:t>
            </w:r>
          </w:p>
        </w:tc>
        <w:tc>
          <w:tcPr>
            <w:tcW w:w="1573"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437" w:type="dxa"/>
            <w:shd w:val="clear" w:color="auto" w:fill="auto"/>
            <w:vAlign w:val="center"/>
          </w:tcPr>
          <w:p w:rsidR="0004766C" w:rsidRPr="0004766C" w:rsidRDefault="0004766C" w:rsidP="0004766C">
            <w:pPr>
              <w:pStyle w:val="Bodytext40"/>
              <w:shd w:val="clear" w:color="auto" w:fill="auto"/>
              <w:spacing w:line="240" w:lineRule="auto"/>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131"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314"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c>
          <w:tcPr>
            <w:tcW w:w="1228" w:type="dxa"/>
            <w:shd w:val="clear" w:color="auto" w:fill="auto"/>
          </w:tcPr>
          <w:p w:rsidR="0004766C" w:rsidRPr="0098322C" w:rsidRDefault="0004766C" w:rsidP="0004766C">
            <w:pPr>
              <w:pStyle w:val="ListParagraph"/>
              <w:ind w:left="0"/>
              <w:jc w:val="both"/>
              <w:rPr>
                <w:rFonts w:asciiTheme="minorHAnsi" w:hAnsiTheme="minorHAnsi"/>
                <w:noProof/>
                <w:sz w:val="22"/>
                <w:szCs w:val="22"/>
                <w:lang w:val="sk-SK" w:eastAsia="sr-Cyrl-RS"/>
              </w:rPr>
            </w:pPr>
          </w:p>
        </w:tc>
      </w:tr>
      <w:tr w:rsidR="0004766C" w:rsidRPr="0098322C" w:rsidTr="0004766C">
        <w:tc>
          <w:tcPr>
            <w:tcW w:w="726" w:type="dxa"/>
            <w:shd w:val="clear" w:color="auto" w:fill="auto"/>
            <w:vAlign w:val="center"/>
          </w:tcPr>
          <w:p w:rsidR="0004766C" w:rsidRPr="0098322C" w:rsidRDefault="0004766C" w:rsidP="0004766C">
            <w:pPr>
              <w:pStyle w:val="Bodytext20"/>
              <w:shd w:val="clear" w:color="auto" w:fill="auto"/>
              <w:spacing w:line="240" w:lineRule="auto"/>
              <w:jc w:val="center"/>
              <w:rPr>
                <w:sz w:val="16"/>
                <w:szCs w:val="16"/>
                <w:lang w:val="sk-SK"/>
              </w:rPr>
            </w:pPr>
            <w:r w:rsidRPr="0098322C">
              <w:rPr>
                <w:sz w:val="16"/>
                <w:szCs w:val="16"/>
                <w:lang w:val="sk-SK"/>
              </w:rPr>
              <w:t>1.2.1</w:t>
            </w:r>
          </w:p>
        </w:tc>
        <w:tc>
          <w:tcPr>
            <w:tcW w:w="1573" w:type="dxa"/>
            <w:shd w:val="clear" w:color="auto" w:fill="auto"/>
            <w:vAlign w:val="center"/>
          </w:tcPr>
          <w:p w:rsidR="0004766C" w:rsidRPr="0098322C" w:rsidRDefault="0004766C" w:rsidP="0004766C">
            <w:pPr>
              <w:pStyle w:val="ListParagraph"/>
              <w:ind w:left="0"/>
              <w:jc w:val="center"/>
              <w:rPr>
                <w:rFonts w:asciiTheme="minorHAnsi" w:hAnsiTheme="minorHAnsi"/>
                <w:noProof/>
                <w:sz w:val="22"/>
                <w:szCs w:val="22"/>
                <w:lang w:val="sk-SK" w:eastAsia="sr-Cyrl-RS"/>
              </w:rPr>
            </w:pPr>
            <w:r w:rsidRPr="0098322C">
              <w:rPr>
                <w:rFonts w:asciiTheme="minorHAnsi" w:hAnsiTheme="minorHAnsi"/>
                <w:lang w:val="sk-SK"/>
              </w:rPr>
              <w:t xml:space="preserve">Služby externej revízie </w:t>
            </w:r>
          </w:p>
        </w:tc>
        <w:tc>
          <w:tcPr>
            <w:tcW w:w="1437" w:type="dxa"/>
            <w:shd w:val="clear" w:color="auto" w:fill="auto"/>
            <w:vAlign w:val="center"/>
          </w:tcPr>
          <w:p w:rsidR="0004766C" w:rsidRPr="0004766C" w:rsidRDefault="0004766C" w:rsidP="0004766C">
            <w:pPr>
              <w:pStyle w:val="Bodytext20"/>
              <w:shd w:val="clear" w:color="auto" w:fill="auto"/>
              <w:spacing w:line="240" w:lineRule="auto"/>
              <w:jc w:val="center"/>
              <w:rPr>
                <w:rFonts w:ascii="Calibri" w:hAnsi="Calibri"/>
                <w:color w:val="000000" w:themeColor="text1"/>
                <w:lang w:val="sr-Cyrl-CS"/>
              </w:rPr>
            </w:pPr>
            <w:r w:rsidRPr="0004766C">
              <w:rPr>
                <w:rFonts w:ascii="Calibri" w:hAnsi="Calibri"/>
                <w:color w:val="000000" w:themeColor="text1"/>
                <w:lang w:val="sr-Cyrl-CS"/>
              </w:rPr>
              <w:t>833.333</w:t>
            </w:r>
          </w:p>
        </w:tc>
        <w:tc>
          <w:tcPr>
            <w:tcW w:w="1729" w:type="dxa"/>
            <w:shd w:val="clear" w:color="auto" w:fill="auto"/>
            <w:vAlign w:val="center"/>
          </w:tcPr>
          <w:p w:rsidR="0004766C" w:rsidRPr="0098322C" w:rsidRDefault="0004766C" w:rsidP="0004766C">
            <w:pPr>
              <w:pStyle w:val="ListParagraph"/>
              <w:ind w:left="0"/>
              <w:jc w:val="center"/>
              <w:rPr>
                <w:rFonts w:asciiTheme="minorHAnsi" w:hAnsiTheme="minorHAnsi"/>
                <w:noProof/>
                <w:sz w:val="14"/>
                <w:szCs w:val="14"/>
                <w:lang w:val="sk-SK" w:eastAsia="sr-Cyrl-RS"/>
              </w:rPr>
            </w:pPr>
            <w:r w:rsidRPr="0098322C">
              <w:rPr>
                <w:rFonts w:asciiTheme="minorHAnsi" w:hAnsiTheme="minorHAnsi"/>
                <w:sz w:val="14"/>
                <w:szCs w:val="14"/>
                <w:lang w:val="sk-SK"/>
              </w:rPr>
              <w:t xml:space="preserve">Postup verejného </w:t>
            </w:r>
            <w:proofErr w:type="spellStart"/>
            <w:r w:rsidRPr="0098322C">
              <w:rPr>
                <w:rFonts w:asciiTheme="minorHAnsi" w:hAnsiTheme="minorHAnsi"/>
                <w:sz w:val="14"/>
                <w:szCs w:val="14"/>
                <w:lang w:val="sk-SK"/>
              </w:rPr>
              <w:t>obstrávania</w:t>
            </w:r>
            <w:proofErr w:type="spellEnd"/>
            <w:r w:rsidRPr="0098322C">
              <w:rPr>
                <w:rFonts w:asciiTheme="minorHAnsi" w:hAnsiTheme="minorHAnsi"/>
                <w:sz w:val="14"/>
                <w:szCs w:val="14"/>
                <w:lang w:val="sk-SK"/>
              </w:rPr>
              <w:t xml:space="preserve"> malej hodnoty</w:t>
            </w:r>
          </w:p>
        </w:tc>
        <w:tc>
          <w:tcPr>
            <w:tcW w:w="1131"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1</w:t>
            </w:r>
            <w:r w:rsidR="0004766C">
              <w:rPr>
                <w:lang w:val="sk-SK"/>
              </w:rPr>
              <w:t>/2018</w:t>
            </w:r>
          </w:p>
        </w:tc>
        <w:tc>
          <w:tcPr>
            <w:tcW w:w="1314" w:type="dxa"/>
            <w:shd w:val="clear" w:color="auto" w:fill="auto"/>
            <w:vAlign w:val="center"/>
          </w:tcPr>
          <w:p w:rsidR="0004766C" w:rsidRPr="0098322C" w:rsidRDefault="00C10767" w:rsidP="0004766C">
            <w:pPr>
              <w:pStyle w:val="Bodytext20"/>
              <w:shd w:val="clear" w:color="auto" w:fill="auto"/>
              <w:spacing w:line="240" w:lineRule="auto"/>
              <w:ind w:left="380"/>
              <w:jc w:val="center"/>
              <w:rPr>
                <w:lang w:val="sk-SK"/>
              </w:rPr>
            </w:pPr>
            <w:r>
              <w:rPr>
                <w:lang w:val="sk-SK"/>
              </w:rPr>
              <w:t>2</w:t>
            </w:r>
            <w:r w:rsidR="0004766C">
              <w:rPr>
                <w:lang w:val="sk-SK"/>
              </w:rPr>
              <w:t>/2018</w:t>
            </w:r>
          </w:p>
        </w:tc>
        <w:tc>
          <w:tcPr>
            <w:tcW w:w="1228" w:type="dxa"/>
            <w:shd w:val="clear" w:color="auto" w:fill="auto"/>
            <w:vAlign w:val="center"/>
          </w:tcPr>
          <w:p w:rsidR="0004766C" w:rsidRPr="0098322C" w:rsidRDefault="00C10767" w:rsidP="0004766C">
            <w:pPr>
              <w:pStyle w:val="Bodytext20"/>
              <w:shd w:val="clear" w:color="auto" w:fill="auto"/>
              <w:spacing w:line="240" w:lineRule="auto"/>
              <w:jc w:val="center"/>
              <w:rPr>
                <w:lang w:val="sk-SK"/>
              </w:rPr>
            </w:pPr>
            <w:r>
              <w:rPr>
                <w:lang w:val="sk-SK"/>
              </w:rPr>
              <w:t>5</w:t>
            </w:r>
            <w:r w:rsidR="0004766C">
              <w:rPr>
                <w:lang w:val="sk-SK"/>
              </w:rPr>
              <w:t>/2018</w:t>
            </w:r>
          </w:p>
        </w:tc>
      </w:tr>
    </w:tbl>
    <w:p w:rsidR="00655BDF" w:rsidRPr="0098322C" w:rsidRDefault="00655BDF" w:rsidP="00655BDF">
      <w:pPr>
        <w:spacing w:line="276" w:lineRule="auto"/>
        <w:ind w:firstLine="360"/>
        <w:rPr>
          <w:rFonts w:asciiTheme="minorHAnsi" w:hAnsiTheme="minorHAnsi"/>
          <w:color w:val="FF0000"/>
          <w:szCs w:val="22"/>
          <w:highlight w:val="yellow"/>
          <w:u w:val="single"/>
          <w:lang w:val="sk-SK"/>
        </w:rPr>
      </w:pPr>
    </w:p>
    <w:p w:rsidR="00655BDF" w:rsidRPr="0098322C" w:rsidRDefault="00112025" w:rsidP="00655BDF">
      <w:pPr>
        <w:spacing w:line="276" w:lineRule="auto"/>
        <w:ind w:firstLine="360"/>
        <w:jc w:val="both"/>
        <w:rPr>
          <w:rFonts w:asciiTheme="minorHAnsi" w:hAnsiTheme="minorHAnsi"/>
          <w:szCs w:val="22"/>
          <w:lang w:val="sk-SK"/>
        </w:rPr>
      </w:pPr>
      <w:r>
        <w:rPr>
          <w:rFonts w:asciiTheme="minorHAnsi" w:hAnsiTheme="minorHAnsi"/>
          <w:szCs w:val="22"/>
          <w:u w:val="single"/>
          <w:lang w:val="sk-SK"/>
        </w:rPr>
        <w:t xml:space="preserve">V období 01. 01. – </w:t>
      </w:r>
      <w:r w:rsidR="00655BDF" w:rsidRPr="0098322C">
        <w:rPr>
          <w:rFonts w:asciiTheme="minorHAnsi" w:hAnsiTheme="minorHAnsi"/>
          <w:szCs w:val="22"/>
          <w:u w:val="single"/>
          <w:lang w:val="sk-SK"/>
        </w:rPr>
        <w:t>31.</w:t>
      </w:r>
      <w:r>
        <w:rPr>
          <w:rFonts w:asciiTheme="minorHAnsi" w:hAnsiTheme="minorHAnsi"/>
          <w:szCs w:val="22"/>
          <w:u w:val="single"/>
          <w:lang w:val="sk-SK"/>
        </w:rPr>
        <w:t xml:space="preserve"> </w:t>
      </w:r>
      <w:r w:rsidR="00655BDF" w:rsidRPr="0098322C">
        <w:rPr>
          <w:rFonts w:asciiTheme="minorHAnsi" w:hAnsiTheme="minorHAnsi"/>
          <w:szCs w:val="22"/>
          <w:u w:val="single"/>
          <w:lang w:val="sk-SK"/>
        </w:rPr>
        <w:t>03.</w:t>
      </w:r>
      <w:r>
        <w:rPr>
          <w:rFonts w:asciiTheme="minorHAnsi" w:hAnsiTheme="minorHAnsi"/>
          <w:szCs w:val="22"/>
          <w:u w:val="single"/>
          <w:lang w:val="sk-SK"/>
        </w:rPr>
        <w:t xml:space="preserve"> 2018</w:t>
      </w:r>
      <w:r w:rsidR="00655BDF" w:rsidRPr="0098322C">
        <w:rPr>
          <w:rFonts w:asciiTheme="minorHAnsi" w:hAnsiTheme="minorHAnsi"/>
          <w:szCs w:val="22"/>
          <w:u w:val="single"/>
          <w:lang w:val="sk-SK"/>
        </w:rPr>
        <w:t xml:space="preserve"> </w:t>
      </w:r>
      <w:r w:rsidRPr="00112025">
        <w:rPr>
          <w:rFonts w:asciiTheme="minorHAnsi" w:hAnsiTheme="minorHAnsi"/>
          <w:szCs w:val="22"/>
          <w:lang w:val="sk-SK"/>
        </w:rPr>
        <w:t xml:space="preserve">bol </w:t>
      </w:r>
      <w:r>
        <w:rPr>
          <w:rFonts w:asciiTheme="minorHAnsi" w:hAnsiTheme="minorHAnsi"/>
          <w:szCs w:val="22"/>
          <w:lang w:val="sk-SK"/>
        </w:rPr>
        <w:t>uskutočnený</w:t>
      </w:r>
      <w:r w:rsidR="00655BDF" w:rsidRPr="00112025">
        <w:rPr>
          <w:rFonts w:asciiTheme="minorHAnsi" w:hAnsiTheme="minorHAnsi"/>
          <w:szCs w:val="22"/>
          <w:lang w:val="sk-SK"/>
        </w:rPr>
        <w:t xml:space="preserve"> jeden postup verejného obstarávania</w:t>
      </w:r>
      <w:r w:rsidRPr="00112025">
        <w:rPr>
          <w:rFonts w:asciiTheme="minorHAnsi" w:hAnsiTheme="minorHAnsi"/>
          <w:szCs w:val="22"/>
          <w:lang w:val="sk-SK"/>
        </w:rPr>
        <w:t xml:space="preserve"> a 26. </w:t>
      </w:r>
      <w:r>
        <w:rPr>
          <w:rFonts w:asciiTheme="minorHAnsi" w:hAnsiTheme="minorHAnsi"/>
          <w:szCs w:val="22"/>
          <w:lang w:val="sk-SK"/>
        </w:rPr>
        <w:t>februára 2018 bola uzatvorená Zmluva o</w:t>
      </w:r>
      <w:r w:rsidR="00655BDF" w:rsidRPr="00112025">
        <w:rPr>
          <w:rFonts w:asciiTheme="minorHAnsi" w:hAnsiTheme="minorHAnsi"/>
          <w:szCs w:val="22"/>
          <w:lang w:val="sk-SK"/>
        </w:rPr>
        <w:t> verejnom obstarávaní  malej hodnoty  služieb</w:t>
      </w:r>
      <w:r w:rsidR="00655BDF" w:rsidRPr="0098322C">
        <w:rPr>
          <w:rFonts w:asciiTheme="minorHAnsi" w:hAnsiTheme="minorHAnsi"/>
          <w:szCs w:val="22"/>
          <w:u w:val="single"/>
          <w:lang w:val="sk-SK"/>
        </w:rPr>
        <w:t xml:space="preserve"> </w:t>
      </w:r>
      <w:r w:rsidR="00655BDF" w:rsidRPr="0098322C">
        <w:rPr>
          <w:rFonts w:asciiTheme="minorHAnsi" w:hAnsiTheme="minorHAnsi"/>
          <w:szCs w:val="22"/>
          <w:lang w:val="sk-SK"/>
        </w:rPr>
        <w:t xml:space="preserve"> externý audit Účtovnej závierky rozpočtu </w:t>
      </w:r>
      <w:proofErr w:type="spellStart"/>
      <w:r w:rsidR="00655BDF" w:rsidRPr="0098322C">
        <w:rPr>
          <w:rFonts w:asciiTheme="minorHAnsi" w:hAnsiTheme="minorHAnsi"/>
          <w:szCs w:val="22"/>
          <w:lang w:val="sk-SK"/>
        </w:rPr>
        <w:t>Аutonómnej</w:t>
      </w:r>
      <w:proofErr w:type="spellEnd"/>
      <w:r>
        <w:rPr>
          <w:rFonts w:asciiTheme="minorHAnsi" w:hAnsiTheme="minorHAnsi"/>
          <w:szCs w:val="22"/>
          <w:lang w:val="sk-SK"/>
        </w:rPr>
        <w:t xml:space="preserve"> </w:t>
      </w:r>
      <w:proofErr w:type="spellStart"/>
      <w:r>
        <w:rPr>
          <w:rFonts w:asciiTheme="minorHAnsi" w:hAnsiTheme="minorHAnsi"/>
          <w:szCs w:val="22"/>
          <w:lang w:val="sk-SK"/>
        </w:rPr>
        <w:t>pokrajiny</w:t>
      </w:r>
      <w:proofErr w:type="spellEnd"/>
      <w:r>
        <w:rPr>
          <w:rFonts w:asciiTheme="minorHAnsi" w:hAnsiTheme="minorHAnsi"/>
          <w:szCs w:val="22"/>
          <w:lang w:val="sk-SK"/>
        </w:rPr>
        <w:t xml:space="preserve"> Vojvodiny na rok 2017</w:t>
      </w:r>
      <w:r w:rsidR="005B63C0">
        <w:rPr>
          <w:rFonts w:asciiTheme="minorHAnsi" w:hAnsiTheme="minorHAnsi"/>
          <w:szCs w:val="22"/>
          <w:lang w:val="sk-SK"/>
        </w:rPr>
        <w:t>, por</w:t>
      </w:r>
      <w:r w:rsidR="00655BDF" w:rsidRPr="0098322C">
        <w:rPr>
          <w:rFonts w:asciiTheme="minorHAnsi" w:hAnsiTheme="minorHAnsi"/>
          <w:szCs w:val="22"/>
          <w:lang w:val="sk-SK"/>
        </w:rPr>
        <w:t>ado</w:t>
      </w:r>
      <w:r>
        <w:rPr>
          <w:rFonts w:asciiTheme="minorHAnsi" w:hAnsiTheme="minorHAnsi"/>
          <w:szCs w:val="22"/>
          <w:lang w:val="sk-SK"/>
        </w:rPr>
        <w:t>vé číslo: JNHB číslo: 102-404-48/2018</w:t>
      </w:r>
      <w:r w:rsidR="00655BDF" w:rsidRPr="0098322C">
        <w:rPr>
          <w:rFonts w:asciiTheme="minorHAnsi" w:hAnsiTheme="minorHAnsi"/>
          <w:szCs w:val="22"/>
          <w:lang w:val="sk-SK"/>
        </w:rPr>
        <w:t>-02</w:t>
      </w:r>
      <w:r>
        <w:rPr>
          <w:rFonts w:asciiTheme="minorHAnsi" w:hAnsiTheme="minorHAnsi"/>
          <w:szCs w:val="22"/>
          <w:lang w:val="sk-SK"/>
        </w:rPr>
        <w:t xml:space="preserve">, ORN: </w:t>
      </w:r>
      <w:r w:rsidR="00655BDF" w:rsidRPr="0098322C">
        <w:rPr>
          <w:rFonts w:asciiTheme="minorHAnsi" w:hAnsiTheme="minorHAnsi"/>
          <w:szCs w:val="22"/>
          <w:lang w:val="sk-SK"/>
        </w:rPr>
        <w:t xml:space="preserve"> </w:t>
      </w:r>
      <w:r w:rsidRPr="00112025">
        <w:rPr>
          <w:rFonts w:asciiTheme="minorHAnsi" w:hAnsiTheme="minorHAnsi"/>
          <w:bCs/>
          <w:szCs w:val="22"/>
        </w:rPr>
        <w:t>79212500</w:t>
      </w:r>
      <w:r w:rsidR="00C10767">
        <w:rPr>
          <w:rFonts w:asciiTheme="minorHAnsi" w:hAnsiTheme="minorHAnsi"/>
          <w:bCs/>
          <w:szCs w:val="22"/>
        </w:rPr>
        <w:t xml:space="preserve"> </w:t>
      </w:r>
      <w:r w:rsidR="00655BDF" w:rsidRPr="0098322C">
        <w:rPr>
          <w:rFonts w:asciiTheme="minorHAnsi" w:hAnsiTheme="minorHAnsi"/>
          <w:szCs w:val="22"/>
          <w:lang w:val="sk-SK"/>
        </w:rPr>
        <w:t>–</w:t>
      </w:r>
      <w:r w:rsidR="00C10767">
        <w:rPr>
          <w:rFonts w:asciiTheme="minorHAnsi" w:hAnsiTheme="minorHAnsi"/>
          <w:szCs w:val="22"/>
          <w:lang w:val="sk-SK"/>
        </w:rPr>
        <w:t xml:space="preserve"> služby účtovnej revízie – HLB DST – </w:t>
      </w:r>
      <w:proofErr w:type="spellStart"/>
      <w:r w:rsidR="00C10767">
        <w:rPr>
          <w:rFonts w:asciiTheme="minorHAnsi" w:hAnsiTheme="minorHAnsi"/>
          <w:szCs w:val="22"/>
          <w:lang w:val="sk-SK"/>
        </w:rPr>
        <w:t>Revizija</w:t>
      </w:r>
      <w:proofErr w:type="spellEnd"/>
      <w:r w:rsidR="00655BDF" w:rsidRPr="0098322C">
        <w:rPr>
          <w:rFonts w:asciiTheme="minorHAnsi" w:hAnsiTheme="minorHAnsi"/>
          <w:szCs w:val="22"/>
          <w:lang w:val="sk-SK"/>
        </w:rPr>
        <w:t xml:space="preserve"> </w:t>
      </w:r>
      <w:r w:rsidR="00C10767">
        <w:rPr>
          <w:rFonts w:asciiTheme="minorHAnsi" w:hAnsiTheme="minorHAnsi"/>
          <w:szCs w:val="22"/>
          <w:lang w:val="sk-SK"/>
        </w:rPr>
        <w:t>DOO BELEHRAD, hodnota zmluvy 310</w:t>
      </w:r>
      <w:r w:rsidR="00655BDF" w:rsidRPr="0098322C">
        <w:rPr>
          <w:rFonts w:asciiTheme="minorHAnsi" w:hAnsiTheme="minorHAnsi"/>
          <w:szCs w:val="22"/>
          <w:lang w:val="sk-SK"/>
        </w:rPr>
        <w:t>.000,00 dinárov bez DPH-а.</w:t>
      </w: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cs="Arial"/>
          <w:noProof/>
          <w:sz w:val="22"/>
          <w:szCs w:val="22"/>
          <w:lang w:val="sk-SK" w:eastAsia="sr-Cyrl-RS"/>
        </w:rPr>
        <w:lastRenderedPageBreak/>
        <w:t xml:space="preserve">Plán verejného obstarávania </w:t>
      </w:r>
      <w:r w:rsidRPr="0098322C">
        <w:rPr>
          <w:rFonts w:asciiTheme="minorHAnsi" w:hAnsiTheme="minorHAnsi"/>
          <w:szCs w:val="22"/>
          <w:lang w:val="sk-SK"/>
        </w:rPr>
        <w:t>v </w:t>
      </w:r>
      <w:r w:rsidRPr="0098322C">
        <w:rPr>
          <w:rFonts w:asciiTheme="minorHAnsi" w:hAnsiTheme="minorHAnsi"/>
          <w:b/>
          <w:szCs w:val="22"/>
          <w:lang w:val="sk-SK"/>
        </w:rPr>
        <w:t>roku</w:t>
      </w:r>
      <w:r w:rsidRPr="0098322C">
        <w:rPr>
          <w:rFonts w:asciiTheme="minorHAnsi" w:hAnsiTheme="minorHAnsi"/>
          <w:szCs w:val="22"/>
          <w:lang w:val="sk-SK"/>
        </w:rPr>
        <w:t xml:space="preserve"> </w:t>
      </w:r>
      <w:r w:rsidR="00112025">
        <w:rPr>
          <w:rFonts w:asciiTheme="minorHAnsi" w:hAnsiTheme="minorHAnsi" w:cs="Arial"/>
          <w:b/>
          <w:noProof/>
          <w:sz w:val="22"/>
          <w:szCs w:val="22"/>
          <w:lang w:val="sk-SK" w:eastAsia="sr-Cyrl-RS"/>
        </w:rPr>
        <w:t>2019</w:t>
      </w:r>
      <w:r w:rsidRPr="0098322C">
        <w:rPr>
          <w:rFonts w:asciiTheme="minorHAnsi" w:hAnsiTheme="minorHAnsi" w:cs="Arial"/>
          <w:noProof/>
          <w:sz w:val="22"/>
          <w:szCs w:val="22"/>
          <w:lang w:val="sk-SK" w:eastAsia="sr-Cyrl-RS"/>
        </w:rPr>
        <w:t xml:space="preserve"> sa môže prebrať na internetovej stránke</w:t>
      </w:r>
      <w:r w:rsidRPr="0098322C">
        <w:rPr>
          <w:rFonts w:asciiTheme="minorHAnsi" w:hAnsiTheme="minorHAnsi"/>
          <w:noProof/>
          <w:sz w:val="22"/>
          <w:szCs w:val="22"/>
          <w:lang w:val="sk-SK"/>
        </w:rPr>
        <w:t>:</w:t>
      </w:r>
    </w:p>
    <w:p w:rsidR="007D581C" w:rsidRPr="0098322C" w:rsidRDefault="007D581C" w:rsidP="007D581C">
      <w:pPr>
        <w:spacing w:line="276" w:lineRule="auto"/>
        <w:ind w:firstLine="360"/>
        <w:jc w:val="both"/>
        <w:rPr>
          <w:rFonts w:asciiTheme="minorHAnsi" w:hAnsiTheme="minorHAnsi"/>
          <w:noProof/>
          <w:sz w:val="22"/>
          <w:szCs w:val="22"/>
          <w:lang w:val="sk-SK"/>
        </w:rPr>
      </w:pPr>
    </w:p>
    <w:p w:rsidR="007D581C" w:rsidRPr="0098322C" w:rsidRDefault="007D581C" w:rsidP="007D581C">
      <w:pPr>
        <w:spacing w:line="276" w:lineRule="auto"/>
        <w:ind w:firstLine="360"/>
        <w:jc w:val="both"/>
        <w:rPr>
          <w:rFonts w:asciiTheme="minorHAnsi" w:hAnsiTheme="minorHAnsi"/>
          <w:noProof/>
          <w:sz w:val="22"/>
          <w:szCs w:val="22"/>
          <w:lang w:val="sk-SK"/>
        </w:rPr>
      </w:pPr>
      <w:r w:rsidRPr="0098322C">
        <w:rPr>
          <w:rFonts w:asciiTheme="minorHAnsi" w:hAnsiTheme="minorHAnsi"/>
          <w:noProof/>
          <w:sz w:val="22"/>
          <w:szCs w:val="22"/>
          <w:lang w:val="sk-SK"/>
        </w:rPr>
        <w:fldChar w:fldCharType="begin"/>
      </w:r>
      <w:r w:rsidRPr="0098322C">
        <w:rPr>
          <w:rFonts w:asciiTheme="minorHAnsi" w:hAnsiTheme="minorHAnsi"/>
          <w:noProof/>
          <w:sz w:val="22"/>
          <w:szCs w:val="22"/>
          <w:lang w:val="sk-SK"/>
        </w:rPr>
        <w:instrText xml:space="preserve"> HYPERLINK "http://www.psf.vojvodina.gov.rs/javne-nabavke-tekuca-godina/</w:instrText>
      </w:r>
    </w:p>
    <w:p w:rsidR="007D581C" w:rsidRPr="0098322C" w:rsidRDefault="007D581C" w:rsidP="007D581C">
      <w:pPr>
        <w:spacing w:line="276" w:lineRule="auto"/>
        <w:ind w:firstLine="360"/>
        <w:jc w:val="both"/>
        <w:rPr>
          <w:rFonts w:asciiTheme="minorHAnsi" w:hAnsiTheme="minorHAnsi"/>
          <w:noProof/>
          <w:color w:val="0000FF"/>
          <w:sz w:val="22"/>
          <w:szCs w:val="22"/>
          <w:u w:val="single"/>
          <w:lang w:val="sk-SK"/>
        </w:rPr>
      </w:pPr>
      <w:r w:rsidRPr="0098322C">
        <w:rPr>
          <w:rFonts w:asciiTheme="minorHAnsi" w:hAnsiTheme="minorHAnsi"/>
          <w:noProof/>
          <w:sz w:val="22"/>
          <w:szCs w:val="22"/>
          <w:lang w:val="sk-SK"/>
        </w:rPr>
        <w:instrText xml:space="preserve">" </w:instrText>
      </w:r>
      <w:r w:rsidRPr="0098322C">
        <w:rPr>
          <w:rFonts w:asciiTheme="minorHAnsi" w:hAnsiTheme="minorHAnsi"/>
          <w:noProof/>
          <w:sz w:val="22"/>
          <w:szCs w:val="22"/>
          <w:lang w:val="sk-SK"/>
        </w:rPr>
        <w:fldChar w:fldCharType="separate"/>
      </w:r>
      <w:r w:rsidRPr="0098322C">
        <w:rPr>
          <w:rFonts w:asciiTheme="minorHAnsi" w:hAnsiTheme="minorHAnsi"/>
          <w:noProof/>
          <w:color w:val="0000FF"/>
          <w:sz w:val="22"/>
          <w:szCs w:val="22"/>
          <w:u w:val="single"/>
          <w:lang w:val="sk-SK"/>
        </w:rPr>
        <w:t>http://www.psf.vojvodina.gov.rs/javne-nabavke-tekuca-godina/</w:t>
      </w:r>
    </w:p>
    <w:p w:rsidR="007D581C" w:rsidRPr="0098322C" w:rsidRDefault="007D581C" w:rsidP="007D581C">
      <w:pPr>
        <w:spacing w:line="276" w:lineRule="auto"/>
        <w:ind w:firstLine="360"/>
        <w:jc w:val="both"/>
        <w:rPr>
          <w:rFonts w:asciiTheme="minorHAnsi" w:hAnsiTheme="minorHAnsi"/>
          <w:szCs w:val="22"/>
          <w:lang w:val="sk-SK"/>
        </w:rPr>
      </w:pPr>
      <w:r w:rsidRPr="0098322C">
        <w:rPr>
          <w:rFonts w:asciiTheme="minorHAnsi" w:hAnsiTheme="minorHAnsi"/>
          <w:noProof/>
          <w:sz w:val="22"/>
          <w:szCs w:val="22"/>
          <w:lang w:val="sk-SK"/>
        </w:rPr>
        <w:fldChar w:fldCharType="end"/>
      </w:r>
    </w:p>
    <w:p w:rsidR="00655BDF" w:rsidRPr="006F38B2" w:rsidRDefault="00655BDF" w:rsidP="006F38B2">
      <w:pPr>
        <w:pStyle w:val="ListParagraph"/>
        <w:keepNext/>
        <w:numPr>
          <w:ilvl w:val="0"/>
          <w:numId w:val="9"/>
        </w:numPr>
        <w:spacing w:before="240" w:after="60"/>
        <w:outlineLvl w:val="0"/>
        <w:rPr>
          <w:rFonts w:asciiTheme="minorHAnsi" w:hAnsiTheme="minorHAnsi"/>
          <w:kern w:val="36"/>
          <w:sz w:val="22"/>
          <w:szCs w:val="22"/>
          <w:u w:val="single"/>
          <w:lang w:val="sk-SK"/>
        </w:rPr>
      </w:pPr>
      <w:r w:rsidRPr="006F38B2">
        <w:rPr>
          <w:rFonts w:asciiTheme="minorHAnsi" w:hAnsiTheme="minorHAnsi"/>
          <w:kern w:val="36"/>
          <w:sz w:val="22"/>
          <w:szCs w:val="22"/>
          <w:u w:val="single"/>
          <w:lang w:val="sk-SK"/>
        </w:rPr>
        <w:t>Údaje  o štátnej pomoci</w:t>
      </w:r>
      <w:bookmarkEnd w:id="48"/>
    </w:p>
    <w:p w:rsidR="00655BDF" w:rsidRPr="0098322C" w:rsidRDefault="00655BDF" w:rsidP="00655BDF">
      <w:pPr>
        <w:pStyle w:val="Paragraf"/>
        <w:rPr>
          <w:rFonts w:asciiTheme="minorHAnsi" w:hAnsiTheme="minorHAnsi"/>
          <w:szCs w:val="22"/>
          <w:lang w:val="sk-SK" w:eastAsia="sr-Latn-RS"/>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2018</w:t>
      </w:r>
      <w:r w:rsidR="00655BDF" w:rsidRPr="0098322C">
        <w:rPr>
          <w:rFonts w:asciiTheme="minorHAnsi" w:hAnsiTheme="minorHAnsi"/>
          <w:szCs w:val="22"/>
          <w:lang w:val="sk-SK"/>
        </w:rPr>
        <w:t xml:space="preserve"> na financovanie zárobkov </w:t>
      </w:r>
      <w:proofErr w:type="spellStart"/>
      <w:r w:rsidR="00655BDF" w:rsidRPr="0098322C">
        <w:rPr>
          <w:rFonts w:asciiTheme="minorHAnsi" w:hAnsiTheme="minorHAnsi"/>
          <w:szCs w:val="22"/>
          <w:lang w:val="sk-SK"/>
        </w:rPr>
        <w:t>osôv</w:t>
      </w:r>
      <w:proofErr w:type="spellEnd"/>
      <w:r w:rsidR="00655BDF" w:rsidRPr="0098322C">
        <w:rPr>
          <w:rFonts w:asciiTheme="minorHAnsi" w:hAnsiTheme="minorHAnsi"/>
          <w:szCs w:val="22"/>
          <w:lang w:val="sk-SK"/>
        </w:rPr>
        <w:t xml:space="preserve"> s invaliditou  zamestnaných v podnikoch na profesionálnu </w:t>
      </w:r>
      <w:proofErr w:type="spellStart"/>
      <w:r w:rsidR="00655BDF" w:rsidRPr="0098322C">
        <w:rPr>
          <w:rFonts w:asciiTheme="minorHAnsi" w:hAnsiTheme="minorHAnsi"/>
          <w:szCs w:val="22"/>
          <w:lang w:val="sk-SK"/>
        </w:rPr>
        <w:t>rehabilitácu</w:t>
      </w:r>
      <w:proofErr w:type="spellEnd"/>
      <w:r w:rsidR="00655BDF" w:rsidRPr="0098322C">
        <w:rPr>
          <w:rFonts w:asciiTheme="minorHAnsi" w:hAnsiTheme="minorHAnsi"/>
          <w:szCs w:val="22"/>
          <w:lang w:val="sk-SK"/>
        </w:rPr>
        <w:t xml:space="preserve"> a zamestnávanie plánované sú prostriedky v sume  </w:t>
      </w:r>
      <w:r w:rsidR="00655BDF" w:rsidRPr="0098322C">
        <w:rPr>
          <w:rFonts w:asciiTheme="minorHAnsi" w:hAnsiTheme="minorHAnsi"/>
          <w:b/>
          <w:szCs w:val="22"/>
          <w:lang w:val="sk-SK"/>
        </w:rPr>
        <w:t>900.000,00</w:t>
      </w:r>
      <w:r w:rsidR="00655BDF" w:rsidRPr="0098322C">
        <w:rPr>
          <w:rFonts w:asciiTheme="minorHAnsi" w:hAnsiTheme="minorHAnsi"/>
          <w:szCs w:val="22"/>
          <w:lang w:val="sk-SK"/>
        </w:rPr>
        <w:t xml:space="preserve"> dinárov а do </w:t>
      </w:r>
      <w:r>
        <w:rPr>
          <w:rFonts w:asciiTheme="minorHAnsi" w:hAnsiTheme="minorHAnsi"/>
          <w:szCs w:val="22"/>
          <w:lang w:val="sk-SK"/>
        </w:rPr>
        <w:t>31. 12. 2018</w:t>
      </w:r>
      <w:r w:rsidR="00D25A6F" w:rsidRPr="0098322C">
        <w:rPr>
          <w:rFonts w:asciiTheme="minorHAnsi" w:hAnsiTheme="minorHAnsi"/>
          <w:szCs w:val="22"/>
          <w:lang w:val="sk-SK"/>
        </w:rPr>
        <w:t xml:space="preserve"> </w:t>
      </w:r>
      <w:r w:rsidR="00655BDF" w:rsidRPr="0098322C">
        <w:rPr>
          <w:rFonts w:asciiTheme="minorHAnsi" w:hAnsiTheme="minorHAnsi"/>
          <w:szCs w:val="22"/>
          <w:lang w:val="sk-SK"/>
        </w:rPr>
        <w:t xml:space="preserve">roku prenesených na účet do </w:t>
      </w:r>
      <w:proofErr w:type="spellStart"/>
      <w:r w:rsidR="00655BDF" w:rsidRPr="0098322C">
        <w:rPr>
          <w:rFonts w:asciiTheme="minorHAnsi" w:hAnsiTheme="minorHAnsi"/>
          <w:szCs w:val="22"/>
          <w:lang w:val="sk-SK"/>
        </w:rPr>
        <w:t>rozočového</w:t>
      </w:r>
      <w:proofErr w:type="spellEnd"/>
      <w:r w:rsidR="00655BDF" w:rsidRPr="0098322C">
        <w:rPr>
          <w:rFonts w:asciiTheme="minorHAnsi" w:hAnsiTheme="minorHAnsi"/>
          <w:szCs w:val="22"/>
          <w:lang w:val="sk-SK"/>
        </w:rPr>
        <w:t xml:space="preserve"> fondu je  </w:t>
      </w:r>
      <w:r w:rsidRPr="005B63C0">
        <w:rPr>
          <w:rFonts w:ascii="Calibri" w:hAnsi="Calibri"/>
          <w:b/>
          <w:noProof/>
          <w:color w:val="000000" w:themeColor="text1"/>
          <w:sz w:val="22"/>
          <w:szCs w:val="22"/>
          <w:lang w:val="sr-Cyrl-CS"/>
        </w:rPr>
        <w:t xml:space="preserve">827.679,00 </w:t>
      </w:r>
      <w:r w:rsidR="00655BDF" w:rsidRPr="0098322C">
        <w:rPr>
          <w:rFonts w:asciiTheme="minorHAnsi" w:hAnsiTheme="minorHAnsi"/>
          <w:szCs w:val="22"/>
          <w:lang w:val="sk-SK"/>
        </w:rPr>
        <w:t>dinárov.</w:t>
      </w:r>
    </w:p>
    <w:p w:rsidR="00AA1FCA" w:rsidRPr="0098322C" w:rsidRDefault="005B63C0" w:rsidP="005B63C0">
      <w:pPr>
        <w:spacing w:line="276" w:lineRule="auto"/>
        <w:ind w:firstLine="360"/>
        <w:jc w:val="both"/>
        <w:rPr>
          <w:rFonts w:asciiTheme="minorHAnsi" w:hAnsiTheme="minorHAnsi"/>
          <w:szCs w:val="22"/>
          <w:lang w:val="sk-SK"/>
        </w:rPr>
      </w:pPr>
      <w:r>
        <w:rPr>
          <w:rFonts w:asciiTheme="minorHAnsi" w:hAnsiTheme="minorHAnsi"/>
          <w:szCs w:val="22"/>
          <w:lang w:val="sk-SK"/>
        </w:rPr>
        <w:t>V roku 2019</w:t>
      </w:r>
      <w:r w:rsidR="00AA1FCA" w:rsidRPr="0098322C">
        <w:rPr>
          <w:rFonts w:asciiTheme="minorHAnsi" w:hAnsiTheme="minorHAnsi"/>
          <w:szCs w:val="22"/>
          <w:lang w:val="sk-SK"/>
        </w:rPr>
        <w:t xml:space="preserve"> na financovanie platov osôb s invaliditou zamestnaných v podnikoch pre  profesionálnu rehabilitáciu a zamestnávanie plánované sú </w:t>
      </w:r>
      <w:proofErr w:type="spellStart"/>
      <w:r w:rsidR="00AA1FCA" w:rsidRPr="0098322C">
        <w:rPr>
          <w:rFonts w:asciiTheme="minorHAnsi" w:hAnsiTheme="minorHAnsi"/>
          <w:szCs w:val="22"/>
          <w:lang w:val="sk-SK"/>
        </w:rPr>
        <w:t>prostiedky</w:t>
      </w:r>
      <w:proofErr w:type="spellEnd"/>
      <w:r w:rsidR="00AA1FCA" w:rsidRPr="0098322C">
        <w:rPr>
          <w:rFonts w:asciiTheme="minorHAnsi" w:hAnsiTheme="minorHAnsi"/>
          <w:szCs w:val="22"/>
          <w:lang w:val="sk-SK"/>
        </w:rPr>
        <w:t xml:space="preserve"> v sume </w:t>
      </w:r>
      <w:r w:rsidRPr="005B63C0">
        <w:rPr>
          <w:rFonts w:asciiTheme="minorHAnsi" w:hAnsiTheme="minorHAnsi"/>
          <w:b/>
          <w:szCs w:val="22"/>
          <w:lang w:val="sr-Cyrl-CS"/>
        </w:rPr>
        <w:t xml:space="preserve">1.000.000,00 </w:t>
      </w:r>
      <w:r w:rsidR="00AA1FCA" w:rsidRPr="0098322C">
        <w:rPr>
          <w:rFonts w:asciiTheme="minorHAnsi" w:hAnsiTheme="minorHAnsi"/>
          <w:szCs w:val="22"/>
          <w:lang w:val="sk-SK"/>
        </w:rPr>
        <w:t>dinárov</w:t>
      </w:r>
      <w:r w:rsidR="008A2717" w:rsidRPr="0098322C">
        <w:rPr>
          <w:rFonts w:asciiTheme="minorHAnsi" w:hAnsiTheme="minorHAnsi"/>
          <w:szCs w:val="22"/>
          <w:lang w:val="sk-SK"/>
        </w:rPr>
        <w:t xml:space="preserve"> a do </w:t>
      </w:r>
      <w:r w:rsidR="00DC647A">
        <w:rPr>
          <w:rFonts w:asciiTheme="minorHAnsi" w:hAnsiTheme="minorHAnsi"/>
          <w:szCs w:val="22"/>
          <w:lang w:val="sk-SK"/>
        </w:rPr>
        <w:t>30.06</w:t>
      </w:r>
      <w:r w:rsidR="00FC371F">
        <w:rPr>
          <w:rFonts w:asciiTheme="minorHAnsi" w:hAnsiTheme="minorHAnsi"/>
          <w:szCs w:val="22"/>
          <w:lang w:val="sk-SK"/>
        </w:rPr>
        <w:t>.2019</w:t>
      </w:r>
      <w:r w:rsidR="00B85F47" w:rsidRPr="00B85F47">
        <w:rPr>
          <w:rFonts w:asciiTheme="minorHAnsi" w:hAnsiTheme="minorHAnsi"/>
          <w:szCs w:val="22"/>
          <w:lang w:val="sk-SK"/>
        </w:rPr>
        <w:t xml:space="preserve"> </w:t>
      </w:r>
      <w:proofErr w:type="spellStart"/>
      <w:r w:rsidR="00AA1FCA" w:rsidRPr="0098322C">
        <w:rPr>
          <w:rFonts w:asciiTheme="minorHAnsi" w:hAnsiTheme="minorHAnsi"/>
          <w:szCs w:val="22"/>
          <w:lang w:val="sk-SK"/>
        </w:rPr>
        <w:t>prvedených</w:t>
      </w:r>
      <w:proofErr w:type="spellEnd"/>
      <w:r w:rsidR="00AA1FCA" w:rsidRPr="0098322C">
        <w:rPr>
          <w:rFonts w:asciiTheme="minorHAnsi" w:hAnsiTheme="minorHAnsi"/>
          <w:szCs w:val="22"/>
          <w:lang w:val="sk-SK"/>
        </w:rPr>
        <w:t xml:space="preserve"> je na účet rozpočtového fondu </w:t>
      </w:r>
      <w:r w:rsidR="00DC647A" w:rsidRPr="00DC647A">
        <w:rPr>
          <w:rFonts w:ascii="Calibri" w:hAnsi="Calibri"/>
          <w:b/>
          <w:szCs w:val="22"/>
          <w:lang w:val="sr-Latn-RS"/>
        </w:rPr>
        <w:t xml:space="preserve">433.529,00 </w:t>
      </w:r>
      <w:r w:rsidR="00AA1FCA" w:rsidRPr="0098322C">
        <w:rPr>
          <w:rFonts w:asciiTheme="minorHAnsi" w:hAnsiTheme="minorHAnsi"/>
          <w:szCs w:val="22"/>
          <w:lang w:val="sk-SK"/>
        </w:rPr>
        <w:t>dinárov.</w:t>
      </w:r>
    </w:p>
    <w:p w:rsidR="00AA1FCA" w:rsidRPr="0098322C" w:rsidRDefault="00AA1FCA" w:rsidP="00655BDF">
      <w:pPr>
        <w:spacing w:line="276" w:lineRule="auto"/>
        <w:ind w:firstLine="360"/>
        <w:rPr>
          <w:rFonts w:asciiTheme="minorHAnsi" w:hAnsiTheme="minorHAnsi"/>
          <w:szCs w:val="22"/>
          <w:lang w:val="sk-SK"/>
        </w:rPr>
      </w:pPr>
    </w:p>
    <w:p w:rsidR="00655BDF" w:rsidRPr="0098322C" w:rsidRDefault="00655BDF" w:rsidP="00655BDF">
      <w:pPr>
        <w:ind w:firstLine="360"/>
        <w:jc w:val="both"/>
        <w:rPr>
          <w:rFonts w:asciiTheme="minorHAnsi" w:hAnsiTheme="minorHAnsi"/>
          <w:sz w:val="22"/>
          <w:szCs w:val="22"/>
          <w:lang w:val="sk-SK"/>
        </w:rPr>
      </w:pPr>
    </w:p>
    <w:p w:rsidR="00655BDF" w:rsidRPr="0098322C" w:rsidRDefault="00655BDF" w:rsidP="00655BDF">
      <w:pPr>
        <w:ind w:firstLine="360"/>
        <w:jc w:val="both"/>
        <w:rPr>
          <w:rFonts w:asciiTheme="minorHAnsi" w:hAnsiTheme="minorHAnsi"/>
          <w:lang w:val="sk-SK"/>
        </w:rPr>
      </w:pPr>
    </w:p>
    <w:p w:rsidR="00655BDF" w:rsidRDefault="00655BDF" w:rsidP="005B63C0">
      <w:pPr>
        <w:pStyle w:val="Paragraf"/>
        <w:numPr>
          <w:ilvl w:val="0"/>
          <w:numId w:val="9"/>
        </w:numPr>
        <w:rPr>
          <w:rFonts w:asciiTheme="minorHAnsi" w:hAnsiTheme="minorHAnsi"/>
          <w:kern w:val="36"/>
          <w:u w:val="single"/>
          <w:lang w:val="sk-SK"/>
        </w:rPr>
      </w:pPr>
      <w:r w:rsidRPr="0098322C">
        <w:rPr>
          <w:rFonts w:asciiTheme="minorHAnsi" w:hAnsiTheme="minorHAnsi"/>
          <w:kern w:val="36"/>
          <w:u w:val="single"/>
          <w:lang w:val="sk-SK"/>
        </w:rPr>
        <w:t>Údaje o vyplatených platoch, zárobkoch a iných príjmoch</w:t>
      </w:r>
    </w:p>
    <w:p w:rsidR="005B63C0" w:rsidRDefault="005B63C0" w:rsidP="005B63C0">
      <w:pPr>
        <w:pStyle w:val="Paragraf"/>
        <w:rPr>
          <w:rFonts w:asciiTheme="minorHAnsi" w:hAnsiTheme="minorHAnsi"/>
          <w:kern w:val="36"/>
          <w:u w:val="single"/>
          <w:lang w:val="sk-SK"/>
        </w:rPr>
      </w:pPr>
    </w:p>
    <w:p w:rsidR="005B63C0" w:rsidRPr="0098322C" w:rsidRDefault="005B63C0" w:rsidP="005B63C0">
      <w:pPr>
        <w:pStyle w:val="Paragraf"/>
        <w:rPr>
          <w:rFonts w:asciiTheme="minorHAnsi" w:hAnsiTheme="minorHAnsi"/>
          <w:kern w:val="36"/>
          <w:u w:val="single"/>
          <w:lang w:val="sk-SK"/>
        </w:rPr>
      </w:pPr>
    </w:p>
    <w:p w:rsidR="00AA1FCA" w:rsidRPr="0098322C" w:rsidRDefault="00602A87"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 xml:space="preserve">ÚDAJE O MZDÁCH PRE </w:t>
      </w:r>
      <w:r w:rsidR="00C031C0">
        <w:rPr>
          <w:rFonts w:asciiTheme="minorHAnsi" w:hAnsiTheme="minorHAnsi" w:cs="Arial"/>
          <w:smallCaps/>
          <w:sz w:val="24"/>
          <w:lang w:val="sk-SK" w:eastAsia="sr-Cyrl-RS"/>
        </w:rPr>
        <w:t>JÚN</w:t>
      </w:r>
      <w:r w:rsidR="00655BDF" w:rsidRPr="0098322C">
        <w:rPr>
          <w:rFonts w:asciiTheme="minorHAnsi" w:hAnsiTheme="minorHAnsi" w:cs="Arial"/>
          <w:smallCaps/>
          <w:sz w:val="24"/>
          <w:lang w:val="sk-SK" w:eastAsia="sr-Cyrl-RS"/>
        </w:rPr>
        <w:t xml:space="preserve">  201</w:t>
      </w:r>
      <w:r w:rsidR="005B63C0">
        <w:rPr>
          <w:rFonts w:asciiTheme="minorHAnsi" w:hAnsiTheme="minorHAnsi" w:cs="Arial"/>
          <w:smallCaps/>
          <w:sz w:val="24"/>
          <w:lang w:val="sk-SK" w:eastAsia="sr-Cyrl-RS"/>
        </w:rPr>
        <w:t>9</w:t>
      </w:r>
    </w:p>
    <w:p w:rsidR="00655BDF" w:rsidRPr="0098322C" w:rsidRDefault="00AA1FCA" w:rsidP="00655BDF">
      <w:pPr>
        <w:pStyle w:val="Paragraf"/>
        <w:jc w:val="center"/>
        <w:rPr>
          <w:rFonts w:asciiTheme="minorHAnsi" w:hAnsiTheme="minorHAnsi" w:cs="Arial"/>
          <w:smallCaps/>
          <w:sz w:val="24"/>
          <w:lang w:val="sk-SK" w:eastAsia="sr-Cyrl-RS"/>
        </w:rPr>
      </w:pPr>
      <w:r w:rsidRPr="0098322C">
        <w:rPr>
          <w:rFonts w:asciiTheme="minorHAnsi" w:hAnsiTheme="minorHAnsi" w:cs="Arial"/>
          <w:smallCaps/>
          <w:sz w:val="24"/>
          <w:lang w:val="sk-SK" w:eastAsia="sr-Cyrl-RS"/>
        </w:rPr>
        <w:t>(zákl</w:t>
      </w:r>
      <w:r w:rsidR="005B63C0">
        <w:rPr>
          <w:rFonts w:asciiTheme="minorHAnsi" w:hAnsiTheme="minorHAnsi" w:cs="Arial"/>
          <w:smallCaps/>
          <w:sz w:val="24"/>
          <w:lang w:val="sk-SK" w:eastAsia="sr-Cyrl-RS"/>
        </w:rPr>
        <w:t>a</w:t>
      </w:r>
      <w:r w:rsidRPr="0098322C">
        <w:rPr>
          <w:rFonts w:asciiTheme="minorHAnsi" w:hAnsiTheme="minorHAnsi" w:cs="Arial"/>
          <w:smallCaps/>
          <w:sz w:val="24"/>
          <w:lang w:val="sk-SK" w:eastAsia="sr-Cyrl-RS"/>
        </w:rPr>
        <w:t>dný plat bez odpracovanej doby)</w:t>
      </w:r>
      <w:r w:rsidR="00655BDF" w:rsidRPr="0098322C">
        <w:rPr>
          <w:rFonts w:asciiTheme="minorHAnsi" w:hAnsiTheme="minorHAnsi" w:cs="Arial"/>
          <w:smallCaps/>
          <w:sz w:val="24"/>
          <w:lang w:val="sk-SK" w:eastAsia="sr-Cyrl-RS"/>
        </w:rPr>
        <w:t xml:space="preserve"> </w:t>
      </w:r>
    </w:p>
    <w:p w:rsidR="00AA1FCA" w:rsidRPr="0098322C" w:rsidRDefault="00AA1FCA" w:rsidP="00655BDF">
      <w:pPr>
        <w:pStyle w:val="Paragraf"/>
        <w:jc w:val="center"/>
        <w:rPr>
          <w:rFonts w:asciiTheme="minorHAnsi" w:hAnsiTheme="minorHAnsi" w:cs="Arial"/>
          <w:smallCaps/>
          <w:sz w:val="24"/>
          <w:lang w:val="sk-SK" w:eastAsia="sr-Cyrl-RS"/>
        </w:rPr>
      </w:pPr>
    </w:p>
    <w:tbl>
      <w:tblPr>
        <w:tblW w:w="9930" w:type="dxa"/>
        <w:jc w:val="center"/>
        <w:tblCellMar>
          <w:left w:w="70" w:type="dxa"/>
          <w:right w:w="70" w:type="dxa"/>
        </w:tblCellMar>
        <w:tblLook w:val="04A0" w:firstRow="1" w:lastRow="0" w:firstColumn="1" w:lastColumn="0" w:noHBand="0" w:noVBand="1"/>
      </w:tblPr>
      <w:tblGrid>
        <w:gridCol w:w="3360"/>
        <w:gridCol w:w="1611"/>
        <w:gridCol w:w="2800"/>
        <w:gridCol w:w="2159"/>
      </w:tblGrid>
      <w:tr w:rsidR="00AA1FCA" w:rsidRPr="0098322C" w:rsidTr="00655BDF">
        <w:trPr>
          <w:trHeight w:val="293"/>
          <w:jc w:val="center"/>
        </w:trPr>
        <w:tc>
          <w:tcPr>
            <w:tcW w:w="3360"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HODNOSŤ</w:t>
            </w:r>
          </w:p>
        </w:tc>
        <w:tc>
          <w:tcPr>
            <w:tcW w:w="1611"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 xml:space="preserve">Počet vykonávateľov </w:t>
            </w:r>
          </w:p>
        </w:tc>
        <w:tc>
          <w:tcPr>
            <w:tcW w:w="2800"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SUMA</w:t>
            </w:r>
          </w:p>
        </w:tc>
        <w:tc>
          <w:tcPr>
            <w:tcW w:w="2159" w:type="dxa"/>
            <w:vMerge w:val="restart"/>
            <w:tcBorders>
              <w:top w:val="single" w:sz="12" w:space="0" w:color="auto"/>
              <w:left w:val="single" w:sz="4" w:space="0" w:color="auto"/>
              <w:bottom w:val="single" w:sz="12" w:space="0" w:color="auto"/>
              <w:right w:val="single" w:sz="12" w:space="0" w:color="auto"/>
            </w:tcBorders>
            <w:shd w:val="clear" w:color="auto" w:fill="auto"/>
            <w:vAlign w:val="center"/>
          </w:tcPr>
          <w:p w:rsidR="00655BDF" w:rsidRPr="0098322C" w:rsidRDefault="00655BDF" w:rsidP="00655BDF">
            <w:pPr>
              <w:jc w:val="center"/>
              <w:rPr>
                <w:rFonts w:asciiTheme="minorHAnsi" w:hAnsiTheme="minorHAnsi" w:cs="Arial"/>
                <w:b/>
                <w:bCs/>
                <w:sz w:val="22"/>
                <w:szCs w:val="22"/>
                <w:lang w:val="sk-SK" w:eastAsia="sr-Latn-CS"/>
              </w:rPr>
            </w:pPr>
            <w:r w:rsidRPr="0098322C">
              <w:rPr>
                <w:rFonts w:asciiTheme="minorHAnsi" w:hAnsiTheme="minorHAnsi" w:cs="Arial"/>
                <w:b/>
                <w:bCs/>
                <w:sz w:val="22"/>
                <w:szCs w:val="22"/>
                <w:lang w:val="sk-SK" w:eastAsia="sr-Latn-CS"/>
              </w:rPr>
              <w:t>SPOLU</w:t>
            </w:r>
          </w:p>
        </w:tc>
      </w:tr>
      <w:tr w:rsidR="00AA1FCA" w:rsidRPr="0098322C" w:rsidTr="00655BDF">
        <w:trPr>
          <w:trHeight w:val="293"/>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AA1FCA" w:rsidRPr="0098322C" w:rsidTr="00655BDF">
        <w:trPr>
          <w:trHeight w:val="375"/>
          <w:jc w:val="center"/>
        </w:trPr>
        <w:tc>
          <w:tcPr>
            <w:tcW w:w="3360" w:type="dxa"/>
            <w:vMerge/>
            <w:tcBorders>
              <w:top w:val="single" w:sz="4" w:space="0" w:color="auto"/>
              <w:left w:val="single" w:sz="12"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1611"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800" w:type="dxa"/>
            <w:vMerge/>
            <w:tcBorders>
              <w:top w:val="single" w:sz="4" w:space="0" w:color="auto"/>
              <w:left w:val="single" w:sz="4" w:space="0" w:color="auto"/>
              <w:bottom w:val="single" w:sz="12" w:space="0" w:color="auto"/>
              <w:right w:val="single" w:sz="4"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c>
          <w:tcPr>
            <w:tcW w:w="2159" w:type="dxa"/>
            <w:vMerge/>
            <w:tcBorders>
              <w:top w:val="single" w:sz="4" w:space="0" w:color="auto"/>
              <w:left w:val="single" w:sz="4" w:space="0" w:color="auto"/>
              <w:bottom w:val="single" w:sz="12" w:space="0" w:color="auto"/>
              <w:right w:val="single" w:sz="12" w:space="0" w:color="auto"/>
            </w:tcBorders>
            <w:vAlign w:val="center"/>
          </w:tcPr>
          <w:p w:rsidR="00655BDF" w:rsidRPr="0098322C" w:rsidRDefault="00655BDF" w:rsidP="00655BDF">
            <w:pPr>
              <w:rPr>
                <w:rFonts w:asciiTheme="minorHAnsi" w:hAnsiTheme="minorHAnsi" w:cs="Arial"/>
                <w:b/>
                <w:bCs/>
                <w:sz w:val="22"/>
                <w:szCs w:val="22"/>
                <w:lang w:val="sk-SK" w:eastAsia="sr-Latn-CS"/>
              </w:rPr>
            </w:pPr>
          </w:p>
        </w:tc>
      </w:tr>
      <w:tr w:rsidR="00D03394" w:rsidRPr="0098322C" w:rsidTr="005B63C0">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98322C" w:rsidRDefault="00D03394" w:rsidP="00D03394">
            <w:pPr>
              <w:pStyle w:val="xl338"/>
              <w:rPr>
                <w:rFonts w:asciiTheme="minorHAnsi" w:hAnsiTheme="minorHAnsi"/>
                <w:sz w:val="22"/>
                <w:szCs w:val="22"/>
                <w:lang w:val="sk-SK" w:eastAsia="sr-Cyrl-RS"/>
              </w:rPr>
            </w:pPr>
            <w:proofErr w:type="spellStart"/>
            <w:r w:rsidRPr="0098322C">
              <w:rPr>
                <w:rFonts w:asciiTheme="minorHAnsi" w:hAnsiTheme="minorHAnsi"/>
                <w:sz w:val="22"/>
                <w:szCs w:val="22"/>
                <w:lang w:val="sk-SK" w:eastAsia="sr-Cyrl-RS"/>
              </w:rPr>
              <w:t>pokrajinský</w:t>
            </w:r>
            <w:proofErr w:type="spellEnd"/>
            <w:r w:rsidRPr="0098322C">
              <w:rPr>
                <w:rFonts w:asciiTheme="minorHAnsi" w:hAnsiTheme="minorHAnsi"/>
                <w:sz w:val="22"/>
                <w:szCs w:val="22"/>
                <w:lang w:val="sk-SK" w:eastAsia="sr-Cyrl-RS"/>
              </w:rPr>
              <w:t xml:space="preserve"> tajomník</w:t>
            </w:r>
          </w:p>
        </w:tc>
        <w:tc>
          <w:tcPr>
            <w:tcW w:w="1611" w:type="dxa"/>
            <w:tcBorders>
              <w:top w:val="single" w:sz="12" w:space="0" w:color="auto"/>
              <w:left w:val="nil"/>
              <w:bottom w:val="single" w:sz="8" w:space="0" w:color="auto"/>
              <w:right w:val="single" w:sz="8" w:space="0" w:color="auto"/>
            </w:tcBorders>
            <w:shd w:val="clear" w:color="auto" w:fill="auto"/>
            <w:vAlign w:val="center"/>
          </w:tcPr>
          <w:p w:rsidR="00D03394" w:rsidRPr="00B728D1" w:rsidRDefault="00D03394" w:rsidP="00D03394">
            <w:pPr>
              <w:jc w:val="center"/>
              <w:rPr>
                <w:rFonts w:ascii="Calibri" w:hAnsi="Calibri" w:cs="Calibri"/>
                <w:szCs w:val="22"/>
              </w:rPr>
            </w:pPr>
            <w:r w:rsidRPr="00B728D1">
              <w:rPr>
                <w:rFonts w:ascii="Calibri" w:hAnsi="Calibri" w:cs="Calibri"/>
                <w:szCs w:val="22"/>
              </w:rPr>
              <w:t>1</w:t>
            </w:r>
          </w:p>
        </w:tc>
        <w:tc>
          <w:tcPr>
            <w:tcW w:w="2800" w:type="dxa"/>
            <w:tcBorders>
              <w:top w:val="single" w:sz="12" w:space="0" w:color="auto"/>
              <w:left w:val="nil"/>
              <w:bottom w:val="single" w:sz="8" w:space="0" w:color="auto"/>
              <w:right w:val="single" w:sz="8"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en-GB"/>
              </w:rPr>
              <w:t>1</w:t>
            </w:r>
            <w:r w:rsidRPr="00D03394">
              <w:rPr>
                <w:rFonts w:ascii="Calibri" w:hAnsi="Calibri" w:cs="Calibri"/>
                <w:szCs w:val="22"/>
                <w:lang w:val="sr-Cyrl-RS"/>
              </w:rPr>
              <w:t>14</w:t>
            </w:r>
            <w:r w:rsidRPr="00D03394">
              <w:rPr>
                <w:rFonts w:ascii="Calibri" w:hAnsi="Calibri" w:cs="Calibri"/>
                <w:szCs w:val="22"/>
                <w:lang w:val="en-GB"/>
              </w:rPr>
              <w:t>.</w:t>
            </w:r>
            <w:r w:rsidRPr="00D03394">
              <w:rPr>
                <w:rFonts w:ascii="Calibri" w:hAnsi="Calibri" w:cs="Calibri"/>
                <w:szCs w:val="22"/>
                <w:lang w:val="sr-Cyrl-RS"/>
              </w:rPr>
              <w:t>321</w:t>
            </w:r>
            <w:r w:rsidRPr="00D03394">
              <w:rPr>
                <w:rFonts w:ascii="Calibri" w:hAnsi="Calibri" w:cs="Calibri"/>
                <w:szCs w:val="22"/>
                <w:lang w:val="en-GB"/>
              </w:rPr>
              <w:t>,</w:t>
            </w:r>
            <w:r w:rsidRPr="00D03394">
              <w:rPr>
                <w:rFonts w:ascii="Calibri" w:hAnsi="Calibri" w:cs="Calibri"/>
                <w:szCs w:val="22"/>
                <w:lang w:val="sr-Cyrl-RS"/>
              </w:rPr>
              <w:t>29</w:t>
            </w:r>
          </w:p>
        </w:tc>
        <w:tc>
          <w:tcPr>
            <w:tcW w:w="2159" w:type="dxa"/>
            <w:tcBorders>
              <w:top w:val="single" w:sz="12" w:space="0" w:color="auto"/>
              <w:left w:val="nil"/>
              <w:bottom w:val="single" w:sz="8"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en-GB"/>
              </w:rPr>
              <w:t>1</w:t>
            </w:r>
            <w:r w:rsidRPr="00D03394">
              <w:rPr>
                <w:rFonts w:ascii="Calibri" w:hAnsi="Calibri" w:cs="Calibri"/>
                <w:szCs w:val="22"/>
                <w:lang w:val="sr-Cyrl-RS"/>
              </w:rPr>
              <w:t>14</w:t>
            </w:r>
            <w:r w:rsidRPr="00D03394">
              <w:rPr>
                <w:rFonts w:ascii="Calibri" w:hAnsi="Calibri" w:cs="Calibri"/>
                <w:szCs w:val="22"/>
                <w:lang w:val="en-GB"/>
              </w:rPr>
              <w:t>.</w:t>
            </w:r>
            <w:r w:rsidRPr="00D03394">
              <w:rPr>
                <w:rFonts w:ascii="Calibri" w:hAnsi="Calibri" w:cs="Calibri"/>
                <w:szCs w:val="22"/>
                <w:lang w:val="sr-Cyrl-RS"/>
              </w:rPr>
              <w:t>321</w:t>
            </w:r>
            <w:r w:rsidRPr="00D03394">
              <w:rPr>
                <w:rFonts w:ascii="Calibri" w:hAnsi="Calibri" w:cs="Calibri"/>
                <w:szCs w:val="22"/>
                <w:lang w:val="en-GB"/>
              </w:rPr>
              <w:t>,</w:t>
            </w:r>
            <w:r w:rsidRPr="00D03394">
              <w:rPr>
                <w:rFonts w:ascii="Calibri" w:hAnsi="Calibri" w:cs="Calibri"/>
                <w:szCs w:val="22"/>
                <w:lang w:val="sr-Cyrl-RS"/>
              </w:rPr>
              <w:t>29</w:t>
            </w:r>
          </w:p>
        </w:tc>
      </w:tr>
      <w:tr w:rsidR="00D03394" w:rsidRPr="0098322C" w:rsidTr="005B63C0">
        <w:trPr>
          <w:trHeight w:val="49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98322C" w:rsidRDefault="00D03394" w:rsidP="00D03394">
            <w:pPr>
              <w:pStyle w:val="xl338"/>
              <w:rPr>
                <w:rFonts w:asciiTheme="minorHAnsi" w:hAnsiTheme="minorHAnsi"/>
                <w:sz w:val="22"/>
                <w:szCs w:val="22"/>
                <w:lang w:val="sk-SK" w:eastAsia="sr-Cyrl-RS"/>
              </w:rPr>
            </w:pPr>
            <w:r w:rsidRPr="0098322C">
              <w:rPr>
                <w:rFonts w:asciiTheme="minorHAnsi" w:hAnsiTheme="minorHAnsi"/>
                <w:sz w:val="22"/>
                <w:szCs w:val="22"/>
                <w:lang w:val="sk-SK" w:eastAsia="sr-Cyrl-RS"/>
              </w:rPr>
              <w:t xml:space="preserve">zástupca </w:t>
            </w:r>
            <w:proofErr w:type="spellStart"/>
            <w:r w:rsidRPr="0098322C">
              <w:rPr>
                <w:rFonts w:asciiTheme="minorHAnsi" w:hAnsiTheme="minorHAnsi"/>
                <w:sz w:val="22"/>
                <w:szCs w:val="22"/>
                <w:lang w:val="sk-SK" w:eastAsia="sr-Cyrl-RS"/>
              </w:rPr>
              <w:t>pokrajinského</w:t>
            </w:r>
            <w:proofErr w:type="spellEnd"/>
            <w:r w:rsidRPr="0098322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D03394" w:rsidRPr="00B728D1" w:rsidRDefault="00D03394" w:rsidP="00D03394">
            <w:pPr>
              <w:jc w:val="center"/>
              <w:rPr>
                <w:rFonts w:ascii="Calibri" w:hAnsi="Calibri" w:cs="Calibri"/>
                <w:szCs w:val="22"/>
                <w:lang w:val="sr-Cyrl-RS"/>
              </w:rPr>
            </w:pPr>
            <w:r w:rsidRPr="00B728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112.903,19</w:t>
            </w:r>
          </w:p>
        </w:tc>
        <w:tc>
          <w:tcPr>
            <w:tcW w:w="2159" w:type="dxa"/>
            <w:tcBorders>
              <w:top w:val="nil"/>
              <w:left w:val="nil"/>
              <w:bottom w:val="single" w:sz="8"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112.903,19</w:t>
            </w:r>
          </w:p>
        </w:tc>
      </w:tr>
      <w:tr w:rsidR="00D03394" w:rsidRPr="0098322C" w:rsidTr="005B63C0">
        <w:trPr>
          <w:trHeight w:val="424"/>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98322C" w:rsidRDefault="00D03394" w:rsidP="00D03394">
            <w:pPr>
              <w:pStyle w:val="xl368"/>
              <w:jc w:val="left"/>
              <w:rPr>
                <w:rFonts w:asciiTheme="minorHAnsi" w:hAnsiTheme="minorHAnsi"/>
                <w:sz w:val="22"/>
                <w:szCs w:val="22"/>
                <w:lang w:val="sk-SK" w:eastAsia="sr-Cyrl-RS"/>
              </w:rPr>
            </w:pPr>
            <w:proofErr w:type="spellStart"/>
            <w:r w:rsidRPr="0098322C">
              <w:rPr>
                <w:rFonts w:asciiTheme="minorHAnsi" w:hAnsiTheme="minorHAnsi"/>
                <w:sz w:val="22"/>
                <w:szCs w:val="22"/>
                <w:lang w:val="sk-SK" w:eastAsia="sr-Cyrl-RS"/>
              </w:rPr>
              <w:t>podtajomník</w:t>
            </w:r>
            <w:proofErr w:type="spellEnd"/>
          </w:p>
        </w:tc>
        <w:tc>
          <w:tcPr>
            <w:tcW w:w="1611" w:type="dxa"/>
            <w:tcBorders>
              <w:top w:val="nil"/>
              <w:left w:val="nil"/>
              <w:bottom w:val="single" w:sz="8" w:space="0" w:color="auto"/>
              <w:right w:val="single" w:sz="8" w:space="0" w:color="auto"/>
            </w:tcBorders>
            <w:shd w:val="clear" w:color="auto" w:fill="auto"/>
            <w:vAlign w:val="center"/>
          </w:tcPr>
          <w:p w:rsidR="00D03394" w:rsidRPr="00B728D1" w:rsidRDefault="00D03394" w:rsidP="00D03394">
            <w:pPr>
              <w:jc w:val="center"/>
              <w:rPr>
                <w:rFonts w:ascii="Calibri" w:hAnsi="Calibri" w:cs="Calibri"/>
                <w:szCs w:val="22"/>
              </w:rPr>
            </w:pPr>
            <w:r w:rsidRPr="00B728D1">
              <w:rPr>
                <w:rFonts w:ascii="Calibri" w:hAnsi="Calibri" w:cs="Calibri"/>
                <w:szCs w:val="22"/>
              </w:rPr>
              <w:t>1</w:t>
            </w:r>
          </w:p>
        </w:tc>
        <w:tc>
          <w:tcPr>
            <w:tcW w:w="2800" w:type="dxa"/>
            <w:tcBorders>
              <w:top w:val="nil"/>
              <w:left w:val="nil"/>
              <w:bottom w:val="single" w:sz="8" w:space="0" w:color="auto"/>
              <w:right w:val="single" w:sz="8"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106</w:t>
            </w:r>
            <w:r w:rsidRPr="00D03394">
              <w:rPr>
                <w:rFonts w:ascii="Calibri" w:hAnsi="Calibri" w:cs="Calibri"/>
                <w:szCs w:val="22"/>
                <w:lang w:val="en-GB"/>
              </w:rPr>
              <w:t>.</w:t>
            </w:r>
            <w:r w:rsidRPr="00D03394">
              <w:rPr>
                <w:rFonts w:ascii="Calibri" w:hAnsi="Calibri" w:cs="Calibri"/>
                <w:szCs w:val="22"/>
                <w:lang w:val="sr-Cyrl-RS"/>
              </w:rPr>
              <w:t>909</w:t>
            </w:r>
            <w:r w:rsidRPr="00D03394">
              <w:rPr>
                <w:rFonts w:ascii="Calibri" w:hAnsi="Calibri" w:cs="Calibri"/>
                <w:szCs w:val="22"/>
                <w:lang w:val="en-GB"/>
              </w:rPr>
              <w:t>,</w:t>
            </w:r>
            <w:r w:rsidRPr="00D03394">
              <w:rPr>
                <w:rFonts w:ascii="Calibri" w:hAnsi="Calibri" w:cs="Calibri"/>
                <w:szCs w:val="22"/>
                <w:lang w:val="sr-Cyrl-RS"/>
              </w:rPr>
              <w:t>06</w:t>
            </w:r>
          </w:p>
        </w:tc>
        <w:tc>
          <w:tcPr>
            <w:tcW w:w="2159" w:type="dxa"/>
            <w:tcBorders>
              <w:top w:val="nil"/>
              <w:left w:val="nil"/>
              <w:bottom w:val="single" w:sz="8"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106</w:t>
            </w:r>
            <w:r w:rsidRPr="00D03394">
              <w:rPr>
                <w:rFonts w:ascii="Calibri" w:hAnsi="Calibri" w:cs="Calibri"/>
                <w:szCs w:val="22"/>
                <w:lang w:val="en-GB"/>
              </w:rPr>
              <w:t>.</w:t>
            </w:r>
            <w:r w:rsidRPr="00D03394">
              <w:rPr>
                <w:rFonts w:ascii="Calibri" w:hAnsi="Calibri" w:cs="Calibri"/>
                <w:szCs w:val="22"/>
                <w:lang w:val="sr-Cyrl-RS"/>
              </w:rPr>
              <w:t>909</w:t>
            </w:r>
            <w:r w:rsidRPr="00D03394">
              <w:rPr>
                <w:rFonts w:ascii="Calibri" w:hAnsi="Calibri" w:cs="Calibri"/>
                <w:szCs w:val="22"/>
                <w:lang w:val="en-GB"/>
              </w:rPr>
              <w:t>,</w:t>
            </w:r>
            <w:r w:rsidRPr="00D03394">
              <w:rPr>
                <w:rFonts w:ascii="Calibri" w:hAnsi="Calibri" w:cs="Calibri"/>
                <w:szCs w:val="22"/>
                <w:lang w:val="sr-Cyrl-RS"/>
              </w:rPr>
              <w:t>06</w:t>
            </w:r>
          </w:p>
        </w:tc>
      </w:tr>
      <w:tr w:rsidR="00D03394" w:rsidRPr="0098322C" w:rsidTr="005B63C0">
        <w:trPr>
          <w:trHeight w:val="675"/>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98322C" w:rsidRDefault="00D03394" w:rsidP="00D03394">
            <w:pPr>
              <w:pStyle w:val="xl368"/>
              <w:jc w:val="left"/>
              <w:rPr>
                <w:rFonts w:asciiTheme="minorHAnsi" w:hAnsiTheme="minorHAnsi"/>
                <w:sz w:val="22"/>
                <w:szCs w:val="22"/>
                <w:lang w:val="sk-SK" w:eastAsia="sr-Cyrl-RS"/>
              </w:rPr>
            </w:pPr>
            <w:r w:rsidRPr="0098322C">
              <w:rPr>
                <w:rFonts w:asciiTheme="minorHAnsi" w:hAnsiTheme="minorHAnsi"/>
                <w:sz w:val="22"/>
                <w:szCs w:val="22"/>
                <w:lang w:val="sk-SK" w:eastAsia="sr-Cyrl-RS"/>
              </w:rPr>
              <w:t xml:space="preserve">asistent </w:t>
            </w:r>
            <w:proofErr w:type="spellStart"/>
            <w:r w:rsidRPr="0098322C">
              <w:rPr>
                <w:rFonts w:asciiTheme="minorHAnsi" w:hAnsiTheme="minorHAnsi"/>
                <w:sz w:val="22"/>
                <w:szCs w:val="22"/>
                <w:lang w:val="sk-SK" w:eastAsia="sr-Cyrl-RS"/>
              </w:rPr>
              <w:t>pokrajinského</w:t>
            </w:r>
            <w:proofErr w:type="spellEnd"/>
            <w:r w:rsidRPr="0098322C">
              <w:rPr>
                <w:rFonts w:asciiTheme="minorHAnsi" w:hAnsiTheme="minorHAnsi"/>
                <w:sz w:val="22"/>
                <w:szCs w:val="22"/>
                <w:lang w:val="sk-SK" w:eastAsia="sr-Cyrl-RS"/>
              </w:rPr>
              <w:t xml:space="preserve"> tajomníka</w:t>
            </w:r>
          </w:p>
        </w:tc>
        <w:tc>
          <w:tcPr>
            <w:tcW w:w="1611" w:type="dxa"/>
            <w:tcBorders>
              <w:top w:val="nil"/>
              <w:left w:val="nil"/>
              <w:bottom w:val="single" w:sz="8" w:space="0" w:color="auto"/>
              <w:right w:val="single" w:sz="8" w:space="0" w:color="auto"/>
            </w:tcBorders>
            <w:shd w:val="clear" w:color="auto" w:fill="auto"/>
            <w:vAlign w:val="center"/>
          </w:tcPr>
          <w:p w:rsidR="00D03394" w:rsidRPr="00B728D1" w:rsidRDefault="00D03394" w:rsidP="00D03394">
            <w:pPr>
              <w:jc w:val="center"/>
              <w:rPr>
                <w:rFonts w:ascii="Calibri" w:hAnsi="Calibri" w:cs="Calibri"/>
                <w:szCs w:val="22"/>
              </w:rPr>
            </w:pPr>
            <w:r w:rsidRPr="00B728D1">
              <w:rPr>
                <w:rFonts w:ascii="Calibri" w:hAnsi="Calibri" w:cs="Calibri"/>
                <w:szCs w:val="22"/>
              </w:rPr>
              <w:t>4</w:t>
            </w:r>
          </w:p>
        </w:tc>
        <w:tc>
          <w:tcPr>
            <w:tcW w:w="2800" w:type="dxa"/>
            <w:tcBorders>
              <w:top w:val="nil"/>
              <w:left w:val="nil"/>
              <w:bottom w:val="single" w:sz="8" w:space="0" w:color="auto"/>
              <w:right w:val="single" w:sz="8"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104</w:t>
            </w:r>
            <w:r w:rsidRPr="00D03394">
              <w:rPr>
                <w:rFonts w:ascii="Calibri" w:hAnsi="Calibri" w:cs="Calibri"/>
                <w:szCs w:val="22"/>
                <w:lang w:val="en-GB"/>
              </w:rPr>
              <w:t>.</w:t>
            </w:r>
            <w:r w:rsidRPr="00D03394">
              <w:rPr>
                <w:rFonts w:ascii="Calibri" w:hAnsi="Calibri" w:cs="Calibri"/>
                <w:szCs w:val="22"/>
                <w:lang w:val="sr-Cyrl-RS"/>
              </w:rPr>
              <w:t>467</w:t>
            </w:r>
            <w:r w:rsidRPr="00D03394">
              <w:rPr>
                <w:rFonts w:ascii="Calibri" w:hAnsi="Calibri" w:cs="Calibri"/>
                <w:szCs w:val="22"/>
                <w:lang w:val="en-GB"/>
              </w:rPr>
              <w:t>,</w:t>
            </w:r>
            <w:r w:rsidRPr="00D03394">
              <w:rPr>
                <w:rFonts w:ascii="Calibri" w:hAnsi="Calibri" w:cs="Calibri"/>
                <w:szCs w:val="22"/>
                <w:lang w:val="sr-Cyrl-RS"/>
              </w:rPr>
              <w:t>57</w:t>
            </w:r>
          </w:p>
        </w:tc>
        <w:tc>
          <w:tcPr>
            <w:tcW w:w="2159" w:type="dxa"/>
            <w:tcBorders>
              <w:top w:val="nil"/>
              <w:left w:val="nil"/>
              <w:bottom w:val="single" w:sz="8"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417</w:t>
            </w:r>
            <w:r w:rsidRPr="00D03394">
              <w:rPr>
                <w:rFonts w:ascii="Calibri" w:hAnsi="Calibri" w:cs="Calibri"/>
                <w:szCs w:val="22"/>
                <w:lang w:val="en-GB"/>
              </w:rPr>
              <w:t>.</w:t>
            </w:r>
            <w:r w:rsidRPr="00D03394">
              <w:rPr>
                <w:rFonts w:ascii="Calibri" w:hAnsi="Calibri" w:cs="Calibri"/>
                <w:szCs w:val="22"/>
                <w:lang w:val="sr-Cyrl-RS"/>
              </w:rPr>
              <w:t>870</w:t>
            </w:r>
            <w:r w:rsidRPr="00D03394">
              <w:rPr>
                <w:rFonts w:ascii="Calibri" w:hAnsi="Calibri" w:cs="Calibri"/>
                <w:szCs w:val="22"/>
                <w:lang w:val="en-GB"/>
              </w:rPr>
              <w:t>,</w:t>
            </w:r>
            <w:r w:rsidRPr="00D03394">
              <w:rPr>
                <w:rFonts w:ascii="Calibri" w:hAnsi="Calibri" w:cs="Calibri"/>
                <w:szCs w:val="22"/>
                <w:lang w:val="sr-Cyrl-RS"/>
              </w:rPr>
              <w:t>2</w:t>
            </w:r>
            <w:r w:rsidRPr="00D03394">
              <w:rPr>
                <w:rFonts w:ascii="Calibri" w:hAnsi="Calibri" w:cs="Calibri"/>
                <w:szCs w:val="22"/>
                <w:lang w:val="en-GB"/>
              </w:rPr>
              <w:t>8</w:t>
            </w:r>
          </w:p>
        </w:tc>
      </w:tr>
      <w:tr w:rsidR="00D03394" w:rsidRPr="0098322C" w:rsidTr="005B63C0">
        <w:trPr>
          <w:trHeight w:val="42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98322C" w:rsidRDefault="00D03394" w:rsidP="00D03394">
            <w:pPr>
              <w:pStyle w:val="xl368"/>
              <w:pBdr>
                <w:top w:val="single" w:sz="4" w:space="0" w:color="auto"/>
                <w:left w:val="none" w:sz="0"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vyšší radca</w:t>
            </w:r>
          </w:p>
        </w:tc>
        <w:tc>
          <w:tcPr>
            <w:tcW w:w="1611" w:type="dxa"/>
            <w:tcBorders>
              <w:top w:val="nil"/>
              <w:left w:val="nil"/>
              <w:bottom w:val="single" w:sz="8" w:space="0" w:color="auto"/>
              <w:right w:val="single" w:sz="8" w:space="0" w:color="auto"/>
            </w:tcBorders>
            <w:shd w:val="clear" w:color="auto" w:fill="auto"/>
            <w:vAlign w:val="center"/>
          </w:tcPr>
          <w:p w:rsidR="00D03394" w:rsidRPr="00B728D1" w:rsidRDefault="00D03394" w:rsidP="00D03394">
            <w:pPr>
              <w:jc w:val="center"/>
              <w:rPr>
                <w:rFonts w:ascii="Calibri" w:hAnsi="Calibri" w:cs="Calibri"/>
                <w:szCs w:val="22"/>
                <w:lang w:val="sr-Cyrl-RS"/>
              </w:rPr>
            </w:pPr>
            <w:r w:rsidRPr="00B728D1">
              <w:rPr>
                <w:rFonts w:ascii="Calibri" w:hAnsi="Calibri" w:cs="Calibri"/>
                <w:szCs w:val="22"/>
                <w:lang w:val="sr-Cyrl-RS"/>
              </w:rPr>
              <w:t>6</w:t>
            </w:r>
          </w:p>
        </w:tc>
        <w:tc>
          <w:tcPr>
            <w:tcW w:w="2800" w:type="dxa"/>
            <w:tcBorders>
              <w:top w:val="nil"/>
              <w:left w:val="nil"/>
              <w:bottom w:val="single" w:sz="8" w:space="0" w:color="auto"/>
              <w:right w:val="single" w:sz="8"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rPr>
            </w:pPr>
            <w:r w:rsidRPr="00D03394">
              <w:rPr>
                <w:rFonts w:ascii="Calibri" w:hAnsi="Calibri" w:cs="Calibri"/>
                <w:szCs w:val="22"/>
                <w:lang w:val="sr-Cyrl-RS"/>
              </w:rPr>
              <w:t>487.540,32</w:t>
            </w:r>
          </w:p>
        </w:tc>
      </w:tr>
      <w:tr w:rsidR="00D03394" w:rsidRPr="0098322C" w:rsidTr="005B63C0">
        <w:trPr>
          <w:trHeight w:val="546"/>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98322C" w:rsidRDefault="00D03394" w:rsidP="00D03394">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samostatný radca</w:t>
            </w:r>
          </w:p>
        </w:tc>
        <w:tc>
          <w:tcPr>
            <w:tcW w:w="1611" w:type="dxa"/>
            <w:tcBorders>
              <w:top w:val="nil"/>
              <w:left w:val="nil"/>
              <w:bottom w:val="single" w:sz="8" w:space="0" w:color="auto"/>
              <w:right w:val="single" w:sz="8" w:space="0" w:color="auto"/>
            </w:tcBorders>
            <w:shd w:val="clear" w:color="auto" w:fill="auto"/>
            <w:vAlign w:val="center"/>
          </w:tcPr>
          <w:p w:rsidR="00D03394" w:rsidRPr="00B728D1" w:rsidRDefault="00D03394" w:rsidP="00D03394">
            <w:pPr>
              <w:jc w:val="center"/>
              <w:rPr>
                <w:rFonts w:ascii="Calibri" w:hAnsi="Calibri" w:cs="Calibri"/>
                <w:szCs w:val="22"/>
                <w:lang w:val="sr-Cyrl-RS"/>
              </w:rPr>
            </w:pPr>
            <w:r w:rsidRPr="00B728D1">
              <w:rPr>
                <w:rFonts w:ascii="Calibri" w:hAnsi="Calibri" w:cs="Calibri"/>
                <w:szCs w:val="22"/>
                <w:lang w:val="sr-Cyrl-RS"/>
              </w:rPr>
              <w:t>12</w:t>
            </w:r>
          </w:p>
        </w:tc>
        <w:tc>
          <w:tcPr>
            <w:tcW w:w="2800" w:type="dxa"/>
            <w:tcBorders>
              <w:top w:val="nil"/>
              <w:left w:val="nil"/>
              <w:bottom w:val="single" w:sz="8" w:space="0" w:color="auto"/>
              <w:right w:val="single" w:sz="8"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62.952,20</w:t>
            </w:r>
            <w:r w:rsidRPr="00D03394">
              <w:rPr>
                <w:rFonts w:ascii="Calibri" w:hAnsi="Calibri" w:cs="Calibri"/>
                <w:szCs w:val="22"/>
              </w:rPr>
              <w:t>-</w:t>
            </w:r>
            <w:r w:rsidRPr="00D03394">
              <w:rPr>
                <w:rFonts w:ascii="Calibri" w:hAnsi="Calibri" w:cs="Calibri"/>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939.726,02</w:t>
            </w:r>
          </w:p>
        </w:tc>
      </w:tr>
      <w:tr w:rsidR="00D03394" w:rsidRPr="0098322C" w:rsidTr="005B63C0">
        <w:trPr>
          <w:trHeight w:val="540"/>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98322C" w:rsidRDefault="00D03394" w:rsidP="00D03394">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radca</w:t>
            </w:r>
          </w:p>
        </w:tc>
        <w:tc>
          <w:tcPr>
            <w:tcW w:w="1611" w:type="dxa"/>
            <w:tcBorders>
              <w:top w:val="nil"/>
              <w:left w:val="nil"/>
              <w:bottom w:val="single" w:sz="8" w:space="0" w:color="auto"/>
              <w:right w:val="single" w:sz="8" w:space="0" w:color="auto"/>
            </w:tcBorders>
            <w:shd w:val="clear" w:color="auto" w:fill="auto"/>
            <w:vAlign w:val="center"/>
          </w:tcPr>
          <w:p w:rsidR="00D03394" w:rsidRPr="00B728D1" w:rsidRDefault="00D03394" w:rsidP="00D03394">
            <w:pPr>
              <w:jc w:val="center"/>
              <w:rPr>
                <w:rFonts w:ascii="Calibri" w:hAnsi="Calibri" w:cs="Calibri"/>
                <w:szCs w:val="22"/>
              </w:rPr>
            </w:pPr>
            <w:r w:rsidRPr="00B728D1">
              <w:rPr>
                <w:rFonts w:ascii="Calibri" w:hAnsi="Calibri" w:cs="Calibri"/>
                <w:szCs w:val="22"/>
                <w:lang w:val="sr-Cyrl-RS"/>
              </w:rPr>
              <w:t>27</w:t>
            </w:r>
          </w:p>
        </w:tc>
        <w:tc>
          <w:tcPr>
            <w:tcW w:w="2800" w:type="dxa"/>
            <w:tcBorders>
              <w:top w:val="nil"/>
              <w:left w:val="nil"/>
              <w:bottom w:val="single" w:sz="8" w:space="0" w:color="auto"/>
              <w:right w:val="single" w:sz="8"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53.991,94</w:t>
            </w:r>
            <w:r w:rsidRPr="00D03394">
              <w:rPr>
                <w:rFonts w:ascii="Calibri" w:hAnsi="Calibri" w:cs="Calibri"/>
                <w:szCs w:val="22"/>
              </w:rPr>
              <w:t>-</w:t>
            </w:r>
            <w:r w:rsidRPr="00D03394">
              <w:rPr>
                <w:rFonts w:ascii="Calibri" w:hAnsi="Calibri" w:cs="Calibri"/>
                <w:szCs w:val="22"/>
                <w:lang w:val="sr-Cyrl-RS"/>
              </w:rPr>
              <w:t>81.256,72</w:t>
            </w:r>
          </w:p>
        </w:tc>
        <w:tc>
          <w:tcPr>
            <w:tcW w:w="2159" w:type="dxa"/>
            <w:tcBorders>
              <w:top w:val="nil"/>
              <w:left w:val="nil"/>
              <w:bottom w:val="single" w:sz="8"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1.805</w:t>
            </w:r>
            <w:r w:rsidRPr="00D03394">
              <w:rPr>
                <w:rFonts w:ascii="Calibri" w:hAnsi="Calibri" w:cs="Calibri"/>
                <w:szCs w:val="22"/>
              </w:rPr>
              <w:t>.</w:t>
            </w:r>
            <w:r w:rsidRPr="00D03394">
              <w:rPr>
                <w:rFonts w:ascii="Calibri" w:hAnsi="Calibri" w:cs="Calibri"/>
                <w:szCs w:val="22"/>
                <w:lang w:val="sr-Cyrl-RS"/>
              </w:rPr>
              <w:t>619</w:t>
            </w:r>
            <w:r w:rsidRPr="00D03394">
              <w:rPr>
                <w:rFonts w:ascii="Calibri" w:hAnsi="Calibri" w:cs="Calibri"/>
                <w:szCs w:val="22"/>
              </w:rPr>
              <w:t>,</w:t>
            </w:r>
            <w:r w:rsidRPr="00D03394">
              <w:rPr>
                <w:rFonts w:ascii="Calibri" w:hAnsi="Calibri" w:cs="Calibri"/>
                <w:szCs w:val="22"/>
                <w:lang w:val="sr-Cyrl-RS"/>
              </w:rPr>
              <w:t>55</w:t>
            </w:r>
          </w:p>
        </w:tc>
      </w:tr>
      <w:tr w:rsidR="00D03394" w:rsidRPr="0098322C" w:rsidTr="005B63C0">
        <w:trPr>
          <w:trHeight w:val="492"/>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98322C" w:rsidRDefault="00D03394" w:rsidP="00D03394">
            <w:pPr>
              <w:pStyle w:val="xl368"/>
              <w:pBdr>
                <w:top w:val="single" w:sz="4" w:space="0" w:color="auto"/>
                <w:bottom w:val="single" w:sz="4" w:space="0" w:color="auto"/>
              </w:pBdr>
              <w:jc w:val="left"/>
              <w:rPr>
                <w:rFonts w:asciiTheme="minorHAnsi" w:hAnsiTheme="minorHAnsi"/>
                <w:sz w:val="22"/>
                <w:szCs w:val="22"/>
                <w:lang w:val="sk-SK" w:eastAsia="sr-Cyrl-RS"/>
              </w:rPr>
            </w:pPr>
            <w:r w:rsidRPr="0098322C">
              <w:rPr>
                <w:rFonts w:asciiTheme="minorHAnsi" w:hAnsiTheme="minorHAnsi"/>
                <w:sz w:val="22"/>
                <w:szCs w:val="22"/>
                <w:lang w:val="sk-SK" w:eastAsia="sr-Cyrl-RS"/>
              </w:rPr>
              <w:t>mladší radca</w:t>
            </w:r>
          </w:p>
        </w:tc>
        <w:tc>
          <w:tcPr>
            <w:tcW w:w="1611" w:type="dxa"/>
            <w:tcBorders>
              <w:top w:val="nil"/>
              <w:left w:val="nil"/>
              <w:bottom w:val="single" w:sz="8" w:space="0" w:color="auto"/>
              <w:right w:val="single" w:sz="8" w:space="0" w:color="auto"/>
            </w:tcBorders>
            <w:shd w:val="clear" w:color="auto" w:fill="auto"/>
            <w:vAlign w:val="center"/>
          </w:tcPr>
          <w:p w:rsidR="00D03394" w:rsidRPr="00B728D1" w:rsidRDefault="00D03394" w:rsidP="00D03394">
            <w:pPr>
              <w:jc w:val="center"/>
              <w:rPr>
                <w:rFonts w:ascii="Calibri" w:hAnsi="Calibri" w:cs="Calibri"/>
                <w:szCs w:val="22"/>
                <w:lang w:val="sr-Cyrl-RS"/>
              </w:rPr>
            </w:pPr>
            <w:r w:rsidRPr="00B728D1">
              <w:rPr>
                <w:rFonts w:ascii="Calibri" w:hAnsi="Calibri" w:cs="Calibri"/>
                <w:szCs w:val="22"/>
                <w:lang w:val="sr-Cyrl-RS"/>
              </w:rPr>
              <w:t>7</w:t>
            </w:r>
          </w:p>
        </w:tc>
        <w:tc>
          <w:tcPr>
            <w:tcW w:w="2800" w:type="dxa"/>
            <w:tcBorders>
              <w:top w:val="nil"/>
              <w:left w:val="nil"/>
              <w:bottom w:val="single" w:sz="8" w:space="0" w:color="auto"/>
              <w:right w:val="single" w:sz="8"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52</w:t>
            </w:r>
            <w:r w:rsidRPr="00D03394">
              <w:rPr>
                <w:rFonts w:ascii="Calibri" w:hAnsi="Calibri" w:cs="Calibri"/>
                <w:szCs w:val="22"/>
              </w:rPr>
              <w:t>.</w:t>
            </w:r>
            <w:r w:rsidRPr="00D03394">
              <w:rPr>
                <w:rFonts w:ascii="Calibri" w:hAnsi="Calibri" w:cs="Calibri"/>
                <w:szCs w:val="22"/>
                <w:lang w:val="sr-Cyrl-RS"/>
              </w:rPr>
              <w:t>532</w:t>
            </w:r>
            <w:r w:rsidRPr="00D03394">
              <w:rPr>
                <w:rFonts w:ascii="Calibri" w:hAnsi="Calibri" w:cs="Calibri"/>
                <w:szCs w:val="22"/>
              </w:rPr>
              <w:t>,</w:t>
            </w:r>
            <w:r w:rsidRPr="00D03394">
              <w:rPr>
                <w:rFonts w:ascii="Calibri" w:hAnsi="Calibri" w:cs="Calibri"/>
                <w:szCs w:val="22"/>
                <w:lang w:val="sr-Cyrl-RS"/>
              </w:rPr>
              <w:t>70</w:t>
            </w:r>
          </w:p>
        </w:tc>
        <w:tc>
          <w:tcPr>
            <w:tcW w:w="2159" w:type="dxa"/>
            <w:tcBorders>
              <w:top w:val="nil"/>
              <w:left w:val="nil"/>
              <w:bottom w:val="single" w:sz="8"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367.728,90</w:t>
            </w:r>
          </w:p>
        </w:tc>
      </w:tr>
      <w:tr w:rsidR="00D03394" w:rsidRPr="0098322C" w:rsidTr="005B63C0">
        <w:trPr>
          <w:trHeight w:val="548"/>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98322C" w:rsidRDefault="00D03394" w:rsidP="00D03394">
            <w:pPr>
              <w:pStyle w:val="xl368"/>
              <w:jc w:val="left"/>
              <w:rPr>
                <w:rFonts w:asciiTheme="minorHAnsi" w:hAnsiTheme="minorHAnsi"/>
                <w:sz w:val="22"/>
                <w:szCs w:val="22"/>
                <w:lang w:val="sk-SK"/>
              </w:rPr>
            </w:pPr>
            <w:r w:rsidRPr="0098322C">
              <w:rPr>
                <w:rFonts w:asciiTheme="minorHAnsi" w:hAnsiTheme="minorHAnsi"/>
                <w:sz w:val="22"/>
                <w:szCs w:val="22"/>
                <w:lang w:val="sk-SK" w:eastAsia="sr-Cyrl-RS"/>
              </w:rPr>
              <w:lastRenderedPageBreak/>
              <w:t>spolupracovník</w:t>
            </w:r>
          </w:p>
        </w:tc>
        <w:tc>
          <w:tcPr>
            <w:tcW w:w="1611" w:type="dxa"/>
            <w:tcBorders>
              <w:top w:val="nil"/>
              <w:left w:val="nil"/>
              <w:bottom w:val="single" w:sz="8" w:space="0" w:color="auto"/>
              <w:right w:val="single" w:sz="8" w:space="0" w:color="auto"/>
            </w:tcBorders>
            <w:shd w:val="clear" w:color="auto" w:fill="auto"/>
            <w:vAlign w:val="center"/>
          </w:tcPr>
          <w:p w:rsidR="00D03394" w:rsidRPr="00B728D1" w:rsidRDefault="00D03394" w:rsidP="00D03394">
            <w:pPr>
              <w:jc w:val="center"/>
              <w:rPr>
                <w:rFonts w:ascii="Calibri" w:hAnsi="Calibri" w:cs="Calibri"/>
                <w:szCs w:val="22"/>
                <w:lang w:val="sr-Cyrl-RS"/>
              </w:rPr>
            </w:pPr>
            <w:r w:rsidRPr="00B728D1">
              <w:rPr>
                <w:rFonts w:ascii="Calibri" w:hAnsi="Calibri" w:cs="Calibri"/>
                <w:szCs w:val="22"/>
                <w:lang w:val="sr-Cyrl-RS"/>
              </w:rPr>
              <w:t>8</w:t>
            </w:r>
          </w:p>
        </w:tc>
        <w:tc>
          <w:tcPr>
            <w:tcW w:w="2800" w:type="dxa"/>
            <w:tcBorders>
              <w:top w:val="nil"/>
              <w:left w:val="nil"/>
              <w:bottom w:val="single" w:sz="8" w:space="0" w:color="auto"/>
              <w:right w:val="single" w:sz="8"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en-GB"/>
              </w:rPr>
              <w:t>4</w:t>
            </w:r>
            <w:r w:rsidRPr="00D03394">
              <w:rPr>
                <w:rFonts w:ascii="Calibri" w:hAnsi="Calibri" w:cs="Calibri"/>
                <w:szCs w:val="22"/>
                <w:lang w:val="sr-Cyrl-RS"/>
              </w:rPr>
              <w:t>8</w:t>
            </w:r>
            <w:r w:rsidRPr="00D03394">
              <w:rPr>
                <w:rFonts w:ascii="Calibri" w:hAnsi="Calibri" w:cs="Calibri"/>
                <w:szCs w:val="22"/>
                <w:lang w:val="en-GB"/>
              </w:rPr>
              <w:t>.</w:t>
            </w:r>
            <w:r w:rsidRPr="00D03394">
              <w:rPr>
                <w:rFonts w:ascii="Calibri" w:hAnsi="Calibri" w:cs="Calibri"/>
                <w:szCs w:val="22"/>
                <w:lang w:val="sr-Cyrl-RS"/>
              </w:rPr>
              <w:t>154</w:t>
            </w:r>
            <w:r w:rsidRPr="00D03394">
              <w:rPr>
                <w:rFonts w:ascii="Calibri" w:hAnsi="Calibri" w:cs="Calibri"/>
                <w:szCs w:val="22"/>
                <w:lang w:val="en-GB"/>
              </w:rPr>
              <w:t>,</w:t>
            </w:r>
            <w:r w:rsidRPr="00D03394">
              <w:rPr>
                <w:rFonts w:ascii="Calibri" w:hAnsi="Calibri" w:cs="Calibri"/>
                <w:szCs w:val="22"/>
                <w:lang w:val="sr-Cyrl-RS"/>
              </w:rPr>
              <w:t>97</w:t>
            </w:r>
          </w:p>
        </w:tc>
        <w:tc>
          <w:tcPr>
            <w:tcW w:w="2159" w:type="dxa"/>
            <w:tcBorders>
              <w:top w:val="nil"/>
              <w:left w:val="nil"/>
              <w:bottom w:val="single" w:sz="8"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385.239,76</w:t>
            </w:r>
          </w:p>
        </w:tc>
      </w:tr>
      <w:tr w:rsidR="00D03394" w:rsidRPr="0098322C" w:rsidTr="005B63C0">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98322C" w:rsidRDefault="00D03394" w:rsidP="00D03394">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vyšší referent</w:t>
            </w:r>
          </w:p>
        </w:tc>
        <w:tc>
          <w:tcPr>
            <w:tcW w:w="1611" w:type="dxa"/>
            <w:tcBorders>
              <w:top w:val="nil"/>
              <w:left w:val="nil"/>
              <w:bottom w:val="single" w:sz="8" w:space="0" w:color="auto"/>
              <w:right w:val="single" w:sz="8" w:space="0" w:color="auto"/>
            </w:tcBorders>
            <w:shd w:val="clear" w:color="auto" w:fill="auto"/>
            <w:vAlign w:val="center"/>
          </w:tcPr>
          <w:p w:rsidR="00D03394" w:rsidRPr="00B728D1" w:rsidRDefault="00D03394" w:rsidP="00D03394">
            <w:pPr>
              <w:jc w:val="center"/>
              <w:rPr>
                <w:rFonts w:ascii="Calibri" w:hAnsi="Calibri" w:cs="Calibri"/>
                <w:szCs w:val="22"/>
                <w:lang w:val="sr-Cyrl-RS"/>
              </w:rPr>
            </w:pPr>
            <w:r w:rsidRPr="00B728D1">
              <w:rPr>
                <w:rFonts w:ascii="Calibri" w:hAnsi="Calibri" w:cs="Calibri"/>
                <w:szCs w:val="22"/>
                <w:lang w:val="sr-Cyrl-RS"/>
              </w:rPr>
              <w:t>7</w:t>
            </w:r>
          </w:p>
        </w:tc>
        <w:tc>
          <w:tcPr>
            <w:tcW w:w="2800" w:type="dxa"/>
            <w:tcBorders>
              <w:top w:val="nil"/>
              <w:left w:val="nil"/>
              <w:bottom w:val="single" w:sz="8" w:space="0" w:color="auto"/>
              <w:right w:val="single" w:sz="8"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33</w:t>
            </w:r>
            <w:r w:rsidRPr="00D03394">
              <w:rPr>
                <w:rFonts w:ascii="Calibri" w:hAnsi="Calibri" w:cs="Calibri"/>
                <w:szCs w:val="22"/>
                <w:lang w:val="en-GB"/>
              </w:rPr>
              <w:t>.</w:t>
            </w:r>
            <w:r w:rsidRPr="00D03394">
              <w:rPr>
                <w:rFonts w:ascii="Calibri" w:hAnsi="Calibri" w:cs="Calibri"/>
                <w:szCs w:val="22"/>
                <w:lang w:val="sr-Cyrl-RS"/>
              </w:rPr>
              <w:t>460</w:t>
            </w:r>
            <w:r w:rsidRPr="00D03394">
              <w:rPr>
                <w:rFonts w:ascii="Calibri" w:hAnsi="Calibri" w:cs="Calibri"/>
                <w:szCs w:val="22"/>
                <w:lang w:val="en-GB"/>
              </w:rPr>
              <w:t>,</w:t>
            </w:r>
            <w:r w:rsidRPr="00D03394">
              <w:rPr>
                <w:rFonts w:ascii="Calibri" w:hAnsi="Calibri" w:cs="Calibri"/>
                <w:szCs w:val="22"/>
                <w:lang w:val="sr-Cyrl-RS"/>
              </w:rPr>
              <w:t>15</w:t>
            </w:r>
          </w:p>
        </w:tc>
        <w:tc>
          <w:tcPr>
            <w:tcW w:w="2159" w:type="dxa"/>
            <w:tcBorders>
              <w:top w:val="nil"/>
              <w:left w:val="nil"/>
              <w:bottom w:val="single" w:sz="8"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234.221,05</w:t>
            </w:r>
          </w:p>
        </w:tc>
      </w:tr>
      <w:tr w:rsidR="00D03394" w:rsidRPr="0098322C" w:rsidTr="005B63C0">
        <w:trPr>
          <w:trHeight w:val="421"/>
          <w:jc w:val="center"/>
        </w:trPr>
        <w:tc>
          <w:tcPr>
            <w:tcW w:w="3360"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98322C" w:rsidRDefault="00D03394" w:rsidP="00D03394">
            <w:pPr>
              <w:pStyle w:val="Paragraf"/>
              <w:ind w:firstLine="0"/>
              <w:jc w:val="left"/>
              <w:rPr>
                <w:rFonts w:asciiTheme="minorHAnsi" w:hAnsiTheme="minorHAnsi"/>
                <w:szCs w:val="22"/>
                <w:lang w:val="sk-SK" w:eastAsia="sr-Cyrl-RS"/>
              </w:rPr>
            </w:pPr>
            <w:r w:rsidRPr="0098322C">
              <w:rPr>
                <w:rFonts w:asciiTheme="minorHAnsi" w:hAnsiTheme="minorHAnsi"/>
                <w:szCs w:val="22"/>
                <w:lang w:val="sk-SK" w:eastAsia="sr-Cyrl-RS"/>
              </w:rPr>
              <w:t>Dosadenec-štvrtý druh</w:t>
            </w:r>
          </w:p>
        </w:tc>
        <w:tc>
          <w:tcPr>
            <w:tcW w:w="1611" w:type="dxa"/>
            <w:tcBorders>
              <w:top w:val="nil"/>
              <w:left w:val="nil"/>
              <w:bottom w:val="single" w:sz="8" w:space="0" w:color="auto"/>
              <w:right w:val="single" w:sz="8" w:space="0" w:color="auto"/>
            </w:tcBorders>
            <w:shd w:val="clear" w:color="auto" w:fill="auto"/>
            <w:vAlign w:val="center"/>
          </w:tcPr>
          <w:p w:rsidR="00D03394" w:rsidRPr="00B728D1" w:rsidRDefault="00D03394" w:rsidP="00D03394">
            <w:pPr>
              <w:jc w:val="center"/>
              <w:rPr>
                <w:rFonts w:ascii="Calibri" w:hAnsi="Calibri" w:cs="Calibri"/>
                <w:szCs w:val="22"/>
                <w:lang w:val="sr-Cyrl-RS"/>
              </w:rPr>
            </w:pPr>
            <w:r w:rsidRPr="00B728D1">
              <w:rPr>
                <w:rFonts w:ascii="Calibri" w:hAnsi="Calibri" w:cs="Calibri"/>
                <w:szCs w:val="22"/>
                <w:lang w:val="sr-Cyrl-RS"/>
              </w:rPr>
              <w:t>1</w:t>
            </w:r>
          </w:p>
        </w:tc>
        <w:tc>
          <w:tcPr>
            <w:tcW w:w="2800" w:type="dxa"/>
            <w:tcBorders>
              <w:top w:val="nil"/>
              <w:left w:val="nil"/>
              <w:bottom w:val="single" w:sz="8" w:space="0" w:color="auto"/>
              <w:right w:val="single" w:sz="8"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30.413,67</w:t>
            </w:r>
          </w:p>
        </w:tc>
        <w:tc>
          <w:tcPr>
            <w:tcW w:w="2159" w:type="dxa"/>
            <w:tcBorders>
              <w:top w:val="nil"/>
              <w:left w:val="nil"/>
              <w:bottom w:val="single" w:sz="8"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lang w:val="sr-Cyrl-RS"/>
              </w:rPr>
            </w:pPr>
            <w:r w:rsidRPr="00D03394">
              <w:rPr>
                <w:rFonts w:ascii="Calibri" w:hAnsi="Calibri" w:cs="Calibri"/>
                <w:szCs w:val="22"/>
                <w:lang w:val="sr-Cyrl-RS"/>
              </w:rPr>
              <w:t>30.413,67</w:t>
            </w:r>
          </w:p>
        </w:tc>
      </w:tr>
      <w:tr w:rsidR="00D03394" w:rsidRPr="0098322C" w:rsidTr="005B63C0">
        <w:trPr>
          <w:trHeight w:val="450"/>
          <w:jc w:val="center"/>
        </w:trPr>
        <w:tc>
          <w:tcPr>
            <w:tcW w:w="3360" w:type="dxa"/>
            <w:tcBorders>
              <w:top w:val="single" w:sz="12" w:space="0" w:color="auto"/>
              <w:left w:val="single" w:sz="12" w:space="0" w:color="auto"/>
              <w:bottom w:val="single" w:sz="12" w:space="0" w:color="auto"/>
              <w:right w:val="nil"/>
            </w:tcBorders>
            <w:shd w:val="clear" w:color="auto" w:fill="auto"/>
            <w:vAlign w:val="center"/>
          </w:tcPr>
          <w:p w:rsidR="00D03394" w:rsidRPr="0098322C" w:rsidRDefault="00D03394" w:rsidP="00D03394">
            <w:pPr>
              <w:jc w:val="center"/>
              <w:rPr>
                <w:rFonts w:asciiTheme="minorHAnsi" w:hAnsiTheme="minorHAnsi" w:cs="Arial"/>
                <w:b/>
                <w:sz w:val="22"/>
                <w:szCs w:val="22"/>
                <w:lang w:val="sk-SK"/>
              </w:rPr>
            </w:pPr>
            <w:r w:rsidRPr="0098322C">
              <w:rPr>
                <w:rFonts w:asciiTheme="minorHAnsi" w:hAnsiTheme="minorHAnsi" w:cs="Arial"/>
                <w:b/>
                <w:sz w:val="22"/>
                <w:szCs w:val="22"/>
                <w:lang w:val="sk-SK"/>
              </w:rPr>
              <w:t>SPOLU</w:t>
            </w:r>
          </w:p>
        </w:tc>
        <w:tc>
          <w:tcPr>
            <w:tcW w:w="1611"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B728D1" w:rsidRDefault="00D03394" w:rsidP="00D03394">
            <w:pPr>
              <w:jc w:val="center"/>
              <w:rPr>
                <w:rFonts w:ascii="Calibri" w:hAnsi="Calibri" w:cs="Calibri"/>
                <w:b/>
                <w:szCs w:val="22"/>
              </w:rPr>
            </w:pPr>
            <w:r w:rsidRPr="00B728D1">
              <w:rPr>
                <w:rFonts w:ascii="Calibri" w:hAnsi="Calibri" w:cs="Calibri"/>
                <w:b/>
                <w:szCs w:val="22"/>
                <w:lang w:val="sr-Cyrl-RS"/>
              </w:rPr>
              <w:t>75</w:t>
            </w:r>
          </w:p>
        </w:tc>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D03394" w:rsidRDefault="00D03394" w:rsidP="00D03394">
            <w:pPr>
              <w:jc w:val="right"/>
              <w:rPr>
                <w:rFonts w:ascii="Calibri" w:hAnsi="Calibri" w:cs="Calibri"/>
                <w:b/>
                <w:szCs w:val="22"/>
              </w:rPr>
            </w:pPr>
          </w:p>
        </w:tc>
        <w:tc>
          <w:tcPr>
            <w:tcW w:w="2159" w:type="dxa"/>
            <w:tcBorders>
              <w:top w:val="single" w:sz="12" w:space="0" w:color="auto"/>
              <w:left w:val="single" w:sz="12" w:space="0" w:color="auto"/>
              <w:bottom w:val="single" w:sz="12" w:space="0" w:color="auto"/>
              <w:right w:val="single" w:sz="12" w:space="0" w:color="auto"/>
            </w:tcBorders>
            <w:shd w:val="clear" w:color="auto" w:fill="auto"/>
            <w:vAlign w:val="bottom"/>
          </w:tcPr>
          <w:p w:rsidR="00D03394" w:rsidRPr="00D03394" w:rsidRDefault="00D03394" w:rsidP="00D03394">
            <w:pPr>
              <w:jc w:val="center"/>
              <w:rPr>
                <w:rFonts w:ascii="Calibri" w:hAnsi="Calibri" w:cs="Calibri"/>
                <w:b/>
                <w:szCs w:val="22"/>
              </w:rPr>
            </w:pPr>
          </w:p>
          <w:p w:rsidR="00D03394" w:rsidRPr="00D03394" w:rsidRDefault="00D03394" w:rsidP="00D03394">
            <w:pPr>
              <w:jc w:val="right"/>
              <w:rPr>
                <w:rFonts w:ascii="Calibri" w:hAnsi="Calibri" w:cs="Calibri"/>
                <w:b/>
                <w:szCs w:val="22"/>
              </w:rPr>
            </w:pPr>
            <w:r w:rsidRPr="00D03394">
              <w:rPr>
                <w:rFonts w:ascii="Calibri" w:hAnsi="Calibri" w:cs="Calibri"/>
                <w:b/>
                <w:szCs w:val="22"/>
                <w:lang w:val="sr-Cyrl-RS"/>
              </w:rPr>
              <w:t>5.002.493,09</w:t>
            </w:r>
          </w:p>
        </w:tc>
      </w:tr>
    </w:tbl>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sz w:val="24"/>
          <w:lang w:val="sk-SK" w:eastAsia="sr-Cyrl-RS"/>
        </w:rPr>
      </w:pPr>
    </w:p>
    <w:p w:rsidR="00655BDF" w:rsidRPr="0098322C" w:rsidRDefault="00655BDF" w:rsidP="00655BDF">
      <w:pPr>
        <w:pStyle w:val="Paragraf"/>
        <w:ind w:firstLine="0"/>
        <w:rPr>
          <w:rFonts w:asciiTheme="minorHAnsi" w:hAnsiTheme="minorHAnsi"/>
          <w:b/>
          <w:smallCaps/>
          <w:sz w:val="24"/>
          <w:lang w:val="sk-SK" w:eastAsia="sr-Cyrl-RS"/>
        </w:rPr>
      </w:pPr>
      <w:r w:rsidRPr="0098322C">
        <w:rPr>
          <w:rFonts w:asciiTheme="minorHAnsi" w:hAnsiTheme="minorHAnsi"/>
          <w:sz w:val="24"/>
          <w:lang w:val="sk-SK" w:eastAsia="sr-Cyrl-RS"/>
        </w:rPr>
        <w:t xml:space="preserve">                   </w:t>
      </w:r>
      <w:r w:rsidRPr="0098322C">
        <w:rPr>
          <w:rFonts w:asciiTheme="minorHAnsi" w:hAnsiTheme="minorHAnsi"/>
          <w:smallCaps/>
          <w:sz w:val="24"/>
          <w:lang w:val="sk-SK" w:eastAsia="sr-Cyrl-RS"/>
        </w:rPr>
        <w:t xml:space="preserve">VYPLATENÉ ÚHRADY V ROKU </w:t>
      </w:r>
      <w:r w:rsidRPr="0098322C">
        <w:rPr>
          <w:rFonts w:asciiTheme="minorHAnsi" w:hAnsiTheme="minorHAnsi"/>
          <w:b/>
          <w:smallCaps/>
          <w:sz w:val="24"/>
          <w:lang w:val="sk-SK" w:eastAsia="sr-Cyrl-RS"/>
        </w:rPr>
        <w:t>201</w:t>
      </w:r>
      <w:r w:rsidR="00AA1FCA" w:rsidRPr="0098322C">
        <w:rPr>
          <w:rFonts w:asciiTheme="minorHAnsi" w:hAnsiTheme="minorHAnsi"/>
          <w:b/>
          <w:smallCaps/>
          <w:sz w:val="24"/>
          <w:lang w:val="sk-SK" w:eastAsia="sr-Cyrl-RS"/>
        </w:rPr>
        <w:t>7</w:t>
      </w:r>
      <w:r w:rsidRPr="0098322C">
        <w:rPr>
          <w:rFonts w:asciiTheme="minorHAnsi" w:hAnsiTheme="minorHAnsi"/>
          <w:smallCaps/>
          <w:sz w:val="24"/>
          <w:lang w:val="sk-SK" w:eastAsia="sr-Cyrl-RS"/>
        </w:rPr>
        <w:t xml:space="preserve"> a </w:t>
      </w:r>
      <w:r w:rsidRPr="0098322C">
        <w:rPr>
          <w:rFonts w:asciiTheme="minorHAnsi" w:hAnsiTheme="minorHAnsi"/>
          <w:b/>
          <w:smallCaps/>
          <w:sz w:val="24"/>
          <w:lang w:val="sk-SK" w:eastAsia="sr-Cyrl-RS"/>
        </w:rPr>
        <w:t>201</w:t>
      </w:r>
      <w:r w:rsidR="00AA1FCA" w:rsidRPr="0098322C">
        <w:rPr>
          <w:rFonts w:asciiTheme="minorHAnsi" w:hAnsiTheme="minorHAnsi"/>
          <w:b/>
          <w:smallCaps/>
          <w:sz w:val="24"/>
          <w:lang w:val="sk-SK" w:eastAsia="sr-Cyrl-RS"/>
        </w:rPr>
        <w:t>8</w:t>
      </w:r>
      <w:r w:rsidRPr="0098322C">
        <w:rPr>
          <w:rFonts w:asciiTheme="minorHAnsi" w:hAnsiTheme="minorHAnsi"/>
          <w:b/>
          <w:smallCaps/>
          <w:sz w:val="24"/>
          <w:lang w:val="sk-SK" w:eastAsia="sr-Cyrl-RS"/>
        </w:rPr>
        <w:t xml:space="preserve"> </w:t>
      </w:r>
    </w:p>
    <w:tbl>
      <w:tblPr>
        <w:tblW w:w="9953" w:type="dxa"/>
        <w:tblLayout w:type="fixed"/>
        <w:tblCellMar>
          <w:left w:w="30" w:type="dxa"/>
          <w:right w:w="30" w:type="dxa"/>
        </w:tblCellMar>
        <w:tblLook w:val="0000" w:firstRow="0" w:lastRow="0" w:firstColumn="0" w:lastColumn="0" w:noHBand="0" w:noVBand="0"/>
      </w:tblPr>
      <w:tblGrid>
        <w:gridCol w:w="3218"/>
        <w:gridCol w:w="2902"/>
        <w:gridCol w:w="2132"/>
        <w:gridCol w:w="1701"/>
      </w:tblGrid>
      <w:tr w:rsidR="00AA1FCA" w:rsidRPr="0098322C" w:rsidTr="00655BDF">
        <w:trPr>
          <w:trHeight w:val="95"/>
        </w:trPr>
        <w:tc>
          <w:tcPr>
            <w:tcW w:w="9953" w:type="dxa"/>
            <w:gridSpan w:val="4"/>
            <w:tcBorders>
              <w:top w:val="nil"/>
              <w:bottom w:val="single" w:sz="12" w:space="0" w:color="auto"/>
            </w:tcBorders>
          </w:tcPr>
          <w:p w:rsidR="00655BDF" w:rsidRPr="0098322C" w:rsidRDefault="00655BDF" w:rsidP="00655BDF">
            <w:pPr>
              <w:autoSpaceDE w:val="0"/>
              <w:autoSpaceDN w:val="0"/>
              <w:adjustRightInd w:val="0"/>
              <w:rPr>
                <w:rFonts w:asciiTheme="minorHAnsi" w:hAnsiTheme="minorHAnsi" w:cs="Arial"/>
                <w:sz w:val="20"/>
                <w:szCs w:val="20"/>
                <w:lang w:val="sk-SK"/>
              </w:rPr>
            </w:pPr>
          </w:p>
        </w:tc>
      </w:tr>
      <w:tr w:rsidR="00AA1FCA" w:rsidRPr="0098322C" w:rsidTr="00655BDF">
        <w:trPr>
          <w:trHeight w:val="895"/>
        </w:trPr>
        <w:tc>
          <w:tcPr>
            <w:tcW w:w="3218" w:type="dxa"/>
            <w:tcBorders>
              <w:top w:val="single" w:sz="12" w:space="0" w:color="auto"/>
              <w:left w:val="single" w:sz="12" w:space="0" w:color="auto"/>
              <w:bottom w:val="single" w:sz="12" w:space="0" w:color="auto"/>
              <w:right w:val="single" w:sz="12" w:space="0" w:color="auto"/>
            </w:tcBorders>
            <w:vAlign w:val="center"/>
          </w:tcPr>
          <w:p w:rsidR="00655BDF" w:rsidRPr="0098322C" w:rsidRDefault="00655BDF" w:rsidP="00655BDF">
            <w:pPr>
              <w:autoSpaceDE w:val="0"/>
              <w:autoSpaceDN w:val="0"/>
              <w:adjustRightInd w:val="0"/>
              <w:jc w:val="center"/>
              <w:rPr>
                <w:rFonts w:asciiTheme="minorHAnsi" w:hAnsiTheme="minorHAnsi" w:cs="Arial"/>
                <w:b/>
                <w:bCs/>
                <w:sz w:val="20"/>
                <w:szCs w:val="20"/>
                <w:lang w:val="sk-SK"/>
              </w:rPr>
            </w:pPr>
            <w:r w:rsidRPr="0098322C">
              <w:rPr>
                <w:rFonts w:asciiTheme="minorHAnsi" w:hAnsiTheme="minorHAnsi" w:cs="Arial"/>
                <w:b/>
                <w:bCs/>
                <w:sz w:val="20"/>
                <w:szCs w:val="20"/>
                <w:lang w:val="sk-SK"/>
              </w:rPr>
              <w:t>HODNOSŤ</w:t>
            </w:r>
          </w:p>
        </w:tc>
        <w:tc>
          <w:tcPr>
            <w:tcW w:w="2902" w:type="dxa"/>
            <w:tcBorders>
              <w:top w:val="single" w:sz="12" w:space="0" w:color="auto"/>
              <w:left w:val="single" w:sz="12" w:space="0" w:color="auto"/>
              <w:bottom w:val="single" w:sz="12" w:space="0" w:color="auto"/>
              <w:right w:val="single" w:sz="12" w:space="0" w:color="auto"/>
            </w:tcBorders>
            <w:vAlign w:val="center"/>
          </w:tcPr>
          <w:p w:rsidR="00655BDF" w:rsidRPr="0098322C" w:rsidRDefault="002012DB"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ZÁ</w:t>
            </w:r>
            <w:r w:rsidR="00655BDF" w:rsidRPr="0098322C">
              <w:rPr>
                <w:rFonts w:asciiTheme="minorHAnsi" w:hAnsiTheme="minorHAnsi" w:cs="Arial"/>
                <w:b/>
                <w:bCs/>
                <w:sz w:val="20"/>
                <w:szCs w:val="20"/>
                <w:lang w:val="sk-SK"/>
              </w:rPr>
              <w:t>KLAD</w:t>
            </w:r>
          </w:p>
        </w:tc>
        <w:tc>
          <w:tcPr>
            <w:tcW w:w="2132" w:type="dxa"/>
            <w:tcBorders>
              <w:top w:val="single" w:sz="12" w:space="0" w:color="auto"/>
              <w:left w:val="single" w:sz="12" w:space="0" w:color="auto"/>
              <w:bottom w:val="single" w:sz="12" w:space="0" w:color="auto"/>
              <w:right w:val="single" w:sz="12" w:space="0" w:color="auto"/>
            </w:tcBorders>
            <w:vAlign w:val="center"/>
          </w:tcPr>
          <w:p w:rsidR="002012DB"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1. 1. DO </w:t>
            </w:r>
          </w:p>
          <w:p w:rsidR="00655BDF" w:rsidRPr="0098322C" w:rsidRDefault="002012DB" w:rsidP="00AA1FCA">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31. 12. 2018</w:t>
            </w:r>
          </w:p>
        </w:tc>
        <w:tc>
          <w:tcPr>
            <w:tcW w:w="1701" w:type="dxa"/>
            <w:tcBorders>
              <w:top w:val="single" w:sz="12" w:space="0" w:color="auto"/>
              <w:left w:val="single" w:sz="12" w:space="0" w:color="auto"/>
              <w:bottom w:val="single" w:sz="12" w:space="0" w:color="auto"/>
              <w:right w:val="single" w:sz="12" w:space="0" w:color="auto"/>
            </w:tcBorders>
            <w:vAlign w:val="center"/>
          </w:tcPr>
          <w:p w:rsidR="00655BDF" w:rsidRPr="0098322C" w:rsidRDefault="00EF2A7E" w:rsidP="00655BDF">
            <w:pPr>
              <w:autoSpaceDE w:val="0"/>
              <w:autoSpaceDN w:val="0"/>
              <w:adjustRightInd w:val="0"/>
              <w:jc w:val="center"/>
              <w:rPr>
                <w:rFonts w:asciiTheme="minorHAnsi" w:hAnsiTheme="minorHAnsi" w:cs="Arial"/>
                <w:b/>
                <w:bCs/>
                <w:sz w:val="20"/>
                <w:szCs w:val="20"/>
                <w:lang w:val="sk-SK"/>
              </w:rPr>
            </w:pPr>
            <w:r>
              <w:rPr>
                <w:rFonts w:asciiTheme="minorHAnsi" w:hAnsiTheme="minorHAnsi" w:cs="Arial"/>
                <w:b/>
                <w:bCs/>
                <w:sz w:val="20"/>
                <w:szCs w:val="20"/>
                <w:lang w:val="sk-SK"/>
              </w:rPr>
              <w:t xml:space="preserve">V OBDOBÍ </w:t>
            </w:r>
            <w:r w:rsidR="00655BDF" w:rsidRPr="0098322C">
              <w:rPr>
                <w:rFonts w:asciiTheme="minorHAnsi" w:hAnsiTheme="minorHAnsi" w:cs="Arial"/>
                <w:b/>
                <w:bCs/>
                <w:sz w:val="20"/>
                <w:szCs w:val="20"/>
                <w:lang w:val="sk-SK"/>
              </w:rPr>
              <w:t>1.</w:t>
            </w:r>
            <w:r>
              <w:rPr>
                <w:rFonts w:asciiTheme="minorHAnsi" w:hAnsiTheme="minorHAnsi" w:cs="Arial"/>
                <w:b/>
                <w:bCs/>
                <w:sz w:val="20"/>
                <w:szCs w:val="20"/>
                <w:lang w:val="sk-SK"/>
              </w:rPr>
              <w:t xml:space="preserve"> </w:t>
            </w:r>
            <w:r w:rsidR="00655BDF" w:rsidRPr="0098322C">
              <w:rPr>
                <w:rFonts w:asciiTheme="minorHAnsi" w:hAnsiTheme="minorHAnsi" w:cs="Arial"/>
                <w:b/>
                <w:bCs/>
                <w:sz w:val="20"/>
                <w:szCs w:val="20"/>
                <w:lang w:val="sk-SK"/>
              </w:rPr>
              <w:t xml:space="preserve">1. </w:t>
            </w:r>
            <w:r w:rsidRPr="0098322C">
              <w:rPr>
                <w:rFonts w:asciiTheme="minorHAnsi" w:hAnsiTheme="minorHAnsi" w:cs="Arial"/>
                <w:b/>
                <w:bCs/>
                <w:sz w:val="20"/>
                <w:szCs w:val="20"/>
                <w:lang w:val="sk-SK"/>
              </w:rPr>
              <w:t xml:space="preserve">DO </w:t>
            </w:r>
            <w:r w:rsidR="00D03394">
              <w:rPr>
                <w:rFonts w:asciiTheme="minorHAnsi" w:hAnsiTheme="minorHAnsi" w:cs="Arial"/>
                <w:b/>
                <w:bCs/>
                <w:sz w:val="20"/>
                <w:szCs w:val="20"/>
                <w:lang w:val="sk-SK"/>
              </w:rPr>
              <w:t>30</w:t>
            </w:r>
            <w:r w:rsidR="00655BDF" w:rsidRPr="0098322C">
              <w:rPr>
                <w:rFonts w:asciiTheme="minorHAnsi" w:hAnsiTheme="minorHAnsi" w:cs="Arial"/>
                <w:b/>
                <w:bCs/>
                <w:sz w:val="20"/>
                <w:szCs w:val="20"/>
                <w:lang w:val="sk-SK"/>
              </w:rPr>
              <w:t xml:space="preserve">. </w:t>
            </w:r>
            <w:r w:rsidR="00D03394">
              <w:rPr>
                <w:rFonts w:asciiTheme="minorHAnsi" w:hAnsiTheme="minorHAnsi" w:cs="Arial"/>
                <w:b/>
                <w:bCs/>
                <w:sz w:val="20"/>
                <w:szCs w:val="20"/>
                <w:lang w:val="sk-SK"/>
              </w:rPr>
              <w:t>06</w:t>
            </w:r>
            <w:r w:rsidR="00AA1FCA" w:rsidRPr="0098322C">
              <w:rPr>
                <w:rFonts w:asciiTheme="minorHAnsi" w:hAnsiTheme="minorHAnsi" w:cs="Arial"/>
                <w:b/>
                <w:bCs/>
                <w:sz w:val="20"/>
                <w:szCs w:val="20"/>
                <w:lang w:val="sk-SK"/>
              </w:rPr>
              <w:t>.</w:t>
            </w:r>
            <w:r w:rsidR="004C60D0" w:rsidRPr="0098322C">
              <w:rPr>
                <w:rFonts w:asciiTheme="minorHAnsi" w:hAnsiTheme="minorHAnsi" w:cs="Arial"/>
                <w:b/>
                <w:bCs/>
                <w:sz w:val="20"/>
                <w:szCs w:val="20"/>
                <w:lang w:val="sk-SK"/>
              </w:rPr>
              <w:t xml:space="preserve"> </w:t>
            </w:r>
            <w:r>
              <w:rPr>
                <w:rFonts w:asciiTheme="minorHAnsi" w:hAnsiTheme="minorHAnsi" w:cs="Arial"/>
                <w:b/>
                <w:bCs/>
                <w:sz w:val="20"/>
                <w:szCs w:val="20"/>
                <w:lang w:val="sk-SK"/>
              </w:rPr>
              <w:t>2019</w:t>
            </w:r>
          </w:p>
          <w:p w:rsidR="00655BDF" w:rsidRPr="0098322C" w:rsidRDefault="00655BDF" w:rsidP="00655BDF">
            <w:pPr>
              <w:autoSpaceDE w:val="0"/>
              <w:autoSpaceDN w:val="0"/>
              <w:adjustRightInd w:val="0"/>
              <w:jc w:val="center"/>
              <w:rPr>
                <w:rFonts w:asciiTheme="minorHAnsi" w:hAnsiTheme="minorHAnsi" w:cs="Arial"/>
                <w:b/>
                <w:bCs/>
                <w:sz w:val="20"/>
                <w:szCs w:val="20"/>
                <w:lang w:val="sk-SK"/>
              </w:rPr>
            </w:pPr>
          </w:p>
        </w:tc>
      </w:tr>
      <w:tr w:rsidR="00D03394" w:rsidRPr="0098322C" w:rsidTr="00652AD7">
        <w:trPr>
          <w:trHeight w:val="299"/>
        </w:trPr>
        <w:tc>
          <w:tcPr>
            <w:tcW w:w="3218" w:type="dxa"/>
            <w:tcBorders>
              <w:top w:val="single" w:sz="12"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pokrajinský</w:t>
            </w:r>
            <w:proofErr w:type="spellEnd"/>
            <w:r w:rsidRPr="0098322C">
              <w:rPr>
                <w:rFonts w:asciiTheme="minorHAnsi" w:hAnsiTheme="minorHAnsi" w:cs="Arial"/>
                <w:sz w:val="20"/>
                <w:szCs w:val="20"/>
                <w:lang w:val="sk-SK"/>
              </w:rPr>
              <w:t xml:space="preserve"> tajomník</w:t>
            </w:r>
          </w:p>
        </w:tc>
        <w:tc>
          <w:tcPr>
            <w:tcW w:w="2902" w:type="dxa"/>
            <w:tcBorders>
              <w:top w:val="single" w:sz="12"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8" w:space="0" w:color="auto"/>
              <w:left w:val="single" w:sz="12" w:space="0" w:color="auto"/>
              <w:bottom w:val="single" w:sz="4" w:space="0" w:color="auto"/>
              <w:right w:val="single" w:sz="12" w:space="0" w:color="auto"/>
            </w:tcBorders>
            <w:vAlign w:val="center"/>
          </w:tcPr>
          <w:p w:rsidR="00D03394" w:rsidRPr="000D71DF" w:rsidRDefault="00D03394" w:rsidP="00D03394">
            <w:pPr>
              <w:jc w:val="right"/>
              <w:rPr>
                <w:rFonts w:ascii="Calibri" w:hAnsi="Calibri" w:cs="Calibri"/>
                <w:szCs w:val="22"/>
                <w:lang w:val="en-GB"/>
              </w:rPr>
            </w:pPr>
            <w:r w:rsidRPr="000D71DF">
              <w:rPr>
                <w:rFonts w:ascii="Calibri" w:hAnsi="Calibri" w:cs="Calibri"/>
                <w:szCs w:val="22"/>
                <w:lang w:val="en-GB"/>
              </w:rPr>
              <w:t>450,00</w:t>
            </w:r>
          </w:p>
        </w:tc>
        <w:tc>
          <w:tcPr>
            <w:tcW w:w="1701" w:type="dxa"/>
            <w:tcBorders>
              <w:top w:val="single" w:sz="12" w:space="0" w:color="auto"/>
              <w:left w:val="single" w:sz="12" w:space="0" w:color="auto"/>
              <w:bottom w:val="single" w:sz="4" w:space="0" w:color="auto"/>
              <w:right w:val="single" w:sz="12" w:space="0" w:color="auto"/>
            </w:tcBorders>
            <w:vAlign w:val="center"/>
          </w:tcPr>
          <w:p w:rsidR="00D03394" w:rsidRPr="00D03394" w:rsidRDefault="00D03394" w:rsidP="00D03394">
            <w:pPr>
              <w:jc w:val="right"/>
              <w:rPr>
                <w:rFonts w:ascii="Calibri" w:hAnsi="Calibri" w:cs="Calibri"/>
                <w:szCs w:val="22"/>
                <w:lang w:val="en-GB"/>
              </w:rPr>
            </w:pPr>
            <w:r w:rsidRPr="00D03394">
              <w:rPr>
                <w:rFonts w:ascii="Calibri" w:hAnsi="Calibri" w:cs="Calibri"/>
                <w:szCs w:val="22"/>
                <w:lang w:val="en-GB"/>
              </w:rPr>
              <w:t>600,00</w:t>
            </w:r>
          </w:p>
        </w:tc>
      </w:tr>
      <w:tr w:rsidR="00D03394"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 xml:space="preserve">ty </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rPr>
            </w:pPr>
            <w:r w:rsidRPr="00D03394">
              <w:rPr>
                <w:rFonts w:ascii="Calibri" w:hAnsi="Calibri" w:cs="Calibri"/>
                <w:szCs w:val="22"/>
              </w:rPr>
              <w:t>525,00</w:t>
            </w:r>
          </w:p>
        </w:tc>
      </w:tr>
      <w:tr w:rsidR="00D03394"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 xml:space="preserve">asistent </w:t>
            </w:r>
            <w:proofErr w:type="spellStart"/>
            <w:r w:rsidRPr="00EF2A7E">
              <w:rPr>
                <w:rFonts w:asciiTheme="minorHAnsi" w:hAnsiTheme="minorHAnsi" w:cs="Arial"/>
                <w:sz w:val="20"/>
                <w:szCs w:val="20"/>
                <w:lang w:val="sk-SK"/>
              </w:rPr>
              <w:t>pokrajinského</w:t>
            </w:r>
            <w:proofErr w:type="spellEnd"/>
            <w:r w:rsidRPr="00EF2A7E">
              <w:rPr>
                <w:rFonts w:asciiTheme="minorHAnsi" w:hAnsiTheme="minorHAnsi" w:cs="Arial"/>
                <w:sz w:val="20"/>
                <w:szCs w:val="20"/>
                <w:lang w:val="sk-SK"/>
              </w:rPr>
              <w:t xml:space="preserve"> tajomníka pre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EF2A7E">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EF2A7E">
              <w:rPr>
                <w:rFonts w:asciiTheme="minorHAnsi" w:hAnsiTheme="minorHAnsi" w:cs="Arial"/>
                <w:sz w:val="20"/>
                <w:szCs w:val="20"/>
                <w:lang w:val="sk-SK"/>
              </w:rPr>
              <w:t xml:space="preserve">ty </w:t>
            </w:r>
            <w:proofErr w:type="spellStart"/>
            <w:r w:rsidRPr="00EF2A7E">
              <w:rPr>
                <w:rFonts w:asciiTheme="minorHAnsi" w:hAnsiTheme="minorHAnsi" w:cs="Arial"/>
                <w:sz w:val="20"/>
                <w:szCs w:val="20"/>
                <w:lang w:val="sk-SK"/>
              </w:rPr>
              <w:t>čísté</w:t>
            </w:r>
            <w:proofErr w:type="spellEnd"/>
            <w:r w:rsidRPr="00EF2A7E">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lang w:val="en-GB"/>
              </w:rPr>
            </w:pPr>
          </w:p>
        </w:tc>
      </w:tr>
      <w:tr w:rsidR="00D03394" w:rsidRPr="0098322C" w:rsidTr="00652AD7">
        <w:trPr>
          <w:trHeight w:val="47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EF2A7E" w:rsidRDefault="00D03394" w:rsidP="00D03394">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w:t>
            </w:r>
            <w:proofErr w:type="spellStart"/>
            <w:r>
              <w:rPr>
                <w:rFonts w:asciiTheme="minorHAnsi" w:hAnsiTheme="minorHAnsi" w:cs="Arial"/>
                <w:sz w:val="20"/>
                <w:szCs w:val="20"/>
                <w:lang w:val="sk-SK"/>
              </w:rPr>
              <w:t>pokrajinského</w:t>
            </w:r>
            <w:proofErr w:type="spellEnd"/>
            <w:r>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EF2A7E" w:rsidRDefault="00D03394" w:rsidP="00D03394">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 xml:space="preserve">ty </w:t>
            </w:r>
            <w:proofErr w:type="spellStart"/>
            <w:r w:rsidRPr="00C808A8">
              <w:rPr>
                <w:rFonts w:asciiTheme="minorHAnsi" w:hAnsiTheme="minorHAnsi" w:cs="Arial"/>
                <w:sz w:val="20"/>
                <w:szCs w:val="20"/>
                <w:lang w:val="sk-SK"/>
              </w:rPr>
              <w:t>čísté</w:t>
            </w:r>
            <w:proofErr w:type="spellEnd"/>
            <w:r w:rsidRPr="00C808A8">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lang w:val="en-GB"/>
              </w:rPr>
            </w:pPr>
          </w:p>
        </w:tc>
      </w:tr>
      <w:tr w:rsidR="00D03394" w:rsidRPr="0098322C"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úkony hlavnej knihy rozpočtu</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 xml:space="preserve">ty </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rPr>
            </w:pPr>
            <w:r w:rsidRPr="000D71DF">
              <w:rPr>
                <w:rFonts w:ascii="Calibri" w:hAnsi="Calibri" w:cs="Calibri"/>
                <w:szCs w:val="22"/>
              </w:rPr>
              <w:t>450,00</w:t>
            </w: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rPr>
            </w:pPr>
            <w:r w:rsidRPr="00D03394">
              <w:rPr>
                <w:rFonts w:ascii="Calibri" w:hAnsi="Calibri" w:cs="Calibri"/>
                <w:szCs w:val="22"/>
              </w:rPr>
              <w:t>525,00</w:t>
            </w:r>
          </w:p>
        </w:tc>
      </w:tr>
      <w:tr w:rsidR="00D03394" w:rsidRPr="0098322C" w:rsidTr="00652AD7">
        <w:trPr>
          <w:trHeight w:val="649"/>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 xml:space="preserve">asistent </w:t>
            </w:r>
            <w:proofErr w:type="spellStart"/>
            <w:r w:rsidRPr="00C808A8">
              <w:rPr>
                <w:rFonts w:asciiTheme="minorHAnsi" w:hAnsiTheme="minorHAnsi" w:cs="Arial"/>
                <w:sz w:val="20"/>
                <w:szCs w:val="20"/>
                <w:lang w:val="sk-SK"/>
              </w:rPr>
              <w:t>pokrajinského</w:t>
            </w:r>
            <w:proofErr w:type="spellEnd"/>
            <w:r w:rsidRPr="00C808A8">
              <w:rPr>
                <w:rFonts w:asciiTheme="minorHAnsi" w:hAnsiTheme="minorHAnsi" w:cs="Arial"/>
                <w:sz w:val="20"/>
                <w:szCs w:val="20"/>
                <w:lang w:val="sk-SK"/>
              </w:rPr>
              <w:t xml:space="preserve"> tajomníka pre</w:t>
            </w:r>
            <w:r>
              <w:rPr>
                <w:rFonts w:asciiTheme="minorHAnsi" w:hAnsiTheme="minorHAnsi" w:cs="Arial"/>
                <w:sz w:val="20"/>
                <w:szCs w:val="20"/>
                <w:lang w:val="sk-SK"/>
              </w:rPr>
              <w:t xml:space="preserve"> 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C808A8">
              <w:rPr>
                <w:rFonts w:asciiTheme="minorHAnsi" w:hAnsiTheme="minorHAnsi" w:cs="Arial"/>
                <w:sz w:val="20"/>
                <w:szCs w:val="20"/>
                <w:lang w:val="sk-SK"/>
              </w:rPr>
              <w:t xml:space="preserve">ty </w:t>
            </w:r>
            <w:proofErr w:type="spellStart"/>
            <w:r w:rsidRPr="00C808A8">
              <w:rPr>
                <w:rFonts w:asciiTheme="minorHAnsi" w:hAnsiTheme="minorHAnsi" w:cs="Arial"/>
                <w:sz w:val="20"/>
                <w:szCs w:val="20"/>
                <w:lang w:val="sk-SK"/>
              </w:rPr>
              <w:t>čísté</w:t>
            </w:r>
            <w:proofErr w:type="spellEnd"/>
            <w:r w:rsidRPr="00C808A8">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lang w:val="en-GB"/>
              </w:rPr>
            </w:pP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lang w:val="en-GB"/>
              </w:rPr>
            </w:pPr>
          </w:p>
        </w:tc>
      </w:tr>
      <w:tr w:rsidR="00D03394" w:rsidRPr="00B85F47" w:rsidTr="00652AD7">
        <w:trPr>
          <w:trHeight w:val="559"/>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zástupca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r>
              <w:rPr>
                <w:rFonts w:asciiTheme="minorHAnsi" w:hAnsiTheme="minorHAnsi" w:cs="Arial"/>
                <w:sz w:val="20"/>
                <w:szCs w:val="20"/>
                <w:lang w:val="sk-SK"/>
              </w:rPr>
              <w:t xml:space="preserve"> </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rPr>
            </w:pPr>
            <w:r w:rsidRPr="000D71DF">
              <w:rPr>
                <w:rFonts w:ascii="Calibri" w:hAnsi="Calibri" w:cs="Calibri"/>
                <w:szCs w:val="22"/>
              </w:rPr>
              <w:t>139.037,00</w:t>
            </w: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rPr>
            </w:pPr>
            <w:r w:rsidRPr="00D03394">
              <w:rPr>
                <w:rFonts w:ascii="Calibri" w:hAnsi="Calibri" w:cs="Calibri"/>
                <w:szCs w:val="22"/>
              </w:rPr>
              <w:t>73.280,00</w:t>
            </w:r>
          </w:p>
        </w:tc>
      </w:tr>
      <w:tr w:rsidR="00D03394" w:rsidRPr="00B85F47"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proofErr w:type="spellStart"/>
            <w:r w:rsidRPr="0098322C">
              <w:rPr>
                <w:rFonts w:asciiTheme="minorHAnsi" w:hAnsiTheme="minorHAnsi" w:cs="Arial"/>
                <w:sz w:val="20"/>
                <w:szCs w:val="20"/>
                <w:lang w:val="sk-SK"/>
              </w:rPr>
              <w:t>podtajomník</w:t>
            </w:r>
            <w:proofErr w:type="spellEnd"/>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lang w:val="en-GB"/>
              </w:rPr>
            </w:pPr>
            <w:r w:rsidRPr="000D71DF">
              <w:rPr>
                <w:rFonts w:ascii="Calibri" w:hAnsi="Calibri" w:cs="Calibri"/>
                <w:szCs w:val="22"/>
                <w:lang w:val="en-GB"/>
              </w:rPr>
              <w:t>23.134,00</w:t>
            </w: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lang w:val="en-GB"/>
              </w:rPr>
            </w:pPr>
            <w:r w:rsidRPr="00D03394">
              <w:rPr>
                <w:rFonts w:ascii="Calibri" w:hAnsi="Calibri" w:cs="Calibri"/>
                <w:szCs w:val="22"/>
                <w:lang w:val="en-GB"/>
              </w:rPr>
              <w:t>13.117,50</w:t>
            </w:r>
          </w:p>
        </w:tc>
      </w:tr>
      <w:tr w:rsidR="00D03394" w:rsidRPr="00B85F47"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C808A8">
              <w:rPr>
                <w:rFonts w:asciiTheme="minorHAnsi" w:hAnsiTheme="minorHAnsi" w:cs="Arial"/>
                <w:sz w:val="20"/>
                <w:szCs w:val="20"/>
                <w:lang w:val="sk-SK"/>
              </w:rPr>
              <w:t xml:space="preserve">asistent </w:t>
            </w:r>
            <w:proofErr w:type="spellStart"/>
            <w:r w:rsidRPr="00C808A8">
              <w:rPr>
                <w:rFonts w:asciiTheme="minorHAnsi" w:hAnsiTheme="minorHAnsi" w:cs="Arial"/>
                <w:sz w:val="20"/>
                <w:szCs w:val="20"/>
                <w:lang w:val="sk-SK"/>
              </w:rPr>
              <w:t>pokrajinského</w:t>
            </w:r>
            <w:proofErr w:type="spellEnd"/>
            <w:r w:rsidRPr="00C808A8">
              <w:rPr>
                <w:rFonts w:asciiTheme="minorHAnsi" w:hAnsiTheme="minorHAnsi" w:cs="Arial"/>
                <w:sz w:val="20"/>
                <w:szCs w:val="20"/>
                <w:lang w:val="sk-SK"/>
              </w:rPr>
              <w:t xml:space="preserve"> tajomníka pre</w:t>
            </w:r>
            <w:r>
              <w:rPr>
                <w:rFonts w:asciiTheme="minorHAnsi" w:hAnsiTheme="minorHAnsi" w:cs="Arial"/>
                <w:sz w:val="20"/>
                <w:szCs w:val="20"/>
                <w:lang w:val="sk-SK"/>
              </w:rPr>
              <w:t xml:space="preserve"> rozpočet</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w:t>
            </w:r>
            <w:r>
              <w:rPr>
                <w:rFonts w:asciiTheme="minorHAnsi" w:hAnsiTheme="minorHAnsi" w:cs="Arial"/>
                <w:sz w:val="20"/>
                <w:szCs w:val="20"/>
                <w:lang w:val="sk-SK"/>
              </w:rPr>
              <w:t>áce (predplatný lístok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lang w:val="en-GB"/>
              </w:rPr>
            </w:pPr>
            <w:r w:rsidRPr="000D71DF">
              <w:rPr>
                <w:rFonts w:ascii="Calibri" w:hAnsi="Calibri" w:cs="Calibri"/>
                <w:szCs w:val="22"/>
                <w:lang w:val="en-GB"/>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lang w:val="en-GB"/>
              </w:rPr>
            </w:pPr>
            <w:r w:rsidRPr="00D03394">
              <w:rPr>
                <w:rFonts w:ascii="Calibri" w:hAnsi="Calibri" w:cs="Calibri"/>
                <w:szCs w:val="22"/>
                <w:lang w:val="en-GB"/>
              </w:rPr>
              <w:t>13.779,00</w:t>
            </w:r>
          </w:p>
        </w:tc>
      </w:tr>
      <w:tr w:rsidR="00D03394" w:rsidRPr="00B85F47" w:rsidTr="00652AD7">
        <w:trPr>
          <w:trHeight w:val="567"/>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C808A8" w:rsidRDefault="00D03394" w:rsidP="00D03394">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 xml:space="preserve">asistent </w:t>
            </w:r>
            <w:proofErr w:type="spellStart"/>
            <w:r>
              <w:rPr>
                <w:rFonts w:asciiTheme="minorHAnsi" w:hAnsiTheme="minorHAnsi" w:cs="Arial"/>
                <w:sz w:val="20"/>
                <w:szCs w:val="20"/>
                <w:lang w:val="sk-SK"/>
              </w:rPr>
              <w:t>pokrajinského</w:t>
            </w:r>
            <w:proofErr w:type="spellEnd"/>
            <w:r>
              <w:rPr>
                <w:rFonts w:asciiTheme="minorHAnsi" w:hAnsiTheme="minorHAnsi" w:cs="Arial"/>
                <w:sz w:val="20"/>
                <w:szCs w:val="20"/>
                <w:lang w:val="sk-SK"/>
              </w:rPr>
              <w:t xml:space="preserve"> tajomníka pre právne a ekonomické úkony  </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227DDF">
              <w:rPr>
                <w:rFonts w:asciiTheme="minorHAnsi" w:hAnsiTheme="minorHAnsi" w:cs="Arial"/>
                <w:sz w:val="20"/>
                <w:szCs w:val="20"/>
                <w:lang w:val="sk-SK"/>
              </w:rPr>
              <w:t>úhrada za prepravu na prácu a z práce (predplatný lístok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rPr>
            </w:pPr>
            <w:r w:rsidRPr="000D71DF">
              <w:rPr>
                <w:rFonts w:ascii="Calibri" w:hAnsi="Calibri" w:cs="Calibri"/>
                <w:szCs w:val="22"/>
              </w:rPr>
              <w:t>25.261,50</w:t>
            </w: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rPr>
            </w:pPr>
            <w:r w:rsidRPr="00D03394">
              <w:rPr>
                <w:rFonts w:ascii="Calibri" w:hAnsi="Calibri" w:cs="Calibri"/>
                <w:szCs w:val="22"/>
                <w:lang w:val="en-GB"/>
              </w:rPr>
              <w:t>11.482,50</w:t>
            </w:r>
          </w:p>
        </w:tc>
      </w:tr>
      <w:tr w:rsidR="00D0339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konsolidovaný účet trezoru</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lang w:val="en-GB"/>
              </w:rPr>
            </w:pPr>
            <w:r w:rsidRPr="000D71DF">
              <w:rPr>
                <w:rFonts w:ascii="Calibri" w:hAnsi="Calibri" w:cs="Calibri"/>
                <w:szCs w:val="22"/>
                <w:lang w:val="en-GB"/>
              </w:rPr>
              <w:t>1.674,00</w:t>
            </w: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lang w:val="en-GB"/>
              </w:rPr>
            </w:pPr>
            <w:r w:rsidRPr="00D03394">
              <w:rPr>
                <w:rFonts w:ascii="Calibri" w:hAnsi="Calibri" w:cs="Calibri"/>
                <w:szCs w:val="22"/>
                <w:lang w:val="en-GB"/>
              </w:rPr>
              <w:t>-----------</w:t>
            </w:r>
          </w:p>
        </w:tc>
      </w:tr>
      <w:tr w:rsidR="00D0339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Pr>
                <w:rFonts w:asciiTheme="minorHAnsi" w:hAnsiTheme="minorHAnsi" w:cs="Arial"/>
                <w:sz w:val="20"/>
                <w:szCs w:val="20"/>
                <w:lang w:val="sk-SK"/>
              </w:rPr>
              <w:t>a</w:t>
            </w:r>
            <w:r w:rsidRPr="00853773">
              <w:rPr>
                <w:rFonts w:asciiTheme="minorHAnsi" w:hAnsiTheme="minorHAnsi" w:cs="Arial"/>
                <w:sz w:val="20"/>
                <w:szCs w:val="20"/>
                <w:lang w:val="sk-SK"/>
              </w:rPr>
              <w:t xml:space="preserve">sistent </w:t>
            </w:r>
            <w:proofErr w:type="spellStart"/>
            <w:r w:rsidRPr="00853773">
              <w:rPr>
                <w:rFonts w:asciiTheme="minorHAnsi" w:hAnsiTheme="minorHAnsi" w:cs="Arial"/>
                <w:sz w:val="20"/>
                <w:szCs w:val="20"/>
                <w:lang w:val="sk-SK"/>
              </w:rPr>
              <w:t>pokrajinského</w:t>
            </w:r>
            <w:proofErr w:type="spellEnd"/>
            <w:r w:rsidRPr="00853773">
              <w:rPr>
                <w:rFonts w:asciiTheme="minorHAnsi" w:hAnsiTheme="minorHAnsi" w:cs="Arial"/>
                <w:sz w:val="20"/>
                <w:szCs w:val="20"/>
                <w:lang w:val="sk-SK"/>
              </w:rPr>
              <w:t xml:space="preserve"> tajomníka pre úkony hlavnej knihy trezoru</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853773">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rPr>
            </w:pPr>
            <w:r w:rsidRPr="000D71DF">
              <w:rPr>
                <w:rFonts w:ascii="Calibri" w:hAnsi="Calibri" w:cs="Calibri"/>
                <w:szCs w:val="22"/>
              </w:rPr>
              <w:t>24.412,50</w:t>
            </w: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rPr>
            </w:pPr>
            <w:r w:rsidRPr="00D03394">
              <w:rPr>
                <w:rFonts w:ascii="Calibri" w:hAnsi="Calibri" w:cs="Calibri"/>
                <w:szCs w:val="22"/>
                <w:lang w:val="en-GB"/>
              </w:rPr>
              <w:t>12.461,50</w:t>
            </w:r>
          </w:p>
        </w:tc>
      </w:tr>
      <w:tr w:rsidR="00D0339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rPr>
                <w:rFonts w:asciiTheme="minorHAnsi" w:hAnsiTheme="minorHAnsi" w:cs="Arial"/>
                <w:sz w:val="20"/>
                <w:szCs w:val="20"/>
                <w:lang w:val="sk-SK"/>
              </w:rPr>
            </w:pPr>
            <w:r w:rsidRPr="0098322C">
              <w:rPr>
                <w:rFonts w:asciiTheme="minorHAnsi" w:hAnsiTheme="minorHAnsi" w:cs="Arial"/>
                <w:sz w:val="20"/>
                <w:szCs w:val="20"/>
                <w:lang w:val="sk-SK"/>
              </w:rPr>
              <w:lastRenderedPageBreak/>
              <w:t xml:space="preserve">asistent </w:t>
            </w:r>
            <w:proofErr w:type="spellStart"/>
            <w:r w:rsidRPr="0098322C">
              <w:rPr>
                <w:rFonts w:asciiTheme="minorHAnsi" w:hAnsiTheme="minorHAnsi" w:cs="Arial"/>
                <w:sz w:val="20"/>
                <w:szCs w:val="20"/>
                <w:lang w:val="sk-SK"/>
              </w:rPr>
              <w:t>pokrajinského</w:t>
            </w:r>
            <w:proofErr w:type="spellEnd"/>
            <w:r w:rsidRPr="0098322C">
              <w:rPr>
                <w:rFonts w:asciiTheme="minorHAnsi" w:hAnsiTheme="minorHAnsi" w:cs="Arial"/>
                <w:sz w:val="20"/>
                <w:szCs w:val="20"/>
                <w:lang w:val="sk-SK"/>
              </w:rPr>
              <w:t xml:space="preserve"> tajomníka  pre </w:t>
            </w:r>
            <w:r w:rsidRPr="0004011B">
              <w:rPr>
                <w:rFonts w:asciiTheme="minorHAnsi" w:hAnsiTheme="minorHAnsi" w:cs="Arial"/>
                <w:sz w:val="20"/>
                <w:szCs w:val="20"/>
                <w:lang w:val="sk-SK"/>
              </w:rPr>
              <w:t>informačný systém rozpočtu a trezoru</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rPr>
            </w:pP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rPr>
            </w:pPr>
          </w:p>
          <w:p w:rsidR="00D03394" w:rsidRPr="00D03394" w:rsidRDefault="00D03394" w:rsidP="00D03394">
            <w:pPr>
              <w:jc w:val="right"/>
              <w:rPr>
                <w:rFonts w:ascii="Calibri" w:hAnsi="Calibri" w:cs="Calibri"/>
                <w:szCs w:val="22"/>
              </w:rPr>
            </w:pPr>
            <w:r w:rsidRPr="00D03394">
              <w:rPr>
                <w:rFonts w:ascii="Calibri" w:hAnsi="Calibri" w:cs="Calibri"/>
                <w:szCs w:val="22"/>
              </w:rPr>
              <w:t>58.406,25</w:t>
            </w:r>
          </w:p>
        </w:tc>
      </w:tr>
      <w:tr w:rsidR="00D0339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prepravu na prácu a z práce (predplatný lístok-bez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rPr>
            </w:pPr>
            <w:r w:rsidRPr="000D71DF">
              <w:rPr>
                <w:rFonts w:ascii="Calibri" w:hAnsi="Calibri" w:cs="Calibri"/>
                <w:szCs w:val="22"/>
              </w:rPr>
              <w:t>513.659,67</w:t>
            </w: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rPr>
            </w:pPr>
            <w:r w:rsidRPr="00D03394">
              <w:rPr>
                <w:rFonts w:ascii="Calibri" w:hAnsi="Calibri" w:cs="Calibri"/>
                <w:szCs w:val="22"/>
              </w:rPr>
              <w:t>279.948,15</w:t>
            </w:r>
          </w:p>
        </w:tc>
      </w:tr>
      <w:tr w:rsidR="00D0339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úhrada za prepra</w:t>
            </w:r>
            <w:r>
              <w:rPr>
                <w:rFonts w:asciiTheme="minorHAnsi" w:hAnsiTheme="minorHAnsi" w:cs="Arial"/>
                <w:sz w:val="20"/>
                <w:szCs w:val="20"/>
                <w:lang w:val="sk-SK"/>
              </w:rPr>
              <w:t>vu na prácu a z práce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rPr>
            </w:pPr>
            <w:r w:rsidRPr="000D71DF">
              <w:rPr>
                <w:rFonts w:ascii="Calibri" w:hAnsi="Calibri" w:cs="Calibri"/>
                <w:szCs w:val="22"/>
              </w:rPr>
              <w:t>1.514.988,26</w:t>
            </w: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rPr>
            </w:pPr>
            <w:r w:rsidRPr="00D03394">
              <w:rPr>
                <w:rFonts w:ascii="Calibri" w:hAnsi="Calibri" w:cs="Calibri"/>
                <w:szCs w:val="22"/>
              </w:rPr>
              <w:t>813.302,31</w:t>
            </w:r>
          </w:p>
        </w:tc>
      </w:tr>
      <w:tr w:rsidR="00D0339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náklad</w:t>
            </w:r>
            <w:r>
              <w:rPr>
                <w:rFonts w:asciiTheme="minorHAnsi" w:hAnsiTheme="minorHAnsi" w:cs="Arial"/>
                <w:sz w:val="20"/>
                <w:szCs w:val="20"/>
                <w:lang w:val="sk-SK"/>
              </w:rPr>
              <w:t>y služobnej cesty v krajine (dié</w:t>
            </w:r>
            <w:r w:rsidRPr="0098322C">
              <w:rPr>
                <w:rFonts w:asciiTheme="minorHAnsi" w:hAnsiTheme="minorHAnsi" w:cs="Arial"/>
                <w:sz w:val="20"/>
                <w:szCs w:val="20"/>
                <w:lang w:val="sk-SK"/>
              </w:rPr>
              <w:t>ty-</w:t>
            </w:r>
            <w:proofErr w:type="spellStart"/>
            <w:r w:rsidRPr="0098322C">
              <w:rPr>
                <w:rFonts w:asciiTheme="minorHAnsi" w:hAnsiTheme="minorHAnsi" w:cs="Arial"/>
                <w:sz w:val="20"/>
                <w:szCs w:val="20"/>
                <w:lang w:val="sk-SK"/>
              </w:rPr>
              <w:t>čísté</w:t>
            </w:r>
            <w:proofErr w:type="spellEnd"/>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lang w:val="en-GB"/>
              </w:rPr>
            </w:pPr>
            <w:r w:rsidRPr="000D71DF">
              <w:rPr>
                <w:rFonts w:ascii="Calibri" w:hAnsi="Calibri" w:cs="Calibri"/>
                <w:szCs w:val="22"/>
                <w:lang w:val="en-GB"/>
              </w:rPr>
              <w:t>6.600,00</w:t>
            </w: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lang w:val="en-GB"/>
              </w:rPr>
            </w:pPr>
            <w:r w:rsidRPr="00D03394">
              <w:rPr>
                <w:rFonts w:ascii="Calibri" w:hAnsi="Calibri" w:cs="Calibri"/>
                <w:szCs w:val="22"/>
                <w:lang w:val="en-GB"/>
              </w:rPr>
              <w:t>600,00</w:t>
            </w:r>
          </w:p>
        </w:tc>
      </w:tr>
      <w:tr w:rsidR="00D0339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záväzky na podklade čistých výplat sociálnej pomoci (pomoc v prípade úmrtia zamestnanca alebo členov užšej rodiny</w:t>
            </w:r>
            <w:r>
              <w:rPr>
                <w:rFonts w:asciiTheme="minorHAnsi" w:hAnsiTheme="minorHAnsi" w:cs="Arial"/>
                <w:sz w:val="20"/>
                <w:szCs w:val="20"/>
                <w:lang w:val="sk-SK"/>
              </w:rPr>
              <w:t xml:space="preserve"> – bez dane</w:t>
            </w:r>
            <w:r w:rsidRPr="0098322C">
              <w:rPr>
                <w:rFonts w:asciiTheme="minorHAnsi" w:hAnsiTheme="minorHAnsi" w:cs="Arial"/>
                <w:sz w:val="20"/>
                <w:szCs w:val="20"/>
                <w:lang w:val="sk-SK"/>
              </w:rPr>
              <w:t>)</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lang w:val="en-GB"/>
              </w:rPr>
            </w:pPr>
            <w:r w:rsidRPr="000D71DF">
              <w:rPr>
                <w:rFonts w:ascii="Calibri" w:hAnsi="Calibri" w:cs="Calibri"/>
                <w:szCs w:val="22"/>
                <w:lang w:val="en-GB"/>
              </w:rPr>
              <w:t>268.580,00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lang w:val="en-GB"/>
              </w:rPr>
            </w:pPr>
            <w:r w:rsidRPr="00D03394">
              <w:rPr>
                <w:rFonts w:ascii="Calibri" w:hAnsi="Calibri" w:cs="Calibri"/>
                <w:szCs w:val="22"/>
                <w:lang w:val="en-GB"/>
              </w:rPr>
              <w:t>136.976,00</w:t>
            </w:r>
          </w:p>
        </w:tc>
      </w:tr>
      <w:tr w:rsidR="00D0339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odstupné a pomoc (odstupné pri odchode do dôchodku a prepustenia z práce)</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lang w:val="en-GB"/>
              </w:rPr>
            </w:pPr>
            <w:r w:rsidRPr="000D71DF">
              <w:rPr>
                <w:rFonts w:ascii="Calibri" w:hAnsi="Calibri" w:cs="Calibri"/>
                <w:szCs w:val="22"/>
                <w:lang w:val="en-GB"/>
              </w:rPr>
              <w:t>138.436,00</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lang w:val="en-GB"/>
              </w:rPr>
            </w:pPr>
          </w:p>
        </w:tc>
      </w:tr>
      <w:tr w:rsidR="00D0339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pomoc pri liečbe zamestnanca alebo členov užšej rodiny a iné pomoci zamestnancom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lang w:val="en-GB"/>
              </w:rPr>
            </w:pPr>
            <w:r w:rsidRPr="000D71DF">
              <w:rPr>
                <w:rFonts w:ascii="Calibri" w:hAnsi="Calibri" w:cs="Calibri"/>
                <w:szCs w:val="22"/>
                <w:lang w:val="en-GB"/>
              </w:rPr>
              <w:t>408.146,58</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rsidR="00D03394" w:rsidRPr="00D03394" w:rsidRDefault="00D03394" w:rsidP="00D03394">
            <w:pPr>
              <w:jc w:val="right"/>
              <w:rPr>
                <w:rFonts w:ascii="Calibri" w:hAnsi="Calibri" w:cs="Calibri"/>
                <w:szCs w:val="22"/>
                <w:lang w:val="en-GB"/>
              </w:rPr>
            </w:pPr>
            <w:r w:rsidRPr="00D03394">
              <w:rPr>
                <w:rFonts w:ascii="Calibri" w:hAnsi="Calibri" w:cs="Calibri"/>
                <w:szCs w:val="22"/>
                <w:lang w:val="en-GB"/>
              </w:rPr>
              <w:t>2.347.904,38</w:t>
            </w:r>
          </w:p>
        </w:tc>
      </w:tr>
      <w:tr w:rsidR="00D0339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úhrady v naturáliách-dary deťom zamestnancov</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lang w:val="en-GB"/>
              </w:rPr>
            </w:pPr>
            <w:r w:rsidRPr="000D71DF">
              <w:rPr>
                <w:rFonts w:ascii="Calibri" w:hAnsi="Calibri" w:cs="Calibri"/>
                <w:szCs w:val="22"/>
                <w:lang w:val="en-GB"/>
              </w:rPr>
              <w:t>354.904,00</w:t>
            </w: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lang w:val="en-GB"/>
              </w:rPr>
            </w:pPr>
          </w:p>
        </w:tc>
      </w:tr>
      <w:tr w:rsidR="00D03394" w:rsidRPr="00B85F47" w:rsidTr="00652AD7">
        <w:trPr>
          <w:trHeight w:val="558"/>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98322C">
              <w:rPr>
                <w:rFonts w:asciiTheme="minorHAnsi" w:hAnsiTheme="minorHAnsi" w:cs="Arial"/>
                <w:sz w:val="20"/>
                <w:szCs w:val="20"/>
                <w:lang w:val="sk-SK"/>
              </w:rPr>
              <w:t>zamestnanci</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r w:rsidRPr="002B408A">
              <w:rPr>
                <w:rFonts w:asciiTheme="minorHAnsi" w:hAnsiTheme="minorHAnsi" w:cs="Arial"/>
                <w:sz w:val="20"/>
                <w:szCs w:val="20"/>
                <w:lang w:val="sk-SK"/>
              </w:rPr>
              <w:t>výročné odmeny (bez dane)</w:t>
            </w:r>
          </w:p>
        </w:tc>
        <w:tc>
          <w:tcPr>
            <w:tcW w:w="2132" w:type="dxa"/>
            <w:tcBorders>
              <w:top w:val="single" w:sz="12"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szCs w:val="22"/>
              </w:rPr>
            </w:pPr>
            <w:r w:rsidRPr="000D71DF">
              <w:rPr>
                <w:rFonts w:ascii="Calibri" w:hAnsi="Calibri" w:cs="Calibri"/>
                <w:szCs w:val="22"/>
              </w:rPr>
              <w:t>322.926,75</w:t>
            </w:r>
          </w:p>
        </w:tc>
        <w:tc>
          <w:tcPr>
            <w:tcW w:w="1701" w:type="dxa"/>
            <w:tcBorders>
              <w:top w:val="single" w:sz="12"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szCs w:val="22"/>
              </w:rPr>
            </w:pPr>
            <w:r w:rsidRPr="00D03394">
              <w:rPr>
                <w:rFonts w:ascii="Calibri" w:hAnsi="Calibri" w:cs="Calibri"/>
                <w:szCs w:val="22"/>
              </w:rPr>
              <w:t>112.034,00</w:t>
            </w:r>
          </w:p>
        </w:tc>
      </w:tr>
      <w:tr w:rsidR="00D03394" w:rsidRPr="00B85F47" w:rsidTr="00652AD7">
        <w:trPr>
          <w:trHeight w:val="552"/>
        </w:trPr>
        <w:tc>
          <w:tcPr>
            <w:tcW w:w="3218" w:type="dxa"/>
            <w:tcBorders>
              <w:top w:val="single" w:sz="4" w:space="0" w:color="auto"/>
              <w:left w:val="single" w:sz="12" w:space="0" w:color="auto"/>
              <w:bottom w:val="single" w:sz="4" w:space="0" w:color="auto"/>
              <w:right w:val="single" w:sz="4" w:space="0" w:color="auto"/>
            </w:tcBorders>
            <w:vAlign w:val="center"/>
          </w:tcPr>
          <w:p w:rsidR="00D03394" w:rsidRPr="002B408A" w:rsidRDefault="00D03394" w:rsidP="00D03394">
            <w:pPr>
              <w:autoSpaceDE w:val="0"/>
              <w:autoSpaceDN w:val="0"/>
              <w:adjustRightInd w:val="0"/>
              <w:jc w:val="center"/>
              <w:rPr>
                <w:rFonts w:asciiTheme="minorHAnsi" w:hAnsiTheme="minorHAnsi" w:cs="Arial"/>
                <w:b/>
                <w:sz w:val="20"/>
                <w:szCs w:val="20"/>
                <w:lang w:val="sk-SK"/>
              </w:rPr>
            </w:pPr>
            <w:r w:rsidRPr="002B408A">
              <w:rPr>
                <w:rFonts w:asciiTheme="minorHAnsi" w:hAnsiTheme="minorHAnsi" w:cs="Arial"/>
                <w:b/>
                <w:sz w:val="20"/>
                <w:szCs w:val="20"/>
                <w:lang w:val="sk-SK"/>
              </w:rPr>
              <w:t>SPOLU</w:t>
            </w:r>
          </w:p>
        </w:tc>
        <w:tc>
          <w:tcPr>
            <w:tcW w:w="2902" w:type="dxa"/>
            <w:tcBorders>
              <w:top w:val="single" w:sz="4" w:space="0" w:color="auto"/>
              <w:left w:val="single" w:sz="4" w:space="0" w:color="auto"/>
              <w:bottom w:val="single" w:sz="4" w:space="0" w:color="auto"/>
              <w:right w:val="single" w:sz="4" w:space="0" w:color="auto"/>
            </w:tcBorders>
            <w:vAlign w:val="center"/>
          </w:tcPr>
          <w:p w:rsidR="00D03394" w:rsidRPr="0098322C" w:rsidRDefault="00D03394" w:rsidP="00D03394">
            <w:pPr>
              <w:autoSpaceDE w:val="0"/>
              <w:autoSpaceDN w:val="0"/>
              <w:adjustRightInd w:val="0"/>
              <w:jc w:val="center"/>
              <w:rPr>
                <w:rFonts w:asciiTheme="minorHAnsi" w:hAnsiTheme="minorHAnsi" w:cs="Arial"/>
                <w:sz w:val="20"/>
                <w:szCs w:val="20"/>
                <w:lang w:val="sk-SK"/>
              </w:rPr>
            </w:pPr>
          </w:p>
        </w:tc>
        <w:tc>
          <w:tcPr>
            <w:tcW w:w="2132" w:type="dxa"/>
            <w:tcBorders>
              <w:top w:val="double" w:sz="4" w:space="0" w:color="auto"/>
              <w:left w:val="single" w:sz="12" w:space="0" w:color="auto"/>
              <w:bottom w:val="single" w:sz="12" w:space="0" w:color="auto"/>
              <w:right w:val="single" w:sz="12" w:space="0" w:color="auto"/>
            </w:tcBorders>
            <w:vAlign w:val="center"/>
          </w:tcPr>
          <w:p w:rsidR="00D03394" w:rsidRPr="000D71DF" w:rsidRDefault="00D03394" w:rsidP="00D03394">
            <w:pPr>
              <w:jc w:val="right"/>
              <w:rPr>
                <w:rFonts w:ascii="Calibri" w:hAnsi="Calibri" w:cs="Calibri"/>
                <w:b/>
                <w:szCs w:val="22"/>
              </w:rPr>
            </w:pPr>
            <w:r w:rsidRPr="000D71DF">
              <w:rPr>
                <w:rFonts w:ascii="Calibri" w:hAnsi="Calibri" w:cs="Calibri"/>
                <w:b/>
                <w:szCs w:val="22"/>
              </w:rPr>
              <w:t>3.767.921,76</w:t>
            </w:r>
          </w:p>
        </w:tc>
        <w:tc>
          <w:tcPr>
            <w:tcW w:w="1701" w:type="dxa"/>
            <w:tcBorders>
              <w:top w:val="double" w:sz="4" w:space="0" w:color="auto"/>
              <w:left w:val="single" w:sz="12" w:space="0" w:color="auto"/>
              <w:bottom w:val="single" w:sz="12" w:space="0" w:color="auto"/>
              <w:right w:val="single" w:sz="12" w:space="0" w:color="auto"/>
            </w:tcBorders>
            <w:vAlign w:val="center"/>
          </w:tcPr>
          <w:p w:rsidR="00D03394" w:rsidRPr="00D03394" w:rsidRDefault="00D03394" w:rsidP="00D03394">
            <w:pPr>
              <w:jc w:val="right"/>
              <w:rPr>
                <w:rFonts w:ascii="Calibri" w:hAnsi="Calibri" w:cs="Calibri"/>
                <w:b/>
                <w:szCs w:val="22"/>
              </w:rPr>
            </w:pPr>
            <w:r w:rsidRPr="00D03394">
              <w:rPr>
                <w:rFonts w:ascii="Calibri" w:hAnsi="Calibri" w:cs="Calibri"/>
                <w:b/>
                <w:szCs w:val="22"/>
              </w:rPr>
              <w:t>3.874.941,59</w:t>
            </w:r>
            <w:bookmarkStart w:id="49" w:name="_GoBack"/>
            <w:bookmarkEnd w:id="49"/>
          </w:p>
        </w:tc>
      </w:tr>
    </w:tbl>
    <w:p w:rsidR="00074491" w:rsidRPr="0098322C" w:rsidRDefault="00074491" w:rsidP="00BB4AF9">
      <w:pPr>
        <w:jc w:val="both"/>
        <w:rPr>
          <w:rFonts w:asciiTheme="minorHAnsi" w:hAnsiTheme="minorHAnsi"/>
          <w:kern w:val="36"/>
          <w:lang w:val="sk-SK"/>
        </w:rPr>
      </w:pPr>
    </w:p>
    <w:p w:rsidR="00BB4AF9" w:rsidRPr="0098322C" w:rsidRDefault="00655BDF" w:rsidP="00BB4AF9">
      <w:pPr>
        <w:jc w:val="both"/>
        <w:rPr>
          <w:rFonts w:asciiTheme="minorHAnsi" w:hAnsiTheme="minorHAnsi"/>
          <w:kern w:val="36"/>
          <w:lang w:val="sk-SK"/>
        </w:rPr>
      </w:pPr>
      <w:r w:rsidRPr="0098322C">
        <w:rPr>
          <w:rFonts w:asciiTheme="minorHAnsi" w:hAnsiTheme="minorHAnsi"/>
          <w:kern w:val="36"/>
          <w:lang w:val="sk-SK"/>
        </w:rPr>
        <w:br w:type="page"/>
      </w:r>
    </w:p>
    <w:p w:rsidR="00655BDF" w:rsidRPr="0098322C" w:rsidRDefault="00655BDF" w:rsidP="00655BDF">
      <w:pPr>
        <w:jc w:val="both"/>
        <w:rPr>
          <w:rFonts w:asciiTheme="minorHAnsi" w:hAnsiTheme="minorHAnsi"/>
          <w:kern w:val="36"/>
          <w:lang w:val="sk-SK"/>
        </w:rPr>
      </w:pPr>
      <w:r w:rsidRPr="0098322C">
        <w:rPr>
          <w:rFonts w:asciiTheme="minorHAnsi" w:hAnsiTheme="minorHAnsi"/>
          <w:kern w:val="36"/>
          <w:lang w:val="sk-SK"/>
        </w:rPr>
        <w:lastRenderedPageBreak/>
        <w:t>1</w:t>
      </w:r>
      <w:r w:rsidR="008867A3" w:rsidRPr="0098322C">
        <w:rPr>
          <w:rFonts w:asciiTheme="minorHAnsi" w:hAnsiTheme="minorHAnsi"/>
          <w:kern w:val="36"/>
          <w:lang w:val="sk-SK"/>
        </w:rPr>
        <w:t>7</w:t>
      </w:r>
      <w:r w:rsidRPr="0098322C">
        <w:rPr>
          <w:rFonts w:asciiTheme="minorHAnsi" w:hAnsiTheme="minorHAnsi"/>
          <w:kern w:val="36"/>
          <w:lang w:val="sk-SK"/>
        </w:rPr>
        <w:t xml:space="preserve">. </w:t>
      </w:r>
      <w:r w:rsidRPr="0098322C">
        <w:rPr>
          <w:rFonts w:asciiTheme="minorHAnsi" w:hAnsiTheme="minorHAnsi"/>
          <w:kern w:val="36"/>
          <w:u w:val="single"/>
          <w:lang w:val="sk-SK"/>
        </w:rPr>
        <w:t>Údaje o pracovných prostriedkoch</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spacing w:before="60"/>
        <w:ind w:firstLine="851"/>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používa miestnosti v budove </w:t>
      </w:r>
      <w:proofErr w:type="spellStart"/>
      <w:r w:rsidRPr="0098322C">
        <w:rPr>
          <w:rFonts w:asciiTheme="minorHAnsi" w:hAnsiTheme="minorHAnsi"/>
          <w:lang w:val="sk-SK"/>
        </w:rPr>
        <w:t>Pokrajinakej</w:t>
      </w:r>
      <w:proofErr w:type="spellEnd"/>
      <w:r w:rsidRPr="0098322C">
        <w:rPr>
          <w:rFonts w:asciiTheme="minorHAnsi" w:hAnsiTheme="minorHAnsi"/>
          <w:lang w:val="sk-SK"/>
        </w:rPr>
        <w:t xml:space="preserve"> vlády (tzv. </w:t>
      </w:r>
      <w:proofErr w:type="spellStart"/>
      <w:r w:rsidRPr="0098322C">
        <w:rPr>
          <w:rFonts w:asciiTheme="minorHAnsi" w:hAnsiTheme="minorHAnsi"/>
          <w:lang w:val="sk-SK"/>
        </w:rPr>
        <w:t>Bánovina</w:t>
      </w:r>
      <w:proofErr w:type="spellEnd"/>
      <w:r w:rsidRPr="0098322C">
        <w:rPr>
          <w:rFonts w:asciiTheme="minorHAnsi" w:hAnsiTheme="minorHAnsi"/>
          <w:lang w:val="sk-SK"/>
        </w:rPr>
        <w:t xml:space="preserve">), v Novom Sade,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Tento sekretariát používa, 2</w:t>
      </w:r>
      <w:r w:rsidR="00A96F93" w:rsidRPr="0098322C">
        <w:rPr>
          <w:rFonts w:asciiTheme="minorHAnsi" w:hAnsiTheme="minorHAnsi"/>
          <w:lang w:val="sk-SK"/>
        </w:rPr>
        <w:t>1</w:t>
      </w:r>
      <w:r w:rsidRPr="0098322C">
        <w:rPr>
          <w:rFonts w:asciiTheme="minorHAnsi" w:hAnsiTheme="minorHAnsi"/>
          <w:lang w:val="sk-SK"/>
        </w:rPr>
        <w:t xml:space="preserve"> kancelári</w:t>
      </w:r>
      <w:r w:rsidR="00A96F93" w:rsidRPr="0098322C">
        <w:rPr>
          <w:rFonts w:asciiTheme="minorHAnsi" w:hAnsiTheme="minorHAnsi"/>
          <w:lang w:val="sk-SK"/>
        </w:rPr>
        <w:t>u</w:t>
      </w:r>
      <w:r w:rsidRPr="0098322C">
        <w:rPr>
          <w:rFonts w:asciiTheme="minorHAnsi" w:hAnsiTheme="minorHAnsi"/>
          <w:lang w:val="sk-SK"/>
        </w:rPr>
        <w:t xml:space="preserve">, 3 kabinety a dve pomocné miestnosti. Celková rozloha miestností, ktoré používa tento sekretariát je </w:t>
      </w:r>
      <w:r w:rsidRPr="0098322C">
        <w:rPr>
          <w:rFonts w:asciiTheme="minorHAnsi" w:hAnsiTheme="minorHAnsi" w:cs="Arial"/>
          <w:szCs w:val="22"/>
          <w:lang w:val="sk-SK" w:eastAsia="sr-Cyrl-RS"/>
        </w:rPr>
        <w:t xml:space="preserve">803,91  </w:t>
      </w:r>
      <w:r w:rsidRPr="0098322C">
        <w:rPr>
          <w:rFonts w:asciiTheme="minorHAnsi" w:hAnsiTheme="minorHAnsi"/>
          <w:lang w:val="sk-SK"/>
        </w:rPr>
        <w:t>m</w:t>
      </w:r>
      <w:r w:rsidRPr="0098322C">
        <w:rPr>
          <w:rFonts w:asciiTheme="minorHAnsi" w:hAnsiTheme="minorHAnsi"/>
          <w:vertAlign w:val="superscript"/>
          <w:lang w:val="sk-SK"/>
        </w:rPr>
        <w:t>2</w:t>
      </w:r>
      <w:r w:rsidRPr="0098322C">
        <w:rPr>
          <w:rFonts w:asciiTheme="minorHAnsi" w:hAnsiTheme="minorHAnsi"/>
          <w:lang w:val="sk-SK"/>
        </w:rPr>
        <w:t>.</w:t>
      </w:r>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vlastní a používa prostrediky (informatické zariadenie a počitačové programy), ktoré sa používajú pre potreby fungovania a rozvoja informačnej sústavy, a to:</w:t>
      </w:r>
    </w:p>
    <w:p w:rsidR="00655BDF" w:rsidRPr="0098322C" w:rsidRDefault="00655BDF" w:rsidP="00655BDF">
      <w:pPr>
        <w:pStyle w:val="Paragraf"/>
        <w:ind w:firstLine="360"/>
        <w:rPr>
          <w:rFonts w:asciiTheme="minorHAnsi" w:hAnsiTheme="minorHAnsi"/>
          <w:color w:val="FF0000"/>
          <w:szCs w:val="22"/>
          <w:lang w:val="sk-SK" w:eastAsia="sr-Cyrl-RS"/>
        </w:rPr>
      </w:pPr>
    </w:p>
    <w:tbl>
      <w:tblPr>
        <w:tblW w:w="5035"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4473"/>
        <w:gridCol w:w="901"/>
        <w:gridCol w:w="1287"/>
        <w:gridCol w:w="1158"/>
        <w:gridCol w:w="1286"/>
      </w:tblGrid>
      <w:tr w:rsidR="00655BDF" w:rsidRPr="0098322C" w:rsidTr="00655BDF">
        <w:tc>
          <w:tcPr>
            <w:tcW w:w="245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Názov</w:t>
            </w:r>
          </w:p>
        </w:tc>
        <w:tc>
          <w:tcPr>
            <w:tcW w:w="495"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Množstvo</w:t>
            </w:r>
          </w:p>
        </w:tc>
        <w:tc>
          <w:tcPr>
            <w:tcW w:w="707"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Dátum obstarania</w:t>
            </w:r>
          </w:p>
        </w:tc>
        <w:tc>
          <w:tcPr>
            <w:tcW w:w="63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Obstarávacia hodnota</w:t>
            </w:r>
          </w:p>
        </w:tc>
        <w:tc>
          <w:tcPr>
            <w:tcW w:w="706" w:type="pct"/>
            <w:tcBorders>
              <w:top w:val="single" w:sz="12" w:space="0" w:color="auto"/>
              <w:bottom w:val="single" w:sz="12" w:space="0" w:color="auto"/>
            </w:tcBorders>
            <w:shd w:val="clear" w:color="auto" w:fill="auto"/>
            <w:vAlign w:val="center"/>
          </w:tcPr>
          <w:p w:rsidR="00655BDF" w:rsidRPr="0098322C" w:rsidRDefault="00655BDF" w:rsidP="00655BDF">
            <w:pPr>
              <w:spacing w:before="60"/>
              <w:jc w:val="center"/>
              <w:rPr>
                <w:rFonts w:asciiTheme="minorHAnsi" w:hAnsiTheme="minorHAnsi"/>
                <w:noProof/>
                <w:sz w:val="18"/>
                <w:szCs w:val="18"/>
                <w:lang w:val="sk-SK" w:eastAsia="sr-Cyrl-RS"/>
              </w:rPr>
            </w:pPr>
            <w:r w:rsidRPr="0098322C">
              <w:rPr>
                <w:rFonts w:asciiTheme="minorHAnsi" w:hAnsiTheme="minorHAnsi"/>
                <w:noProof/>
                <w:sz w:val="18"/>
                <w:szCs w:val="18"/>
                <w:lang w:val="sk-SK" w:eastAsia="sr-Cyrl-RS"/>
              </w:rPr>
              <w:t>Účtovná hodnota v deň 30.11.2016.</w:t>
            </w:r>
          </w:p>
        </w:tc>
      </w:tr>
      <w:tr w:rsidR="00655BDF" w:rsidRPr="0098322C" w:rsidTr="00655BDF">
        <w:tc>
          <w:tcPr>
            <w:tcW w:w="2456" w:type="pct"/>
            <w:tcBorders>
              <w:top w:val="single" w:sz="12" w:space="0" w:color="auto"/>
            </w:tcBorders>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Tlačiarnička EPSON DFX 9000N</w:t>
            </w:r>
          </w:p>
        </w:tc>
        <w:tc>
          <w:tcPr>
            <w:tcW w:w="495"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tcBorders>
              <w:top w:val="single" w:sz="12" w:space="0" w:color="auto"/>
            </w:tcBorders>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05.05.2008.</w:t>
            </w:r>
          </w:p>
        </w:tc>
        <w:tc>
          <w:tcPr>
            <w:tcW w:w="63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357.352,38</w:t>
            </w:r>
          </w:p>
        </w:tc>
        <w:tc>
          <w:tcPr>
            <w:tcW w:w="706" w:type="pct"/>
            <w:tcBorders>
              <w:top w:val="single" w:sz="12" w:space="0" w:color="auto"/>
            </w:tcBorders>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Počitač SERVER DELL  PE DELL POWEREDGE 2950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22.10.2008.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454.723,23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BACK RS 1500VA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02.07.2008.</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27.258,00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USB FLASH IRNKEY D2-S200  pre arch. a úschovu údajov</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01.03.2012.</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33.495,60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8.950,77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U2412M 24 ULTRASHARP LED</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35.277,60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30.573,92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ASUS AMD R9 270 4GB 256BIT R92</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31.710,00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27.482,00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ROTRONIC VIDEO ADAPTER DVI-I (24+5) VGA</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1.605,60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1.391,52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DELL HDD 300GB SAS, 15K, 2,5IN</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08.04.2015.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65.592,00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56.846,40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server DELL PowerEdge R530</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720.000,00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684.000,00</w:t>
            </w:r>
          </w:p>
        </w:tc>
      </w:tr>
      <w:tr w:rsidR="00655BDF" w:rsidRPr="0098322C" w:rsidTr="00655BDF">
        <w:tc>
          <w:tcPr>
            <w:tcW w:w="2456" w:type="pct"/>
            <w:shd w:val="clear" w:color="auto" w:fill="auto"/>
            <w:vAlign w:val="bottom"/>
          </w:tcPr>
          <w:p w:rsidR="00655BDF" w:rsidRPr="0098322C" w:rsidRDefault="00655BDF" w:rsidP="00655BDF">
            <w:pPr>
              <w:jc w:val="both"/>
              <w:rPr>
                <w:rFonts w:asciiTheme="minorHAnsi" w:hAnsiTheme="minorHAnsi"/>
                <w:noProof/>
                <w:sz w:val="18"/>
                <w:szCs w:val="18"/>
                <w:lang w:val="sk-SK"/>
              </w:rPr>
            </w:pPr>
            <w:r w:rsidRPr="0098322C">
              <w:rPr>
                <w:rFonts w:asciiTheme="minorHAnsi" w:hAnsiTheme="minorHAnsi"/>
                <w:noProof/>
                <w:sz w:val="18"/>
                <w:szCs w:val="18"/>
                <w:lang w:val="sk-SK"/>
              </w:rPr>
              <w:t>Dell mon Dell U2412M 24’’ LED IPS</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48.240,00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45.828,00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UPS SMT 3000RMI2U</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283.200,00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269.040,00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SSD 512GB Samsung 850 Pro Basic MZ 7KE512BW  s adapt.</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6</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201.012,54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LICEN.XLSSPREADSHEET, INCLUDING XLSREADWRITEII 5</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13.05.2013.</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162.340,00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79.997,52</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GHISLER TC50LICMU Total Commander – Multi - User licencia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99.630,00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79.704,00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EMSSQLMFI EMS SQL Management Studio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65.682,00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52.545,60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EMS SQL Manager for Interbase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124.869,60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99.895,68</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N/A IBEXPSSL+SNS IBExpert Developer Studio Single Licence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11.12.2014.</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40.897,68</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32.718,14</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InterBase(ver. XE7 for Linux)</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1.333.950,00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Lic SUSE Linux Enterprise Server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291.600,00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126.309,13</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Pracovná stanica PLATINUM+CG</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22.12.2015.</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178.395,37</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Lic Delphi 10 Seattle Enterprise</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5</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04.05.2016.</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1.623.600,00</w:t>
            </w:r>
          </w:p>
        </w:tc>
      </w:tr>
      <w:tr w:rsidR="00655BDF" w:rsidRPr="0098322C" w:rsidTr="00655BDF">
        <w:tc>
          <w:tcPr>
            <w:tcW w:w="2456" w:type="pct"/>
            <w:shd w:val="clear" w:color="auto" w:fill="auto"/>
            <w:vAlign w:val="center"/>
          </w:tcPr>
          <w:p w:rsidR="00655BDF" w:rsidRPr="0098322C" w:rsidRDefault="00655BDF" w:rsidP="00655BDF">
            <w:pPr>
              <w:jc w:val="both"/>
              <w:rPr>
                <w:rFonts w:asciiTheme="minorHAnsi" w:hAnsiTheme="minorHAnsi" w:cs="Arial"/>
                <w:noProof/>
                <w:sz w:val="18"/>
                <w:szCs w:val="18"/>
                <w:lang w:val="sk-SK"/>
              </w:rPr>
            </w:pPr>
            <w:r w:rsidRPr="0098322C">
              <w:rPr>
                <w:rFonts w:asciiTheme="minorHAnsi" w:hAnsiTheme="minorHAnsi" w:cs="Arial"/>
                <w:noProof/>
                <w:sz w:val="18"/>
                <w:szCs w:val="18"/>
                <w:lang w:val="sk-SK"/>
              </w:rPr>
              <w:t xml:space="preserve">DELPHI 2009 ENTERPRISE MIW USER 5,Inter Base SMP 2009 </w:t>
            </w:r>
          </w:p>
        </w:tc>
        <w:tc>
          <w:tcPr>
            <w:tcW w:w="495"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noProof/>
                <w:sz w:val="18"/>
                <w:szCs w:val="18"/>
                <w:lang w:val="sk-SK"/>
              </w:rPr>
            </w:pPr>
            <w:r w:rsidRPr="0098322C">
              <w:rPr>
                <w:rFonts w:asciiTheme="minorHAnsi" w:hAnsiTheme="minorHAnsi" w:cs="Arial"/>
                <w:noProof/>
                <w:sz w:val="18"/>
                <w:szCs w:val="18"/>
                <w:lang w:val="sk-SK"/>
              </w:rPr>
              <w:t>17.09.2009.</w:t>
            </w:r>
          </w:p>
        </w:tc>
        <w:tc>
          <w:tcPr>
            <w:tcW w:w="63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750.601,36</w:t>
            </w:r>
          </w:p>
        </w:tc>
        <w:tc>
          <w:tcPr>
            <w:tcW w:w="706" w:type="pct"/>
            <w:shd w:val="clear" w:color="auto" w:fill="auto"/>
            <w:vAlign w:val="center"/>
          </w:tcPr>
          <w:p w:rsidR="00655BDF" w:rsidRPr="0098322C" w:rsidRDefault="00655BDF" w:rsidP="00655BDF">
            <w:pPr>
              <w:jc w:val="right"/>
              <w:rPr>
                <w:rFonts w:asciiTheme="minorHAnsi" w:hAnsiTheme="minorHAnsi" w:cs="Arial"/>
                <w:noProof/>
                <w:sz w:val="18"/>
                <w:szCs w:val="18"/>
                <w:lang w:val="sk-SK"/>
              </w:rPr>
            </w:pPr>
            <w:r w:rsidRPr="0098322C">
              <w:rPr>
                <w:rFonts w:asciiTheme="minorHAnsi" w:hAnsiTheme="minorHAnsi" w:cs="Arial"/>
                <w:noProof/>
                <w:sz w:val="18"/>
                <w:szCs w:val="18"/>
                <w:lang w:val="sk-SK"/>
              </w:rPr>
              <w:t>0,00</w:t>
            </w:r>
          </w:p>
        </w:tc>
      </w:tr>
      <w:tr w:rsidR="00655BDF" w:rsidRPr="0098322C" w:rsidTr="00655BDF">
        <w:tc>
          <w:tcPr>
            <w:tcW w:w="2456" w:type="pct"/>
            <w:shd w:val="clear" w:color="auto" w:fill="auto"/>
          </w:tcPr>
          <w:p w:rsidR="00655BDF" w:rsidRPr="0098322C" w:rsidRDefault="00655BDF" w:rsidP="00655BDF">
            <w:pPr>
              <w:rPr>
                <w:rFonts w:asciiTheme="minorHAnsi" w:hAnsiTheme="minorHAnsi" w:cs="Arial"/>
                <w:sz w:val="18"/>
                <w:szCs w:val="18"/>
                <w:lang w:val="sk-SK"/>
              </w:rPr>
            </w:pPr>
            <w:r w:rsidRPr="0098322C">
              <w:rPr>
                <w:rFonts w:asciiTheme="minorHAnsi" w:hAnsiTheme="minorHAnsi" w:cs="Arial"/>
                <w:sz w:val="18"/>
                <w:szCs w:val="18"/>
                <w:lang w:val="sk-SK"/>
              </w:rPr>
              <w:t xml:space="preserve">Licencia pre SQL manager </w:t>
            </w:r>
            <w:proofErr w:type="spellStart"/>
            <w:r w:rsidRPr="0098322C">
              <w:rPr>
                <w:rFonts w:asciiTheme="minorHAnsi" w:hAnsiTheme="minorHAnsi" w:cs="Arial"/>
                <w:sz w:val="18"/>
                <w:szCs w:val="18"/>
                <w:lang w:val="sk-SK"/>
              </w:rPr>
              <w:t>Ibexpert</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Developer</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Studio</w:t>
            </w:r>
            <w:proofErr w:type="spellEnd"/>
            <w:r w:rsidRPr="0098322C">
              <w:rPr>
                <w:rFonts w:asciiTheme="minorHAnsi" w:hAnsiTheme="minorHAnsi" w:cs="Arial"/>
                <w:sz w:val="18"/>
                <w:szCs w:val="18"/>
                <w:lang w:val="sk-SK"/>
              </w:rPr>
              <w:t xml:space="preserve"> </w:t>
            </w:r>
            <w:proofErr w:type="spellStart"/>
            <w:r w:rsidRPr="0098322C">
              <w:rPr>
                <w:rFonts w:asciiTheme="minorHAnsi" w:hAnsiTheme="minorHAnsi" w:cs="Arial"/>
                <w:sz w:val="18"/>
                <w:szCs w:val="18"/>
                <w:lang w:val="sk-SK"/>
              </w:rPr>
              <w:t>Edition</w:t>
            </w:r>
            <w:proofErr w:type="spellEnd"/>
          </w:p>
        </w:tc>
        <w:tc>
          <w:tcPr>
            <w:tcW w:w="495"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w:t>
            </w:r>
          </w:p>
        </w:tc>
        <w:tc>
          <w:tcPr>
            <w:tcW w:w="707" w:type="pct"/>
            <w:shd w:val="clear" w:color="auto" w:fill="auto"/>
            <w:vAlign w:val="center"/>
          </w:tcPr>
          <w:p w:rsidR="00655BDF" w:rsidRPr="0098322C" w:rsidRDefault="00655BDF" w:rsidP="00655BDF">
            <w:pPr>
              <w:jc w:val="center"/>
              <w:rPr>
                <w:rFonts w:asciiTheme="minorHAnsi" w:hAnsiTheme="minorHAnsi" w:cs="Arial"/>
                <w:sz w:val="18"/>
                <w:szCs w:val="18"/>
                <w:lang w:val="sk-SK"/>
              </w:rPr>
            </w:pPr>
            <w:r w:rsidRPr="0098322C">
              <w:rPr>
                <w:rFonts w:asciiTheme="minorHAnsi" w:hAnsiTheme="minorHAnsi" w:cs="Arial"/>
                <w:sz w:val="18"/>
                <w:szCs w:val="18"/>
                <w:lang w:val="sk-SK"/>
              </w:rPr>
              <w:t>16.11.2009.</w:t>
            </w:r>
          </w:p>
        </w:tc>
        <w:tc>
          <w:tcPr>
            <w:tcW w:w="63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c>
          <w:tcPr>
            <w:tcW w:w="706" w:type="pct"/>
            <w:shd w:val="clear" w:color="auto" w:fill="auto"/>
            <w:vAlign w:val="center"/>
          </w:tcPr>
          <w:p w:rsidR="00655BDF" w:rsidRPr="0098322C" w:rsidRDefault="00655BDF" w:rsidP="00655BDF">
            <w:pPr>
              <w:jc w:val="right"/>
              <w:rPr>
                <w:rFonts w:asciiTheme="minorHAnsi" w:hAnsiTheme="minorHAnsi" w:cs="Arial"/>
                <w:sz w:val="18"/>
                <w:szCs w:val="18"/>
                <w:lang w:val="sk-SK"/>
              </w:rPr>
            </w:pPr>
            <w:r w:rsidRPr="0098322C">
              <w:rPr>
                <w:rFonts w:asciiTheme="minorHAnsi" w:hAnsiTheme="minorHAnsi" w:cs="Arial"/>
                <w:sz w:val="18"/>
                <w:szCs w:val="18"/>
                <w:lang w:val="sk-SK"/>
              </w:rPr>
              <w:t>43.740,00</w:t>
            </w:r>
          </w:p>
        </w:tc>
      </w:tr>
    </w:tbl>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 xml:space="preserve">Nominálny užívateľ týchto prostriedkov је </w:t>
      </w:r>
      <w:r w:rsidR="0026196F" w:rsidRPr="0098322C">
        <w:rPr>
          <w:rFonts w:ascii="Calibri" w:hAnsi="Calibri"/>
          <w:szCs w:val="22"/>
          <w:lang w:val="sk-SK"/>
        </w:rPr>
        <w:t>Sektor  informačných systémov rozpočtu a  trezoru</w:t>
      </w:r>
      <w:r w:rsidRPr="0098322C">
        <w:rPr>
          <w:rFonts w:asciiTheme="minorHAnsi" w:hAnsiTheme="minorHAnsi"/>
          <w:szCs w:val="22"/>
          <w:lang w:val="sk-SK" w:eastAsia="sr-Cyrl-RS"/>
        </w:rPr>
        <w:t xml:space="preserve"> a hlavne sa nachádza v miestnostiach, ktoré táto skupina používa.</w:t>
      </w: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r w:rsidRPr="0098322C">
        <w:rPr>
          <w:rFonts w:asciiTheme="minorHAnsi" w:hAnsiTheme="minorHAnsi"/>
          <w:szCs w:val="22"/>
          <w:lang w:val="sk-SK" w:eastAsia="sr-Cyrl-RS"/>
        </w:rPr>
        <w:t>Pokrajinský sekretariát financií  používa aj hnuteľné veci, ktoré sú majetkom Autonómnej pokrajiny Vojvodiny, a to:</w:t>
      </w:r>
    </w:p>
    <w:tbl>
      <w:tblPr>
        <w:tblW w:w="762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120"/>
        <w:gridCol w:w="960"/>
        <w:gridCol w:w="2547"/>
      </w:tblGrid>
      <w:tr w:rsidR="00083A56" w:rsidRPr="0098322C" w:rsidTr="00E34FDA">
        <w:trPr>
          <w:trHeight w:val="255"/>
          <w:jc w:val="center"/>
        </w:trPr>
        <w:tc>
          <w:tcPr>
            <w:tcW w:w="412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lastRenderedPageBreak/>
              <w:t>Názov</w:t>
            </w:r>
          </w:p>
        </w:tc>
        <w:tc>
          <w:tcPr>
            <w:tcW w:w="960" w:type="dxa"/>
            <w:shd w:val="clear" w:color="auto" w:fill="auto"/>
            <w:noWrap/>
            <w:vAlign w:val="center"/>
          </w:tcPr>
          <w:p w:rsidR="00083A56" w:rsidRPr="0098322C" w:rsidRDefault="00AF5706" w:rsidP="00083A5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Počet</w:t>
            </w:r>
          </w:p>
        </w:tc>
        <w:tc>
          <w:tcPr>
            <w:tcW w:w="2547" w:type="dxa"/>
            <w:shd w:val="clear" w:color="auto" w:fill="auto"/>
            <w:noWrap/>
            <w:vAlign w:val="center"/>
          </w:tcPr>
          <w:p w:rsidR="00083A56" w:rsidRPr="0098322C" w:rsidRDefault="00AF5706" w:rsidP="00AF5706">
            <w:pPr>
              <w:jc w:val="center"/>
              <w:rPr>
                <w:rFonts w:asciiTheme="minorHAnsi" w:hAnsiTheme="minorHAnsi" w:cs="Arial"/>
                <w:sz w:val="20"/>
                <w:szCs w:val="20"/>
                <w:lang w:val="sk-SK" w:eastAsia="sr-Cyrl-RS"/>
              </w:rPr>
            </w:pPr>
            <w:r w:rsidRPr="0098322C">
              <w:rPr>
                <w:rFonts w:asciiTheme="minorHAnsi" w:hAnsiTheme="minorHAnsi"/>
                <w:sz w:val="20"/>
                <w:szCs w:val="20"/>
                <w:lang w:val="sk-SK" w:eastAsia="sr-Cyrl-RS"/>
              </w:rPr>
              <w:t xml:space="preserve">Účtovnícka hodnota v deň </w:t>
            </w:r>
            <w:r w:rsidR="00083A56" w:rsidRPr="0098322C">
              <w:rPr>
                <w:rFonts w:asciiTheme="minorHAnsi" w:hAnsiTheme="minorHAnsi"/>
                <w:sz w:val="20"/>
                <w:szCs w:val="20"/>
                <w:lang w:val="sk-SK" w:eastAsia="sr-Cyrl-RS"/>
              </w:rPr>
              <w:t>31.12.2017.</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klimatické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telefonické zariadenia s voličom</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281.751,93</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telefonická garnitúra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13.028,89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telefax</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7.384,00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Fotografické aparáty a kamery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Kopírovacie zariadenia</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601.409,79</w:t>
            </w:r>
          </w:p>
        </w:tc>
      </w:tr>
      <w:tr w:rsidR="00083A56" w:rsidRPr="0098322C" w:rsidTr="00E34FDA">
        <w:trPr>
          <w:trHeight w:val="255"/>
          <w:jc w:val="center"/>
        </w:trPr>
        <w:tc>
          <w:tcPr>
            <w:tcW w:w="4120" w:type="dxa"/>
            <w:shd w:val="clear" w:color="auto" w:fill="auto"/>
            <w:noWrap/>
            <w:hideMark/>
          </w:tcPr>
          <w:p w:rsidR="00083A56" w:rsidRPr="0098322C" w:rsidRDefault="001B1B9E"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 skrinky a kazety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259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114.622,19</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w:t>
            </w:r>
            <w:r w:rsidR="001B1B9E"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166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92.374,02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stoli</w:t>
            </w:r>
            <w:r w:rsidR="00947AFD" w:rsidRPr="0098322C">
              <w:rPr>
                <w:rFonts w:asciiTheme="minorHAnsi" w:hAnsiTheme="minorHAnsi" w:cs="Arial"/>
                <w:sz w:val="20"/>
                <w:szCs w:val="20"/>
                <w:lang w:val="sk-SK" w:eastAsia="sr-Cyrl-RS"/>
              </w:rPr>
              <w:t>čky</w:t>
            </w:r>
            <w:r w:rsidR="00083A56" w:rsidRPr="0098322C">
              <w:rPr>
                <w:rFonts w:asciiTheme="minorHAnsi" w:hAnsiTheme="minorHAnsi" w:cs="Arial"/>
                <w:sz w:val="20"/>
                <w:szCs w:val="20"/>
                <w:lang w:val="sk-SK" w:eastAsia="sr-Cyrl-RS"/>
              </w:rPr>
              <w:t>,</w:t>
            </w:r>
            <w:r w:rsidR="00947AFD" w:rsidRPr="0098322C">
              <w:rPr>
                <w:rFonts w:asciiTheme="minorHAnsi" w:hAnsiTheme="minorHAnsi" w:cs="Arial"/>
                <w:sz w:val="20"/>
                <w:szCs w:val="20"/>
                <w:lang w:val="sk-SK" w:eastAsia="sr-Cyrl-RS"/>
              </w:rPr>
              <w:t xml:space="preserve"> kreslá a polokreslá</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229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265.978,34</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nábytok na všeobecný účel</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skrine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kas</w:t>
            </w:r>
            <w:r w:rsidRPr="0098322C">
              <w:rPr>
                <w:rFonts w:asciiTheme="minorHAnsi" w:hAnsiTheme="minorHAnsi" w:cs="Arial"/>
                <w:sz w:val="20"/>
                <w:szCs w:val="20"/>
                <w:lang w:val="sk-SK" w:eastAsia="sr-Cyrl-RS"/>
              </w:rPr>
              <w:t>y</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kovové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veš</w:t>
            </w:r>
            <w:r w:rsidR="00947AFD" w:rsidRPr="0098322C">
              <w:rPr>
                <w:rFonts w:asciiTheme="minorHAnsi" w:hAnsiTheme="minorHAnsi" w:cs="Arial"/>
                <w:sz w:val="20"/>
                <w:szCs w:val="20"/>
                <w:lang w:val="sk-SK" w:eastAsia="sr-Cyrl-RS"/>
              </w:rPr>
              <w:t>iatka</w:t>
            </w:r>
            <w:proofErr w:type="spellEnd"/>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27</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1.103,30</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lust</w:t>
            </w:r>
            <w:r w:rsidR="00947AFD" w:rsidRPr="0098322C">
              <w:rPr>
                <w:rFonts w:asciiTheme="minorHAnsi" w:hAnsiTheme="minorHAnsi" w:cs="Arial"/>
                <w:sz w:val="20"/>
                <w:szCs w:val="20"/>
                <w:lang w:val="sk-SK" w:eastAsia="sr-Cyrl-RS"/>
              </w:rPr>
              <w:t>re</w:t>
            </w:r>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 xml:space="preserve">a </w:t>
            </w:r>
            <w:r w:rsidRPr="0098322C">
              <w:rPr>
                <w:rFonts w:asciiTheme="minorHAnsi" w:hAnsiTheme="minorHAnsi" w:cs="Arial"/>
                <w:sz w:val="20"/>
                <w:szCs w:val="20"/>
                <w:lang w:val="sk-SK" w:eastAsia="sr-Cyrl-RS"/>
              </w:rPr>
              <w:t>lamp</w:t>
            </w:r>
            <w:r w:rsidR="00947AFD"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4.000,00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koberec</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počítacie stroje</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39</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30.919,12</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114</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1.039.767,58</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počítače</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lap</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top</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127.682,72</w:t>
            </w:r>
          </w:p>
        </w:tc>
      </w:tr>
      <w:tr w:rsidR="00083A56" w:rsidRPr="0098322C" w:rsidTr="00E34FDA">
        <w:trPr>
          <w:trHeight w:val="255"/>
          <w:jc w:val="center"/>
        </w:trPr>
        <w:tc>
          <w:tcPr>
            <w:tcW w:w="4120" w:type="dxa"/>
            <w:shd w:val="clear" w:color="auto" w:fill="auto"/>
            <w:noWrap/>
            <w:hideMark/>
          </w:tcPr>
          <w:p w:rsidR="00083A56" w:rsidRPr="0098322C" w:rsidRDefault="00AF5706"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mod</w:t>
            </w:r>
            <w:r w:rsidR="00947AFD" w:rsidRPr="0098322C">
              <w:rPr>
                <w:rFonts w:asciiTheme="minorHAnsi" w:hAnsiTheme="minorHAnsi" w:cs="Arial"/>
                <w:sz w:val="20"/>
                <w:szCs w:val="20"/>
                <w:lang w:val="sk-SK" w:eastAsia="sr-Cyrl-RS"/>
              </w:rPr>
              <w:t>é</w:t>
            </w:r>
            <w:r w:rsidRPr="0098322C">
              <w:rPr>
                <w:rFonts w:asciiTheme="minorHAnsi" w:hAnsiTheme="minorHAnsi" w:cs="Arial"/>
                <w:sz w:val="20"/>
                <w:szCs w:val="20"/>
                <w:lang w:val="sk-SK" w:eastAsia="sr-Cyrl-RS"/>
              </w:rPr>
              <w:t>m</w:t>
            </w:r>
            <w:r w:rsidR="00947AFD" w:rsidRPr="0098322C">
              <w:rPr>
                <w:rFonts w:asciiTheme="minorHAnsi" w:hAnsiTheme="minorHAnsi" w:cs="Arial"/>
                <w:sz w:val="20"/>
                <w:szCs w:val="20"/>
                <w:lang w:val="sk-SK" w:eastAsia="sr-Cyrl-RS"/>
              </w:rPr>
              <w:t>y</w:t>
            </w:r>
            <w:proofErr w:type="spellEnd"/>
            <w:r w:rsidR="00083A56" w:rsidRPr="0098322C">
              <w:rPr>
                <w:rFonts w:asciiTheme="minorHAnsi" w:hAnsiTheme="minorHAnsi" w:cs="Arial"/>
                <w:sz w:val="20"/>
                <w:szCs w:val="20"/>
                <w:lang w:val="sk-SK" w:eastAsia="sr-Cyrl-RS"/>
              </w:rPr>
              <w:t xml:space="preserve"> </w:t>
            </w:r>
            <w:r w:rsidR="00947AFD"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proofErr w:type="spellStart"/>
            <w:r w:rsidRPr="0098322C">
              <w:rPr>
                <w:rFonts w:asciiTheme="minorHAnsi" w:hAnsiTheme="minorHAnsi" w:cs="Arial"/>
                <w:sz w:val="20"/>
                <w:szCs w:val="20"/>
                <w:lang w:val="sk-SK" w:eastAsia="sr-Cyrl-RS"/>
              </w:rPr>
              <w:t>ups</w:t>
            </w:r>
            <w:proofErr w:type="spellEnd"/>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tlačiarne</w:t>
            </w:r>
            <w:r w:rsidR="00083A56" w:rsidRPr="0098322C">
              <w:rPr>
                <w:rFonts w:asciiTheme="minorHAnsi" w:hAnsiTheme="minorHAnsi" w:cs="Arial"/>
                <w:sz w:val="20"/>
                <w:szCs w:val="20"/>
                <w:lang w:val="sk-SK" w:eastAsia="sr-Cyrl-RS"/>
              </w:rPr>
              <w:t xml:space="preserve"> </w:t>
            </w:r>
            <w:r w:rsidRPr="0098322C">
              <w:rPr>
                <w:rFonts w:asciiTheme="minorHAnsi" w:hAnsiTheme="minorHAnsi" w:cs="Arial"/>
                <w:sz w:val="20"/>
                <w:szCs w:val="20"/>
                <w:lang w:val="sk-SK" w:eastAsia="sr-Cyrl-RS"/>
              </w:rPr>
              <w:t>a</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skener</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58</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99.295,75</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proofErr w:type="spellStart"/>
            <w:r w:rsidRPr="0098322C">
              <w:rPr>
                <w:rFonts w:asciiTheme="minorHAnsi" w:hAnsiTheme="minorHAnsi" w:cs="Arial"/>
                <w:sz w:val="20"/>
                <w:szCs w:val="20"/>
                <w:lang w:val="sk-SK" w:eastAsia="sr-Cyrl-RS"/>
              </w:rPr>
              <w:t>Rozchládzacie</w:t>
            </w:r>
            <w:proofErr w:type="spellEnd"/>
            <w:r w:rsidRPr="0098322C">
              <w:rPr>
                <w:rFonts w:asciiTheme="minorHAnsi" w:hAnsiTheme="minorHAnsi" w:cs="Arial"/>
                <w:sz w:val="20"/>
                <w:szCs w:val="20"/>
                <w:lang w:val="sk-SK" w:eastAsia="sr-Cyrl-RS"/>
              </w:rPr>
              <w:t xml:space="preserve"> zariadenia i</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pult</w:t>
            </w:r>
            <w:r w:rsidRPr="0098322C">
              <w:rPr>
                <w:rFonts w:asciiTheme="minorHAnsi" w:hAnsiTheme="minorHAnsi" w:cs="Arial"/>
                <w:sz w:val="20"/>
                <w:szCs w:val="20"/>
                <w:lang w:val="sk-SK" w:eastAsia="sr-Cyrl-RS"/>
              </w:rPr>
              <w:t>y</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14.950,00</w:t>
            </w:r>
          </w:p>
        </w:tc>
      </w:tr>
      <w:tr w:rsidR="00083A56" w:rsidRPr="0098322C" w:rsidTr="00E34FDA">
        <w:trPr>
          <w:trHeight w:val="255"/>
          <w:jc w:val="center"/>
        </w:trPr>
        <w:tc>
          <w:tcPr>
            <w:tcW w:w="4120" w:type="dxa"/>
            <w:shd w:val="clear" w:color="auto" w:fill="auto"/>
            <w:noWrap/>
            <w:hideMark/>
          </w:tcPr>
          <w:p w:rsidR="00083A56" w:rsidRPr="0098322C" w:rsidRDefault="00947AFD" w:rsidP="00083A56">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obrazy</w:t>
            </w:r>
            <w:r w:rsidR="00083A56" w:rsidRPr="0098322C">
              <w:rPr>
                <w:rFonts w:asciiTheme="minorHAnsi" w:hAnsiTheme="minorHAnsi" w:cs="Arial"/>
                <w:sz w:val="20"/>
                <w:szCs w:val="20"/>
                <w:lang w:val="sk-SK" w:eastAsia="sr-Cyrl-RS"/>
              </w:rPr>
              <w:t xml:space="preserve"> </w:t>
            </w:r>
            <w:r w:rsidR="00AF5706" w:rsidRPr="0098322C">
              <w:rPr>
                <w:rFonts w:asciiTheme="minorHAnsi" w:hAnsiTheme="minorHAnsi" w:cs="Arial"/>
                <w:sz w:val="20"/>
                <w:szCs w:val="20"/>
                <w:lang w:val="sk-SK" w:eastAsia="sr-Cyrl-RS"/>
              </w:rPr>
              <w:t>ume</w:t>
            </w:r>
            <w:r w:rsidRPr="0098322C">
              <w:rPr>
                <w:rFonts w:asciiTheme="minorHAnsi" w:hAnsiTheme="minorHAnsi" w:cs="Arial"/>
                <w:sz w:val="20"/>
                <w:szCs w:val="20"/>
                <w:lang w:val="sk-SK" w:eastAsia="sr-Cyrl-RS"/>
              </w:rPr>
              <w:t>lecké</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26</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982.666,36</w:t>
            </w:r>
          </w:p>
        </w:tc>
      </w:tr>
      <w:tr w:rsidR="00083A56" w:rsidRPr="0098322C" w:rsidTr="00E34FDA">
        <w:trPr>
          <w:trHeight w:val="255"/>
          <w:jc w:val="center"/>
        </w:trPr>
        <w:tc>
          <w:tcPr>
            <w:tcW w:w="4120" w:type="dxa"/>
            <w:shd w:val="clear" w:color="auto" w:fill="auto"/>
            <w:noWrap/>
            <w:hideMark/>
          </w:tcPr>
          <w:p w:rsidR="00083A56" w:rsidRPr="0098322C" w:rsidRDefault="00947AFD" w:rsidP="00947AFD">
            <w:pP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iný nespomínaný inventár</w:t>
            </w:r>
            <w:r w:rsidR="00083A56" w:rsidRPr="0098322C">
              <w:rPr>
                <w:rFonts w:asciiTheme="minorHAnsi" w:hAnsiTheme="minorHAnsi" w:cs="Arial"/>
                <w:sz w:val="20"/>
                <w:szCs w:val="20"/>
                <w:lang w:val="sk-SK" w:eastAsia="sr-Cyrl-RS"/>
              </w:rPr>
              <w:t xml:space="preserve"> </w:t>
            </w:r>
          </w:p>
        </w:tc>
        <w:tc>
          <w:tcPr>
            <w:tcW w:w="960" w:type="dxa"/>
            <w:shd w:val="clear" w:color="auto" w:fill="auto"/>
            <w:noWrap/>
            <w:vAlign w:val="center"/>
            <w:hideMark/>
          </w:tcPr>
          <w:p w:rsidR="00083A56" w:rsidRPr="0098322C" w:rsidRDefault="00083A56" w:rsidP="00083A56">
            <w:pPr>
              <w:jc w:val="center"/>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outlineLvl w:val="0"/>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r w:rsidR="00083A56" w:rsidRPr="0098322C" w:rsidTr="00E34FDA">
        <w:trPr>
          <w:trHeight w:val="255"/>
          <w:jc w:val="center"/>
        </w:trPr>
        <w:tc>
          <w:tcPr>
            <w:tcW w:w="4120" w:type="dxa"/>
            <w:shd w:val="clear" w:color="auto" w:fill="auto"/>
            <w:noWrap/>
            <w:hideMark/>
          </w:tcPr>
          <w:p w:rsidR="00083A56" w:rsidRPr="0098322C" w:rsidRDefault="0016641F" w:rsidP="00947AFD">
            <w:pP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i</w:t>
            </w:r>
            <w:r w:rsidR="00947AFD" w:rsidRPr="0098322C">
              <w:rPr>
                <w:rFonts w:asciiTheme="minorHAnsi" w:hAnsiTheme="minorHAnsi" w:cs="Arial"/>
                <w:sz w:val="20"/>
                <w:szCs w:val="20"/>
                <w:lang w:val="sk-SK" w:eastAsia="sr-Cyrl-RS"/>
              </w:rPr>
              <w:t xml:space="preserve">né </w:t>
            </w:r>
            <w:r w:rsidRPr="0098322C">
              <w:rPr>
                <w:rFonts w:asciiTheme="minorHAnsi" w:hAnsiTheme="minorHAnsi" w:cs="Arial"/>
                <w:sz w:val="20"/>
                <w:szCs w:val="20"/>
                <w:lang w:val="sk-SK" w:eastAsia="sr-Cyrl-RS"/>
              </w:rPr>
              <w:t>nespomínané kancelárske stroje</w:t>
            </w:r>
          </w:p>
        </w:tc>
        <w:tc>
          <w:tcPr>
            <w:tcW w:w="960" w:type="dxa"/>
            <w:shd w:val="clear" w:color="auto" w:fill="auto"/>
            <w:noWrap/>
            <w:vAlign w:val="center"/>
            <w:hideMark/>
          </w:tcPr>
          <w:p w:rsidR="00083A56" w:rsidRPr="0098322C" w:rsidRDefault="00083A56" w:rsidP="00083A56">
            <w:pPr>
              <w:jc w:val="center"/>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1</w:t>
            </w:r>
          </w:p>
        </w:tc>
        <w:tc>
          <w:tcPr>
            <w:tcW w:w="2547" w:type="dxa"/>
            <w:shd w:val="clear" w:color="auto" w:fill="auto"/>
            <w:noWrap/>
            <w:vAlign w:val="bottom"/>
            <w:hideMark/>
          </w:tcPr>
          <w:p w:rsidR="00083A56" w:rsidRPr="0098322C" w:rsidRDefault="00083A56" w:rsidP="00083A56">
            <w:pPr>
              <w:jc w:val="right"/>
              <w:rPr>
                <w:rFonts w:asciiTheme="minorHAnsi" w:hAnsiTheme="minorHAnsi" w:cs="Arial"/>
                <w:sz w:val="20"/>
                <w:szCs w:val="20"/>
                <w:lang w:val="sk-SK" w:eastAsia="sr-Cyrl-RS"/>
              </w:rPr>
            </w:pPr>
            <w:r w:rsidRPr="0098322C">
              <w:rPr>
                <w:rFonts w:asciiTheme="minorHAnsi" w:hAnsiTheme="minorHAnsi" w:cs="Arial"/>
                <w:sz w:val="20"/>
                <w:szCs w:val="20"/>
                <w:lang w:val="sk-SK" w:eastAsia="sr-Cyrl-RS"/>
              </w:rPr>
              <w:t>0,00</w:t>
            </w:r>
          </w:p>
        </w:tc>
      </w:tr>
    </w:tbl>
    <w:p w:rsidR="00083A56" w:rsidRPr="0098322C" w:rsidRDefault="00083A56"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szCs w:val="22"/>
          <w:lang w:val="sk-SK" w:eastAsia="sr-Cyrl-RS"/>
        </w:rPr>
      </w:pPr>
    </w:p>
    <w:p w:rsidR="00655BDF" w:rsidRPr="0098322C" w:rsidRDefault="00655BDF" w:rsidP="00655BDF">
      <w:pPr>
        <w:pStyle w:val="Paragraf"/>
        <w:ind w:firstLine="360"/>
        <w:rPr>
          <w:rFonts w:asciiTheme="minorHAnsi" w:hAnsiTheme="minorHAnsi"/>
          <w:color w:val="FF0000"/>
          <w:szCs w:val="22"/>
          <w:lang w:val="sk-SK" w:eastAsia="sr-Cyrl-RS"/>
        </w:rPr>
      </w:pPr>
    </w:p>
    <w:p w:rsidR="00655BDF" w:rsidRPr="0098322C" w:rsidRDefault="00655BDF" w:rsidP="00655BDF">
      <w:pPr>
        <w:spacing w:before="60"/>
        <w:ind w:firstLine="851"/>
        <w:jc w:val="both"/>
        <w:rPr>
          <w:rFonts w:asciiTheme="minorHAnsi" w:hAnsiTheme="minorHAnsi"/>
          <w:lang w:val="sk-SK"/>
        </w:rPr>
      </w:pPr>
    </w:p>
    <w:p w:rsidR="00655BDF" w:rsidRPr="0098322C" w:rsidRDefault="009B3D68" w:rsidP="00A96F93">
      <w:pPr>
        <w:keepNext/>
        <w:spacing w:before="240" w:after="60"/>
        <w:ind w:left="360"/>
        <w:outlineLvl w:val="0"/>
        <w:rPr>
          <w:rFonts w:asciiTheme="minorHAnsi" w:hAnsiTheme="minorHAnsi"/>
          <w:kern w:val="36"/>
          <w:u w:val="single"/>
          <w:lang w:val="sk-SK"/>
        </w:rPr>
      </w:pPr>
      <w:bookmarkStart w:id="50" w:name="_Toc285630506"/>
      <w:bookmarkStart w:id="51" w:name="_Toc274042132"/>
      <w:bookmarkStart w:id="52" w:name="_Toc274042004"/>
      <w:bookmarkStart w:id="53" w:name="_Toc411246127"/>
      <w:bookmarkEnd w:id="50"/>
      <w:bookmarkEnd w:id="51"/>
      <w:r w:rsidRPr="0098322C">
        <w:rPr>
          <w:rFonts w:asciiTheme="minorHAnsi" w:hAnsiTheme="minorHAnsi"/>
          <w:kern w:val="36"/>
          <w:u w:val="single"/>
          <w:lang w:val="sk-SK"/>
        </w:rPr>
        <w:t>18</w:t>
      </w:r>
      <w:r w:rsidR="00A96F93" w:rsidRPr="0098322C">
        <w:rPr>
          <w:rFonts w:asciiTheme="minorHAnsi" w:hAnsiTheme="minorHAnsi"/>
          <w:kern w:val="36"/>
          <w:u w:val="single"/>
          <w:lang w:val="sk-SK"/>
        </w:rPr>
        <w:t xml:space="preserve">. </w:t>
      </w:r>
      <w:r w:rsidR="00655BDF" w:rsidRPr="0098322C">
        <w:rPr>
          <w:rFonts w:asciiTheme="minorHAnsi" w:hAnsiTheme="minorHAnsi"/>
          <w:kern w:val="36"/>
          <w:u w:val="single"/>
          <w:lang w:val="sk-SK"/>
        </w:rPr>
        <w:t>Chránenie nosičov informácií</w:t>
      </w:r>
      <w:bookmarkEnd w:id="52"/>
      <w:bookmarkEnd w:id="53"/>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 xml:space="preserve">Nosiče informácií, s ktorými nakladá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a ktoré vznikli počas jeho práce alebo v súvislosti s jeho prácou sa chránia, a to:</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 xml:space="preserve">Archív s </w:t>
      </w:r>
      <w:proofErr w:type="spellStart"/>
      <w:r w:rsidRPr="0098322C">
        <w:rPr>
          <w:rFonts w:asciiTheme="minorHAnsi" w:hAnsiTheme="minorHAnsi"/>
          <w:i/>
          <w:iCs/>
          <w:lang w:val="sk-SK"/>
        </w:rPr>
        <w:t>predmetami</w:t>
      </w:r>
      <w:proofErr w:type="spellEnd"/>
      <w:r w:rsidRPr="0098322C">
        <w:rPr>
          <w:rFonts w:asciiTheme="minorHAnsi" w:hAnsiTheme="minorHAnsi"/>
          <w:lang w:val="sk-SK"/>
        </w:rPr>
        <w:t xml:space="preserve">: v Spisovni </w:t>
      </w:r>
      <w:proofErr w:type="spellStart"/>
      <w:r w:rsidRPr="0098322C">
        <w:rPr>
          <w:rFonts w:asciiTheme="minorHAnsi" w:hAnsiTheme="minorHAnsi"/>
          <w:lang w:val="sk-SK"/>
        </w:rPr>
        <w:t>Pokrajinskej</w:t>
      </w:r>
      <w:proofErr w:type="spellEnd"/>
      <w:r w:rsidRPr="0098322C">
        <w:rPr>
          <w:rFonts w:asciiTheme="minorHAnsi" w:hAnsiTheme="minorHAnsi"/>
          <w:lang w:val="sk-SK"/>
        </w:rPr>
        <w:t xml:space="preserve"> vlády;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Elektronická databáza</w:t>
      </w:r>
      <w:r w:rsidRPr="0098322C">
        <w:rPr>
          <w:rFonts w:asciiTheme="minorHAnsi" w:hAnsiTheme="minorHAnsi"/>
          <w:lang w:val="sk-SK"/>
        </w:rPr>
        <w:t xml:space="preserve">: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Finančné dokumenty o platení potrieb priamym a nepriamym rozpočtovým užívateľom a dokumentácia súvisiaca s výplatou platov zamestnancom</w:t>
      </w:r>
      <w:r w:rsidRPr="0098322C">
        <w:rPr>
          <w:rFonts w:asciiTheme="minorHAnsi" w:hAnsiTheme="minorHAnsi"/>
          <w:lang w:val="sk-SK"/>
        </w:rPr>
        <w:t xml:space="preserve">: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w:t>
      </w:r>
      <w:r w:rsidR="00C61A3D">
        <w:rPr>
          <w:rFonts w:asciiTheme="minorHAnsi" w:hAnsiTheme="minorHAnsi"/>
          <w:lang w:val="sk-SK"/>
        </w:rPr>
        <w:t xml:space="preserve"> </w:t>
      </w:r>
      <w:r w:rsidR="002B408A">
        <w:rPr>
          <w:rFonts w:asciiTheme="minorHAnsi" w:hAnsiTheme="minorHAnsi"/>
          <w:lang w:val="sk-SK"/>
        </w:rPr>
        <w:t>Sektor pre úkony hlavnej knihy trez</w:t>
      </w:r>
      <w:r w:rsidR="00C61A3D">
        <w:rPr>
          <w:rFonts w:asciiTheme="minorHAnsi" w:hAnsiTheme="minorHAnsi"/>
          <w:lang w:val="sk-SK"/>
        </w:rPr>
        <w:t>oru, vnútorné organizačné jedno</w:t>
      </w:r>
      <w:r w:rsidR="002B408A">
        <w:rPr>
          <w:rFonts w:asciiTheme="minorHAnsi" w:hAnsiTheme="minorHAnsi"/>
          <w:lang w:val="sk-SK"/>
        </w:rPr>
        <w:t xml:space="preserve">tky: Oddelenie pre účtovníctvo a Oddelenie </w:t>
      </w:r>
      <w:r w:rsidR="00C61A3D">
        <w:rPr>
          <w:rFonts w:asciiTheme="minorHAnsi" w:hAnsiTheme="minorHAnsi"/>
          <w:lang w:val="sk-SK"/>
        </w:rPr>
        <w:t>pre finančnú operatív</w:t>
      </w:r>
      <w:r w:rsidR="002B408A">
        <w:rPr>
          <w:rFonts w:asciiTheme="minorHAnsi" w:hAnsiTheme="minorHAnsi"/>
          <w:lang w:val="sk-SK"/>
        </w:rPr>
        <w:t>u a</w:t>
      </w:r>
      <w:r w:rsidR="00C61A3D">
        <w:rPr>
          <w:rFonts w:asciiTheme="minorHAnsi" w:hAnsiTheme="minorHAnsi"/>
          <w:lang w:val="sk-SK"/>
        </w:rPr>
        <w:t> zúčtovanie platov</w:t>
      </w: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Záznamy zamestnancov</w:t>
      </w:r>
      <w:r w:rsidRPr="0098322C">
        <w:rPr>
          <w:rFonts w:asciiTheme="minorHAnsi" w:hAnsiTheme="minorHAnsi"/>
          <w:lang w:val="sk-SK"/>
        </w:rPr>
        <w:t>: v Službe pre spravovanie ľudských zdrojov;</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i/>
          <w:iCs/>
          <w:lang w:val="sk-SK"/>
        </w:rPr>
        <w:t>Iná papierová dokumentácia</w:t>
      </w:r>
      <w:r w:rsidRPr="0098322C">
        <w:rPr>
          <w:rFonts w:asciiTheme="minorHAnsi" w:hAnsiTheme="minorHAnsi"/>
          <w:lang w:val="sk-SK"/>
        </w:rPr>
        <w:t xml:space="preserve"> (dokumentácia o registrovaní orgánu, otváraní DIČ-a, dokumentácia o postupoch verejného obstarania a iných pracovných prostriedkoch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finančná dokumentácia rozpočtových užívateľov, predmety rozpočtovej inšpekcie) sa chráni v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w:t>
      </w:r>
    </w:p>
    <w:p w:rsidR="00655BDF" w:rsidRPr="0098322C" w:rsidRDefault="00655BDF" w:rsidP="00655BDF">
      <w:pPr>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Kompletná dokumentácia, resp. nosiče informácií sa chránia uplatňovaním zodpovedajúcich ochranných opatrení. Informácie sa triedia, chránia a archivujú podľa predpisov o kancelárskych úkonoch v štátnych orgánoch.</w:t>
      </w:r>
    </w:p>
    <w:p w:rsidR="00655BDF" w:rsidRPr="0098322C" w:rsidRDefault="00655BDF" w:rsidP="00655BDF">
      <w:pPr>
        <w:ind w:firstLine="360"/>
        <w:jc w:val="both"/>
        <w:rPr>
          <w:rFonts w:asciiTheme="minorHAnsi" w:hAnsiTheme="minorHAnsi" w:cs="Arial"/>
          <w:lang w:val="sk-SK"/>
        </w:rPr>
      </w:pPr>
      <w:r w:rsidRPr="0098322C">
        <w:rPr>
          <w:rFonts w:asciiTheme="minorHAnsi" w:hAnsiTheme="minorHAnsi" w:cs="Arial"/>
          <w:lang w:val="sk-SK"/>
        </w:rPr>
        <w:t> </w:t>
      </w:r>
    </w:p>
    <w:p w:rsidR="00655BDF" w:rsidRPr="0098322C" w:rsidRDefault="00807B75" w:rsidP="00FD088C">
      <w:pPr>
        <w:keepNext/>
        <w:spacing w:before="240" w:after="60"/>
        <w:outlineLvl w:val="0"/>
        <w:rPr>
          <w:rFonts w:asciiTheme="minorHAnsi" w:hAnsiTheme="minorHAnsi"/>
          <w:kern w:val="36"/>
          <w:u w:val="single"/>
          <w:lang w:val="sk-SK"/>
        </w:rPr>
      </w:pPr>
      <w:bookmarkStart w:id="54" w:name="_Toc285630507"/>
      <w:bookmarkStart w:id="55" w:name="_Toc274042133"/>
      <w:bookmarkStart w:id="56" w:name="_Toc274042005"/>
      <w:bookmarkStart w:id="57" w:name="_Toc411246128"/>
      <w:bookmarkEnd w:id="54"/>
      <w:bookmarkEnd w:id="55"/>
      <w:r w:rsidRPr="0098322C">
        <w:rPr>
          <w:rFonts w:asciiTheme="minorHAnsi" w:hAnsiTheme="minorHAnsi"/>
          <w:kern w:val="36"/>
          <w:lang w:val="sk-SK"/>
        </w:rPr>
        <w:t>19</w:t>
      </w:r>
      <w:r w:rsidR="00FD088C" w:rsidRPr="0098322C">
        <w:rPr>
          <w:rFonts w:asciiTheme="minorHAnsi" w:hAnsiTheme="minorHAnsi"/>
          <w:kern w:val="36"/>
          <w:lang w:val="sk-SK"/>
        </w:rPr>
        <w:t>.</w:t>
      </w:r>
      <w:r w:rsidR="00655BDF" w:rsidRPr="0098322C">
        <w:rPr>
          <w:rFonts w:asciiTheme="minorHAnsi" w:hAnsiTheme="minorHAnsi"/>
          <w:kern w:val="36"/>
          <w:u w:val="single"/>
          <w:lang w:val="sk-SK"/>
        </w:rPr>
        <w:t>Druhy informácií vo vlas</w:t>
      </w:r>
      <w:bookmarkEnd w:id="56"/>
      <w:r w:rsidR="00655BDF" w:rsidRPr="0098322C">
        <w:rPr>
          <w:rFonts w:asciiTheme="minorHAnsi" w:hAnsiTheme="minorHAnsi"/>
          <w:kern w:val="36"/>
          <w:u w:val="single"/>
          <w:lang w:val="sk-SK"/>
        </w:rPr>
        <w:t>tníctve</w:t>
      </w:r>
      <w:bookmarkEnd w:id="57"/>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informácie, správy a iné dokumenty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ktoré rozoberali a schválili Výkonná rada AP Vojvodiny, resp. </w:t>
      </w:r>
      <w:proofErr w:type="spellStart"/>
      <w:r w:rsidRPr="0098322C">
        <w:rPr>
          <w:rFonts w:asciiTheme="minorHAnsi" w:hAnsiTheme="minorHAnsi"/>
          <w:lang w:val="sk-SK"/>
        </w:rPr>
        <w:t>Pokrajinská</w:t>
      </w:r>
      <w:proofErr w:type="spellEnd"/>
      <w:r w:rsidRPr="0098322C">
        <w:rPr>
          <w:rFonts w:asciiTheme="minorHAnsi" w:hAnsiTheme="minorHAnsi"/>
          <w:lang w:val="sk-SK"/>
        </w:rPr>
        <w:t xml:space="preserve"> vláda a Zhromaždenie AP Vojvodiny;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oznámenia a mienky, ktoré vydal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dokumenty vzťahujúce sa na prácu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dokumentácia o vykonaných platbách;</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dokumenty zamestnancov (dokumentácia zamestnancov, ktorá obsahuje: rozhodnutia o založení pracovného pomeru, o ukončení pracovného pomeru, o rozvrhovaní na pracovné miesto, o určení koeficientu pre výpočet a výplatu platov, o platenej dovolenke a iné rozhodnutia týkajúce sa pracovného postavenia, rozhodnutia o administratívnom zákaze, rozsudky, rozhodnutia a závery súdov, lekárske správy o nemocenskom a iné);</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odborné mienky vydané na žiadosť právnických a fyzických osôb;</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štatistické údaje z oblasti financií,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 xml:space="preserve">zápisnice o kontrolách rozpočtovej inšpekcie </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závery (ako správne akty) rozpočtovej inšpekcie</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úradné poznámky</w:t>
      </w:r>
    </w:p>
    <w:p w:rsidR="00655BDF" w:rsidRPr="0098322C" w:rsidRDefault="00655BDF" w:rsidP="00655BDF">
      <w:pPr>
        <w:numPr>
          <w:ilvl w:val="0"/>
          <w:numId w:val="12"/>
        </w:numPr>
        <w:jc w:val="both"/>
        <w:rPr>
          <w:rFonts w:asciiTheme="minorHAnsi" w:hAnsiTheme="minorHAnsi"/>
          <w:lang w:val="sk-SK"/>
        </w:rPr>
      </w:pPr>
      <w:r w:rsidRPr="0098322C">
        <w:rPr>
          <w:rFonts w:asciiTheme="minorHAnsi" w:hAnsiTheme="minorHAnsi"/>
          <w:lang w:val="sk-SK"/>
        </w:rPr>
        <w:t>programy, informácie, správy a iné operatívne dokumenty súvisiace s prácou sekretariátu.</w:t>
      </w:r>
    </w:p>
    <w:p w:rsidR="00655BDF" w:rsidRPr="0098322C" w:rsidRDefault="00807B75" w:rsidP="00807B75">
      <w:pPr>
        <w:keepNext/>
        <w:spacing w:before="240" w:after="60"/>
        <w:ind w:left="825"/>
        <w:outlineLvl w:val="0"/>
        <w:rPr>
          <w:rFonts w:asciiTheme="minorHAnsi" w:hAnsiTheme="minorHAnsi"/>
          <w:kern w:val="36"/>
          <w:u w:val="single"/>
          <w:lang w:val="sk-SK"/>
        </w:rPr>
      </w:pPr>
      <w:bookmarkStart w:id="58" w:name="_Toc285630508"/>
      <w:bookmarkStart w:id="59" w:name="_Toc274042134"/>
      <w:bookmarkStart w:id="60" w:name="_Toc274042006"/>
      <w:bookmarkStart w:id="61" w:name="_Toc411246129"/>
      <w:bookmarkEnd w:id="58"/>
      <w:bookmarkEnd w:id="59"/>
      <w:r w:rsidRPr="0098322C">
        <w:rPr>
          <w:rFonts w:asciiTheme="minorHAnsi" w:hAnsiTheme="minorHAnsi"/>
          <w:kern w:val="36"/>
          <w:u w:val="single"/>
          <w:lang w:val="sk-SK"/>
        </w:rPr>
        <w:t>20.</w:t>
      </w:r>
      <w:r w:rsidR="00655BDF" w:rsidRPr="0098322C">
        <w:rPr>
          <w:rFonts w:asciiTheme="minorHAnsi" w:hAnsiTheme="minorHAnsi"/>
          <w:kern w:val="36"/>
          <w:u w:val="single"/>
          <w:lang w:val="sk-SK"/>
        </w:rPr>
        <w:t>Druhy informácií, ku ktorým štátny orgán umožňuje prístup</w:t>
      </w:r>
      <w:bookmarkEnd w:id="60"/>
      <w:bookmarkEnd w:id="61"/>
    </w:p>
    <w:p w:rsidR="00655BDF" w:rsidRPr="0098322C" w:rsidRDefault="00655BDF" w:rsidP="00655BDF">
      <w:pPr>
        <w:spacing w:before="60"/>
        <w:ind w:firstLine="851"/>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umožňuje prístup k všetkým informáciám, s ktorými nakladá okrem k údajom, ku ktorým v súlade s platnými predpismi o ochrane osobných údajov, môže pristúpiť iba osoba oprávnená vedúcim sekretariátu. </w:t>
      </w:r>
    </w:p>
    <w:p w:rsidR="00655BDF" w:rsidRPr="0098322C" w:rsidRDefault="00655BDF" w:rsidP="00655BDF">
      <w:pPr>
        <w:ind w:firstLine="720"/>
        <w:jc w:val="both"/>
        <w:rPr>
          <w:rFonts w:asciiTheme="minorHAnsi" w:hAnsiTheme="minorHAnsi"/>
          <w:lang w:val="sk-SK"/>
        </w:rPr>
      </w:pPr>
    </w:p>
    <w:p w:rsidR="00655BDF" w:rsidRPr="0098322C" w:rsidRDefault="00655BDF" w:rsidP="00655BDF">
      <w:pPr>
        <w:ind w:firstLine="360"/>
        <w:jc w:val="both"/>
        <w:rPr>
          <w:rFonts w:asciiTheme="minorHAnsi" w:hAnsiTheme="minorHAnsi"/>
          <w:lang w:val="sk-SK"/>
        </w:rPr>
      </w:pPr>
      <w:r w:rsidRPr="0098322C">
        <w:rPr>
          <w:rFonts w:asciiTheme="minorHAnsi" w:hAnsiTheme="minorHAnsi"/>
          <w:lang w:val="sk-SK"/>
        </w:rPr>
        <w:t>Okrem toho, Pravidlami o úradnom tajomstve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číslo: 2007/I-168 z 31. 08. 2007)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je stanovený záväzok chránenia úradných a pracovných údajov rozpočtovej inšpekcie. V súlade s tým predpisom, v </w:t>
      </w:r>
      <w:proofErr w:type="spellStart"/>
      <w:r w:rsidRPr="0098322C">
        <w:rPr>
          <w:rFonts w:asciiTheme="minorHAnsi" w:hAnsiTheme="minorHAnsi"/>
          <w:lang w:val="sk-SK"/>
        </w:rPr>
        <w:t>Pokrajinskom</w:t>
      </w:r>
      <w:proofErr w:type="spellEnd"/>
      <w:r w:rsidRPr="0098322C">
        <w:rPr>
          <w:rFonts w:asciiTheme="minorHAnsi" w:hAnsiTheme="minorHAnsi"/>
          <w:lang w:val="sk-SK"/>
        </w:rPr>
        <w:t xml:space="preserve"> sekretariáte financií , sa za úradné tajomstvo považujú predmety a akty rozpočtovej inšpekcie AP Vojvodiny, vzhľadom na to, že obsahujú úradné údaje, ku ktorým rozpočtový inšpektor príde pri kontrole hmotno-finančného hospodárenia a účelového a zákonného užívania rozpočtových prostriedkov alebo ktoré mu orgány, organizácie a občania doručia pri </w:t>
      </w:r>
      <w:proofErr w:type="spellStart"/>
      <w:r w:rsidRPr="0098322C">
        <w:rPr>
          <w:rFonts w:asciiTheme="minorHAnsi" w:hAnsiTheme="minorHAnsi"/>
          <w:lang w:val="sk-SK"/>
        </w:rPr>
        <w:t>vykonávani</w:t>
      </w:r>
      <w:proofErr w:type="spellEnd"/>
      <w:r w:rsidRPr="0098322C">
        <w:rPr>
          <w:rFonts w:asciiTheme="minorHAnsi" w:hAnsiTheme="minorHAnsi"/>
          <w:lang w:val="sk-SK"/>
        </w:rPr>
        <w:t xml:space="preserve"> kontroly, a ktoré je podľa zákona povinný chrániť ako úradné tajomstvo, a úradné údaje a informácie o práci a hospodárení, ku ktorým rozpočtová inšpekcia AP Vojvodiny príde pri kontrole rozpočtových užívateľov a iných právnických osôb. </w:t>
      </w:r>
    </w:p>
    <w:p w:rsidR="00655BDF" w:rsidRPr="006062E6" w:rsidRDefault="00655BDF" w:rsidP="006062E6">
      <w:pPr>
        <w:spacing w:before="60"/>
        <w:jc w:val="both"/>
        <w:rPr>
          <w:rFonts w:asciiTheme="minorHAnsi" w:hAnsiTheme="minorHAnsi"/>
          <w:lang w:val="sk-SK"/>
        </w:rPr>
      </w:pPr>
      <w:r w:rsidRPr="0098322C">
        <w:rPr>
          <w:rFonts w:asciiTheme="minorHAnsi" w:hAnsiTheme="minorHAnsi"/>
          <w:lang w:val="sk-SK"/>
        </w:rPr>
        <w:br w:type="page"/>
      </w:r>
      <w:bookmarkStart w:id="62" w:name="_Toc285630509"/>
      <w:bookmarkStart w:id="63" w:name="_Toc274042135"/>
      <w:bookmarkStart w:id="64" w:name="_Toc411246130"/>
      <w:bookmarkEnd w:id="62"/>
      <w:bookmarkEnd w:id="63"/>
      <w:r w:rsidR="006062E6">
        <w:rPr>
          <w:rFonts w:asciiTheme="minorHAnsi" w:hAnsiTheme="minorHAnsi"/>
          <w:lang w:val="sk-SK"/>
        </w:rPr>
        <w:lastRenderedPageBreak/>
        <w:t xml:space="preserve">              </w:t>
      </w:r>
      <w:r w:rsidR="00807B75" w:rsidRPr="0098322C">
        <w:rPr>
          <w:rFonts w:asciiTheme="minorHAnsi" w:hAnsiTheme="minorHAnsi"/>
          <w:kern w:val="36"/>
          <w:u w:val="single"/>
          <w:lang w:val="sk-SK"/>
        </w:rPr>
        <w:t>21.</w:t>
      </w:r>
      <w:r w:rsidRPr="0098322C">
        <w:rPr>
          <w:rFonts w:asciiTheme="minorHAnsi" w:hAnsiTheme="minorHAnsi"/>
          <w:kern w:val="36"/>
          <w:u w:val="single"/>
          <w:lang w:val="sk-SK"/>
        </w:rPr>
        <w:t>Informácie o podávaní žiadosti o prístup k informáciám</w:t>
      </w:r>
      <w:bookmarkEnd w:id="64"/>
    </w:p>
    <w:p w:rsidR="00655BDF" w:rsidRPr="0098322C" w:rsidRDefault="00655BDF" w:rsidP="00655BDF">
      <w:pPr>
        <w:spacing w:after="120"/>
        <w:ind w:firstLine="357"/>
        <w:jc w:val="both"/>
        <w:rPr>
          <w:rFonts w:asciiTheme="minorHAnsi" w:hAnsiTheme="minorHAnsi"/>
          <w:lang w:val="sk-SK"/>
        </w:rPr>
      </w:pP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Informácia verejného významu v zmysle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i 36/10), je informácia, s ktorou nakladá orgán verejnej moci, ktorá vznikla pri práci alebo v súvislosti s prácou orgánu verejnej moci, obsiahnutá v určitom dokumente a vzťahuje sa na všetko to, čo má verejnosť oprávnený záujem vedieť.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Žiadateľ informácie verejného významu podáva písomnú žiadosť </w:t>
      </w:r>
      <w:proofErr w:type="spellStart"/>
      <w:r w:rsidRPr="0098322C">
        <w:rPr>
          <w:rFonts w:asciiTheme="minorHAnsi" w:hAnsiTheme="minorHAnsi"/>
          <w:lang w:val="sk-SK"/>
        </w:rPr>
        <w:t>Pokrajinskému</w:t>
      </w:r>
      <w:proofErr w:type="spellEnd"/>
      <w:r w:rsidRPr="0098322C">
        <w:rPr>
          <w:rFonts w:asciiTheme="minorHAnsi" w:hAnsiTheme="minorHAnsi"/>
          <w:lang w:val="sk-SK"/>
        </w:rPr>
        <w:t xml:space="preserve"> sekretariátu financií  pre uskutočnenie práva pre prístup k informáciám verejného významu (ďalej: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Žiadosť musí obsahovať názov orgánu moci, meno, priezvisko a adresu žiadateľa, ako aj čím presnejší opis žiadanej informácie.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Žiadosť musí obsahovať aj iné údaje, ktoré uľahčujú vyhľadávanie požadovanej informácie.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Tiež je potrebné, aby žiadateľ v žiadosti uviedol, v akej forme si želá, aby sa mu žiadané informácie vydali.</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Žiadateľ nemusí uviesť dôvody pre žiadosť.</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žiadosť neobsahuje názov orgánu moci, meno, priezvisko a adresu žiadateľa, ako aj čím presnejší opis žiadanej informácie, resp. ak je žiadosť nenáležitá, oprávnená osoba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je povinná, aby bez úhrady poučila žiadateľa ako má tie nedostatky odstrániť, resp. doručiť žiadateľovi pokyny o doplnení.</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žiadateľ neodstráni nedostatky v určenej lehote, resp. v lehote 15 dní odo dňa prijatia pokynov o doplnení, a nedostatky sú také, že podľa žiadosti nemožno konať,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vynesie záver o odmietnutí žiadosti ako nenáležitej. </w:t>
      </w:r>
    </w:p>
    <w:p w:rsidR="00655BDF" w:rsidRPr="0098322C" w:rsidRDefault="00655BDF" w:rsidP="00655BDF">
      <w:pPr>
        <w:spacing w:after="120"/>
        <w:ind w:firstLine="357"/>
        <w:jc w:val="both"/>
        <w:rPr>
          <w:rFonts w:asciiTheme="minorHAnsi" w:hAnsiTheme="minorHAnsi"/>
          <w:color w:val="000080"/>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povinný umožniť prístup k informáciám aj na podklade ústnej žiadosti žiadateľa, ktorá sa zapisuje do zápisnice, pričom sa taká žiadosť vnáša do osobitnej evidencie a uplatňujú sa lehoty ako keby bola žiadosť podaná písomne</w:t>
      </w:r>
      <w:r w:rsidRPr="0098322C">
        <w:rPr>
          <w:rFonts w:asciiTheme="minorHAnsi" w:hAnsiTheme="minorHAnsi"/>
          <w:color w:val="000080"/>
          <w:lang w:val="sk-SK"/>
        </w:rPr>
        <w:t>.</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stanovil tlačivo pre podávanie žiadosti (v prílohe), ale rozoberie aj žiadosť, ktorá nie je zostavená na tom tlači</w:t>
      </w:r>
      <w:bookmarkStart w:id="65" w:name="clan_16"/>
      <w:bookmarkEnd w:id="65"/>
      <w:r w:rsidRPr="0098322C">
        <w:rPr>
          <w:rFonts w:asciiTheme="minorHAnsi" w:hAnsiTheme="minorHAnsi"/>
          <w:lang w:val="sk-SK"/>
        </w:rPr>
        <w:t>ve.</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je povinný bezodkladne, a najneskoršie v lehote 15 dní odo dňa prijatia žiadosti, oboznámiť žiadateľa o vlastnení informácie, poskytnúť mu nahliadnutie do dokumentu, ktorý obsahuje žiadanú informáciu, resp. vydať mu alebo poslať kópiu toho dokumentu. Kópia dokumentu je zaslaná žiadateľovi dňom opustenia spisovne Správy pre spoločné úkony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orgánov.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z opodstatnených dôvodov nemôže v lehote 15 dní odo dňa prijatia žiadosti oboznámiť žiadateľa o vlastnení informácie, poskytnúť mu nahliadnutie do dokumentu, ktorý obsahuje žiadanú informáciu, resp. vydať mu alebo zaslať kópiu toho dokumentu, povinný je o tom ihneď oboznámiť žiadateľa a určiť náhradnú lehotu, ktorá nemôže byť dlhšia než 40 dní odo dňa prijatia žiadosti, v ktorej oboznámi žiadateľa o vlastnení informácie, poskytne mu nahliadnutie do dokumentu, ktorý obsahuje žiadanú informáciu.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lastRenderedPageBreak/>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neodpovie na žiadosť v lehote, žiadateľ môže podať sťažnosť Poverencovi pre informácie verejného významu, v prípadoch stanovených článkom 22 Zákona o slobodnom prístupe k informáciám verejného významu. </w:t>
      </w:r>
    </w:p>
    <w:p w:rsidR="00655BDF" w:rsidRPr="0098322C" w:rsidRDefault="00655BDF" w:rsidP="00655BDF">
      <w:pPr>
        <w:spacing w:after="120"/>
        <w:ind w:firstLine="357"/>
        <w:jc w:val="both"/>
        <w:rPr>
          <w:rFonts w:asciiTheme="minorHAnsi" w:hAnsiTheme="minorHAnsi"/>
          <w:lang w:val="sk-SK"/>
        </w:rPr>
      </w:pP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spolu s oboznámením o tom, že žiadateľovi poskytne nahliadnutie do dokumentu, resp. vydá kópiu toho dokumentu, oznámi žiadateľovi čas, miesto a spôsob, ktorým sa mu informácia dá na nahliadnutie, sumu nevyhnutných trov vypracovania kópie dokumentu, a v prípade, že nenakladá technickými prostriedkami na vypracovanie kópie, informuje žiadateľa o možnosti použiť svoje vybavenie na vypracovanie kópie.</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Nahliadnutie do dokumentu, ktorý obsahuje žiadanú informáciu sa vykonáva v úradných miestnostiach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Osobe, ktorá nie je schopná vykonať nahliadnutie do dokumentu bez sprievodcu, sa umožní aby to vykonala za pomoci sprievodcu.</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vyhovie žiadosti,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nebude vydávať osobitné rozhodnutie, ale o tom spíše úradný záznam. </w:t>
      </w:r>
    </w:p>
    <w:p w:rsidR="00655BDF" w:rsidRPr="0098322C" w:rsidRDefault="00655BDF" w:rsidP="00655BDF">
      <w:pPr>
        <w:spacing w:after="120"/>
        <w:ind w:firstLine="357"/>
        <w:jc w:val="both"/>
        <w:rPr>
          <w:rFonts w:asciiTheme="minorHAnsi" w:hAnsiTheme="minorHAnsi"/>
          <w:lang w:val="sk-SK"/>
        </w:rPr>
      </w:pPr>
      <w:r w:rsidRPr="0098322C">
        <w:rPr>
          <w:rFonts w:asciiTheme="minorHAnsi" w:hAnsiTheme="minorHAnsi"/>
          <w:lang w:val="sk-SK"/>
        </w:rPr>
        <w:t xml:space="preserve">Ak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odmietne úplne alebo čiastočne informovať žiadateľa o vlastnení informácie, poskytnúť mu nahliadnutie do dokumentu, ktorý obsahuje žiadanú informáciu, vydať mu, resp. zaslať kópiu toho dokumentu, je povinný vyniesť rozhodnutie o odmietnutí žiadosti a písomne ho zdôvodniť, a tiež aj v rozhodnutí upovedomiť žiadateľa o opravných prostriedkoch, ktoré môže vyjadriť proti takému rozhodnutiu.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bookmarkStart w:id="66" w:name="clan_17"/>
      <w:bookmarkEnd w:id="66"/>
      <w:r w:rsidRPr="0098322C">
        <w:rPr>
          <w:rFonts w:asciiTheme="minorHAnsi" w:hAnsiTheme="minorHAnsi"/>
          <w:lang w:val="sk-SK"/>
        </w:rPr>
        <w:t xml:space="preserve">Žiadosti o </w:t>
      </w:r>
      <w:proofErr w:type="spellStart"/>
      <w:r w:rsidRPr="0098322C">
        <w:rPr>
          <w:rFonts w:asciiTheme="minorHAnsi" w:hAnsiTheme="minorHAnsi"/>
          <w:lang w:val="sk-SK"/>
        </w:rPr>
        <w:t>ukskutočňovanie</w:t>
      </w:r>
      <w:proofErr w:type="spellEnd"/>
      <w:r w:rsidRPr="0098322C">
        <w:rPr>
          <w:rFonts w:asciiTheme="minorHAnsi" w:hAnsiTheme="minorHAnsi"/>
          <w:lang w:val="sk-SK"/>
        </w:rPr>
        <w:t xml:space="preserve"> práva na prístup k informáciám verejného významu sa môžu doručiť prostredníctvom e-mail-u, telefaxu alebo poštovou službou na adresu: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 Nový Sad, 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 alebo odovzdať priamo v Podateľni Správy pre spoločné úkony </w:t>
      </w:r>
      <w:proofErr w:type="spellStart"/>
      <w:r w:rsidRPr="0098322C">
        <w:rPr>
          <w:rFonts w:asciiTheme="minorHAnsi" w:hAnsiTheme="minorHAnsi"/>
          <w:lang w:val="sk-SK"/>
        </w:rPr>
        <w:t>pokrajinských</w:t>
      </w:r>
      <w:proofErr w:type="spellEnd"/>
      <w:r w:rsidRPr="0098322C">
        <w:rPr>
          <w:rFonts w:asciiTheme="minorHAnsi" w:hAnsiTheme="minorHAnsi"/>
          <w:lang w:val="sk-SK"/>
        </w:rPr>
        <w:t xml:space="preserve"> orgánov, Nový Sad, ulica </w:t>
      </w:r>
      <w:proofErr w:type="spellStart"/>
      <w:r w:rsidRPr="0098322C">
        <w:rPr>
          <w:rFonts w:asciiTheme="minorHAnsi" w:hAnsiTheme="minorHAnsi"/>
          <w:lang w:val="sk-SK"/>
        </w:rPr>
        <w:t>Banovinský</w:t>
      </w:r>
      <w:proofErr w:type="spellEnd"/>
      <w:r w:rsidRPr="0098322C">
        <w:rPr>
          <w:rFonts w:asciiTheme="minorHAnsi" w:hAnsiTheme="minorHAnsi"/>
          <w:lang w:val="sk-SK"/>
        </w:rPr>
        <w:t xml:space="preserve"> priechod.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br w:type="page"/>
      </w:r>
    </w:p>
    <w:p w:rsidR="00655BDF" w:rsidRPr="0098322C" w:rsidRDefault="00807B75" w:rsidP="00807B75">
      <w:pPr>
        <w:keepNext/>
        <w:spacing w:before="240" w:after="60"/>
        <w:ind w:left="825"/>
        <w:outlineLvl w:val="0"/>
        <w:rPr>
          <w:rFonts w:asciiTheme="minorHAnsi" w:hAnsiTheme="minorHAnsi"/>
          <w:kern w:val="36"/>
          <w:lang w:val="sk-SK"/>
        </w:rPr>
      </w:pPr>
      <w:bookmarkStart w:id="67" w:name="_Toc411246131"/>
      <w:r w:rsidRPr="0098322C">
        <w:rPr>
          <w:rFonts w:asciiTheme="minorHAnsi" w:hAnsiTheme="minorHAnsi"/>
          <w:kern w:val="36"/>
          <w:u w:val="single"/>
          <w:lang w:val="sk-SK"/>
        </w:rPr>
        <w:lastRenderedPageBreak/>
        <w:t>22.</w:t>
      </w:r>
      <w:r w:rsidR="00655BDF" w:rsidRPr="0098322C">
        <w:rPr>
          <w:rFonts w:asciiTheme="minorHAnsi" w:hAnsiTheme="minorHAnsi"/>
          <w:kern w:val="36"/>
          <w:u w:val="single"/>
          <w:lang w:val="sk-SK"/>
        </w:rPr>
        <w:t>Príloha: Tlačivá</w:t>
      </w:r>
      <w:bookmarkEnd w:id="67"/>
    </w:p>
    <w:p w:rsidR="00655BDF" w:rsidRPr="0098322C" w:rsidRDefault="00655BDF" w:rsidP="00655BDF">
      <w:pPr>
        <w:jc w:val="both"/>
        <w:rPr>
          <w:rFonts w:asciiTheme="minorHAnsi" w:hAnsiTheme="minorHAnsi"/>
          <w:i/>
          <w:iCs/>
          <w:lang w:val="sk-SK"/>
        </w:rPr>
      </w:pPr>
    </w:p>
    <w:p w:rsidR="00655BDF" w:rsidRPr="0098322C" w:rsidRDefault="00655BDF" w:rsidP="00655BDF">
      <w:pPr>
        <w:jc w:val="right"/>
        <w:rPr>
          <w:rFonts w:asciiTheme="minorHAnsi" w:hAnsiTheme="minorHAnsi"/>
          <w:i/>
          <w:iCs/>
          <w:u w:val="single"/>
          <w:lang w:val="sk-SK"/>
        </w:rPr>
      </w:pPr>
      <w:r w:rsidRPr="0098322C">
        <w:rPr>
          <w:rFonts w:asciiTheme="minorHAnsi" w:hAnsiTheme="minorHAnsi"/>
          <w:i/>
          <w:iCs/>
          <w:u w:val="single"/>
          <w:lang w:val="sk-SK"/>
        </w:rPr>
        <w:t>Žiadosť o prístup k informácii verejného významu</w:t>
      </w: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color w:val="000080"/>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xml:space="preserve">POKRAJINSKÝ SEKRETARIÁT </w:t>
      </w:r>
      <w:r w:rsidR="00A96F93" w:rsidRPr="0098322C">
        <w:rPr>
          <w:rFonts w:asciiTheme="minorHAnsi" w:hAnsiTheme="minorHAnsi"/>
          <w:b/>
          <w:bCs/>
          <w:lang w:val="sk-SK"/>
        </w:rPr>
        <w:t>FINANCIÍ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NOVÝ SAD</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Mihajla</w:t>
      </w:r>
      <w:proofErr w:type="spellEnd"/>
      <w:r w:rsidRPr="0098322C">
        <w:rPr>
          <w:rFonts w:asciiTheme="minorHAnsi" w:hAnsiTheme="minorHAnsi"/>
          <w:lang w:val="sk-SK"/>
        </w:rPr>
        <w:t xml:space="preserve"> </w:t>
      </w:r>
      <w:proofErr w:type="spellStart"/>
      <w:r w:rsidRPr="0098322C">
        <w:rPr>
          <w:rFonts w:asciiTheme="minorHAnsi" w:hAnsiTheme="minorHAnsi"/>
          <w:lang w:val="sk-SK"/>
        </w:rPr>
        <w:t>Pupina</w:t>
      </w:r>
      <w:proofErr w:type="spellEnd"/>
      <w:r w:rsidRPr="0098322C">
        <w:rPr>
          <w:rFonts w:asciiTheme="minorHAnsi" w:hAnsiTheme="minorHAnsi"/>
          <w:lang w:val="sk-SK"/>
        </w:rPr>
        <w:t xml:space="preserve"> 16</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Ž I A D O S Ť</w:t>
      </w: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o prístup k informácii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Podľa článku 15 Úsek 1 Zákona o slobodnom prístupe k informáciám verejného významu (</w:t>
      </w:r>
      <w:proofErr w:type="spellStart"/>
      <w:r w:rsidRPr="0098322C">
        <w:rPr>
          <w:rFonts w:asciiTheme="minorHAnsi" w:hAnsiTheme="minorHAnsi"/>
          <w:lang w:val="sk-SK"/>
        </w:rPr>
        <w:t>Službeni</w:t>
      </w:r>
      <w:proofErr w:type="spellEnd"/>
      <w:r w:rsidRPr="0098322C">
        <w:rPr>
          <w:rFonts w:asciiTheme="minorHAnsi" w:hAnsiTheme="minorHAnsi"/>
          <w:lang w:val="sk-SK"/>
        </w:rPr>
        <w:t xml:space="preserve"> </w:t>
      </w:r>
      <w:proofErr w:type="spellStart"/>
      <w:r w:rsidRPr="0098322C">
        <w:rPr>
          <w:rFonts w:asciiTheme="minorHAnsi" w:hAnsiTheme="minorHAnsi"/>
          <w:lang w:val="sk-SK"/>
        </w:rPr>
        <w:t>glasnik</w:t>
      </w:r>
      <w:proofErr w:type="spellEnd"/>
      <w:r w:rsidRPr="0098322C">
        <w:rPr>
          <w:rFonts w:asciiTheme="minorHAnsi" w:hAnsiTheme="minorHAnsi"/>
          <w:lang w:val="sk-SK"/>
        </w:rPr>
        <w:t xml:space="preserve"> RS, č. 120/04, 54/07, 104/09 i 36/10), od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žiadam:*</w:t>
      </w:r>
    </w:p>
    <w:p w:rsidR="00655BDF" w:rsidRPr="0098322C" w:rsidRDefault="00655BDF" w:rsidP="00655BDF">
      <w:pPr>
        <w:jc w:val="both"/>
        <w:rPr>
          <w:rFonts w:asciiTheme="minorHAnsi" w:hAnsiTheme="minorHAnsi"/>
          <w:lang w:val="sk-SK"/>
        </w:rPr>
      </w:pP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oznámenie, či vlastní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nahliadnutie do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kópiu dokumentu, ktorý obsahuje žiadanú informáciu;</w:t>
      </w:r>
    </w:p>
    <w:p w:rsidR="00655BDF" w:rsidRPr="0098322C" w:rsidRDefault="00655BDF" w:rsidP="00655BDF">
      <w:pPr>
        <w:numPr>
          <w:ilvl w:val="0"/>
          <w:numId w:val="14"/>
        </w:numPr>
        <w:jc w:val="both"/>
        <w:rPr>
          <w:rFonts w:asciiTheme="minorHAnsi" w:hAnsiTheme="minorHAnsi"/>
          <w:lang w:val="sk-SK"/>
        </w:rPr>
      </w:pPr>
      <w:r w:rsidRPr="0098322C">
        <w:rPr>
          <w:rFonts w:asciiTheme="minorHAnsi" w:hAnsiTheme="minorHAnsi"/>
          <w:lang w:val="sk-SK"/>
        </w:rPr>
        <w:t>doručenie kópie dokumentu ktorý obsahuje žiadanú informáciu: **</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elektronickou poštou</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telefaxom</w:t>
      </w:r>
    </w:p>
    <w:p w:rsidR="00655BDF" w:rsidRPr="0098322C" w:rsidRDefault="00655BDF" w:rsidP="00655BDF">
      <w:pPr>
        <w:numPr>
          <w:ilvl w:val="0"/>
          <w:numId w:val="15"/>
        </w:numPr>
        <w:jc w:val="both"/>
        <w:rPr>
          <w:rFonts w:asciiTheme="minorHAnsi" w:hAnsiTheme="minorHAnsi"/>
          <w:lang w:val="sk-SK"/>
        </w:rPr>
      </w:pPr>
      <w:r w:rsidRPr="0098322C">
        <w:rPr>
          <w:rFonts w:asciiTheme="minorHAnsi" w:hAnsiTheme="minorHAnsi"/>
          <w:lang w:val="sk-SK"/>
        </w:rPr>
        <w:t>iným spôsobom:***_________________________________________</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Táto žiadosť sa vzťahuje na nasledujúce informácie:</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(uviesť čím presnejší opis žiadanej informácie, ako aj iné údaje, ktoré zjednodušia vyhľadanie žiadanej informácie)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Žiadateľ informácie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r w:rsidRPr="0098322C">
        <w:rPr>
          <w:rFonts w:asciiTheme="minorHAnsi" w:hAnsiTheme="minorHAnsi"/>
          <w:lang w:val="sk-SK"/>
        </w:rPr>
        <w:t>---------------------------</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 krížikom vyznačiť, ktoré zákonné práva na prístup k informáciám si prajete uskutočniť.</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V</w:t>
      </w:r>
      <w:r w:rsidR="00A96F93" w:rsidRPr="0098322C">
        <w:rPr>
          <w:rFonts w:asciiTheme="minorHAnsi" w:hAnsiTheme="minorHAnsi"/>
          <w:lang w:val="sk-SK"/>
        </w:rPr>
        <w:t>o</w:t>
      </w:r>
      <w:r w:rsidRPr="0098322C">
        <w:rPr>
          <w:rFonts w:asciiTheme="minorHAnsi" w:hAnsiTheme="minorHAnsi"/>
          <w:lang w:val="sk-SK"/>
        </w:rPr>
        <w:t xml:space="preserve"> štvorčeku</w:t>
      </w:r>
      <w:r w:rsidR="00A96F93" w:rsidRPr="0098322C">
        <w:rPr>
          <w:rFonts w:asciiTheme="minorHAnsi" w:hAnsiTheme="minorHAnsi"/>
          <w:lang w:val="sk-SK"/>
        </w:rPr>
        <w:t xml:space="preserve"> vyznačiť</w:t>
      </w:r>
      <w:r w:rsidRPr="0098322C">
        <w:rPr>
          <w:rFonts w:asciiTheme="minorHAnsi" w:hAnsiTheme="minorHAnsi"/>
          <w:lang w:val="sk-SK"/>
        </w:rPr>
        <w:t xml:space="preserve"> spôsob doručenia kópie dokumentu.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 žiadate iný spôsob doručenia, záväzne napísať aký spôsob doručenia si žiadate. </w:t>
      </w:r>
    </w:p>
    <w:p w:rsidR="00655BDF" w:rsidRPr="0098322C" w:rsidRDefault="00655BDF" w:rsidP="00655BDF">
      <w:pPr>
        <w:jc w:val="right"/>
        <w:rPr>
          <w:rFonts w:asciiTheme="minorHAnsi" w:hAnsiTheme="minorHAnsi"/>
          <w:i/>
          <w:iCs/>
          <w:u w:val="single"/>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proti rozhodnutiu o odmietnutí žiadosti o prístup k informáciám verejného významu</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7B1688"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655BDF" w:rsidRPr="0098322C" w:rsidRDefault="00520384" w:rsidP="00655BDF">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kralja</w:t>
      </w:r>
      <w:proofErr w:type="spellEnd"/>
      <w:r w:rsidRPr="0098322C">
        <w:rPr>
          <w:rFonts w:asciiTheme="minorHAnsi" w:hAnsiTheme="minorHAnsi"/>
          <w:lang w:val="sk-SK"/>
        </w:rPr>
        <w:t xml:space="preserve"> </w:t>
      </w:r>
      <w:proofErr w:type="spellStart"/>
      <w:r w:rsidRPr="0098322C">
        <w:rPr>
          <w:rFonts w:asciiTheme="minorHAnsi" w:hAnsiTheme="minorHAnsi"/>
          <w:lang w:val="sk-SK"/>
        </w:rPr>
        <w:t>Aleksandra</w:t>
      </w:r>
      <w:proofErr w:type="spellEnd"/>
      <w:r w:rsidRPr="0098322C">
        <w:rPr>
          <w:rFonts w:asciiTheme="minorHAnsi" w:hAnsiTheme="minorHAnsi"/>
          <w:lang w:val="sk-SK"/>
        </w:rPr>
        <w:t xml:space="preserve"> 15 </w:t>
      </w:r>
    </w:p>
    <w:p w:rsidR="00655BDF" w:rsidRPr="0098322C" w:rsidRDefault="00655BDF" w:rsidP="00655BDF">
      <w:pPr>
        <w:jc w:val="right"/>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Predmet č. ...............</w:t>
      </w:r>
      <w:r w:rsidRPr="0098322C">
        <w:rPr>
          <w:rFonts w:asciiTheme="minorHAnsi" w:hAnsiTheme="minorHAnsi"/>
          <w:vertAlign w:val="superscript"/>
          <w:lang w:val="sk-SK"/>
        </w:rPr>
        <w:t>*</w:t>
      </w:r>
      <w:r w:rsidRPr="0098322C">
        <w:rPr>
          <w:rFonts w:asciiTheme="minorHAnsi" w:hAnsiTheme="minorHAnsi"/>
          <w:lang w:val="sk-SK"/>
        </w:rPr>
        <w:t xml:space="preserve">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S Ť A Ž N O S Ť</w:t>
      </w:r>
      <w:r w:rsidRPr="0098322C">
        <w:rPr>
          <w:rFonts w:asciiTheme="minorHAnsi" w:hAnsiTheme="minorHAnsi"/>
          <w:b/>
          <w:bCs/>
          <w:vertAlign w:val="superscript"/>
          <w:lang w:val="sk-SK"/>
        </w:rPr>
        <w:t>*</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r w:rsidRPr="0098322C">
        <w:rPr>
          <w:rFonts w:asciiTheme="minorHAnsi" w:hAnsiTheme="minorHAnsi"/>
          <w:b/>
          <w:bCs/>
          <w:lang w:val="sk-SK"/>
        </w:rPr>
        <w:t>( 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(Meno, priezvisko, resp. názov, adresa a sídlo sťažovateľa)</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proti rozhodnutiu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číslo_____________ z ____________roku, v _______ vyhotoveniach.</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Uvedené rozhodnutie popieram v plnom rozsahu, preto že je nie na podklade Zákona o slobodnom prístupe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Výrokom uvedeného rozhodnutia, v rozpore s článkom _______</w:t>
      </w:r>
      <w:r w:rsidRPr="0098322C">
        <w:rPr>
          <w:rFonts w:asciiTheme="minorHAnsi" w:hAnsiTheme="minorHAnsi"/>
          <w:vertAlign w:val="superscript"/>
          <w:lang w:val="sk-SK"/>
        </w:rPr>
        <w:t>**</w:t>
      </w:r>
      <w:r w:rsidRPr="0098322C">
        <w:rPr>
          <w:rFonts w:asciiTheme="minorHAnsi" w:hAnsiTheme="minorHAnsi"/>
          <w:lang w:val="sk-SK"/>
        </w:rPr>
        <w:t xml:space="preserve"> Zákona o slobodnom prístupe k informáciám verejného významu, neprávom sa odmietla moja žiadosť. Preto považujem, že mi orgán rozhodnutím o odmietnutí žiadosti poprel ústavné a zákonné právo na prístup k informáciám verejného významu.</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Na podklade uvedených dôvodov navrhujem, aby sa sťažnosť prijala, a aby sa zrušilo rozhodnutie prvostupňového orgánu a umožnil prístup k žiadanej informácii.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Sťažnosť podávam včas, v zákonnej lehote určenej článkom 22 Úsek 1 Zákona o slobodnom prístupe k informáciám verejného významu, </w:t>
      </w:r>
      <w:proofErr w:type="spellStart"/>
      <w:r w:rsidRPr="0098322C">
        <w:rPr>
          <w:rFonts w:asciiTheme="minorHAnsi" w:hAnsiTheme="minorHAnsi"/>
          <w:lang w:val="sk-SK"/>
        </w:rPr>
        <w:t>vzľadom</w:t>
      </w:r>
      <w:proofErr w:type="spellEnd"/>
      <w:r w:rsidRPr="0098322C">
        <w:rPr>
          <w:rFonts w:asciiTheme="minorHAnsi" w:hAnsiTheme="minorHAnsi"/>
          <w:lang w:val="sk-SK"/>
        </w:rPr>
        <w:t xml:space="preserve"> na to, že som rozhodnutie prvostupňového orgánu prijal/a dňa ______________.</w:t>
      </w: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tbl>
      <w:tblPr>
        <w:tblW w:w="0" w:type="auto"/>
        <w:tblCellMar>
          <w:left w:w="0" w:type="dxa"/>
          <w:right w:w="0" w:type="dxa"/>
        </w:tblCellMar>
        <w:tblLook w:val="0000" w:firstRow="0" w:lastRow="0" w:firstColumn="0" w:lastColumn="0" w:noHBand="0" w:noVBand="0"/>
      </w:tblPr>
      <w:tblGrid>
        <w:gridCol w:w="3011"/>
        <w:gridCol w:w="2968"/>
        <w:gridCol w:w="309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 xml:space="preserve">Poznámka: V sťažnosti sa musí uviesť rozhodnutie, ktoré sa popiera, názov orgánu ktorý ho vyniesol, ako aj číslo a dátum rozhodnutia. Stačí ak sťažovateľ uvedie v sťažnosti z akých </w:t>
      </w:r>
      <w:r w:rsidRPr="0098322C">
        <w:rPr>
          <w:rFonts w:asciiTheme="minorHAnsi" w:hAnsiTheme="minorHAnsi"/>
          <w:lang w:val="sk-SK"/>
        </w:rPr>
        <w:lastRenderedPageBreak/>
        <w:t>dôvodov je nespokojný s rozhodnutím, s tým, že sťažnosť nemusí osobitné zdôvodniť. V tomto tlačive je uvedená iba jedna z možných verzií zdôvodnenia sťažovateľa keď prvostupňový orgán vynesie rozhodnutie o odmietnutí žiadosti o prístup k informáciám.</w:t>
      </w:r>
    </w:p>
    <w:p w:rsidR="00655BDF" w:rsidRPr="0098322C" w:rsidRDefault="00655BDF" w:rsidP="00655BDF">
      <w:pPr>
        <w:jc w:val="both"/>
        <w:rPr>
          <w:rFonts w:asciiTheme="minorHAnsi" w:hAnsiTheme="minorHAnsi"/>
          <w:vertAlign w:val="superscript"/>
          <w:lang w:val="sk-SK"/>
        </w:rPr>
      </w:pPr>
    </w:p>
    <w:p w:rsidR="00655BDF" w:rsidRPr="0098322C" w:rsidRDefault="00655BDF" w:rsidP="00655BDF">
      <w:pPr>
        <w:jc w:val="both"/>
        <w:rPr>
          <w:rFonts w:asciiTheme="minorHAnsi" w:hAnsiTheme="minorHAnsi"/>
          <w:lang w:val="sk-SK"/>
        </w:rPr>
      </w:pPr>
      <w:r w:rsidRPr="0098322C">
        <w:rPr>
          <w:rFonts w:asciiTheme="minorHAnsi" w:hAnsiTheme="minorHAnsi"/>
          <w:vertAlign w:val="superscript"/>
          <w:lang w:val="sk-SK"/>
        </w:rPr>
        <w:t xml:space="preserve">** </w:t>
      </w:r>
      <w:r w:rsidRPr="0098322C">
        <w:rPr>
          <w:rFonts w:asciiTheme="minorHAnsi" w:hAnsiTheme="minorHAnsi"/>
          <w:lang w:val="sk-SK"/>
        </w:rPr>
        <w:t>Poznámka: Uviesť článok zákona, ktorý orgán moci porušil popieraním prístupu k informáciám. Najčastejšie ide o ustanovenia z článkov 8 až 14 Zákona o slobodnom prístupe k informáciám verejného významu, ktoré sa vzťahujú na vylúčenie a obmedzenie práva na prístup k informáciám.</w:t>
      </w:r>
    </w:p>
    <w:p w:rsidR="00655BDF" w:rsidRPr="0098322C" w:rsidRDefault="00655BDF" w:rsidP="00655BDF">
      <w:pPr>
        <w:jc w:val="right"/>
        <w:rPr>
          <w:rFonts w:asciiTheme="minorHAnsi" w:hAnsiTheme="minorHAnsi"/>
          <w:lang w:val="sk-SK"/>
        </w:rPr>
      </w:pPr>
      <w:r w:rsidRPr="0098322C">
        <w:rPr>
          <w:rFonts w:asciiTheme="minorHAnsi" w:hAnsiTheme="minorHAnsi"/>
          <w:lang w:val="sk-SK"/>
        </w:rPr>
        <w:br w:type="page"/>
      </w:r>
      <w:r w:rsidRPr="0098322C">
        <w:rPr>
          <w:rFonts w:asciiTheme="minorHAnsi" w:hAnsiTheme="minorHAnsi"/>
          <w:i/>
          <w:iCs/>
          <w:u w:val="single"/>
          <w:lang w:val="sk-SK"/>
        </w:rPr>
        <w:lastRenderedPageBreak/>
        <w:t>Sťažnosť z dôvodu nekonania podľa žiadosti o prístup k informáciám verejného významu</w:t>
      </w:r>
    </w:p>
    <w:p w:rsidR="00655BDF" w:rsidRPr="0098322C" w:rsidRDefault="00655BDF" w:rsidP="00655BDF">
      <w:pPr>
        <w:jc w:val="both"/>
        <w:rPr>
          <w:rFonts w:asciiTheme="minorHAnsi" w:hAnsiTheme="minorHAnsi"/>
          <w:color w:val="000080"/>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Pre Poverenca pre informácie verejného významu</w:t>
      </w:r>
      <w:r w:rsidR="00B56710" w:rsidRPr="0098322C">
        <w:rPr>
          <w:rFonts w:asciiTheme="minorHAnsi" w:hAnsiTheme="minorHAnsi"/>
          <w:lang w:val="sk-SK"/>
        </w:rPr>
        <w:t xml:space="preserve"> a ochranu údajov o osobnosti</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11 000 Belehrad</w:t>
      </w:r>
    </w:p>
    <w:p w:rsidR="00B56710" w:rsidRPr="0098322C" w:rsidRDefault="00B56710" w:rsidP="00B56710">
      <w:pPr>
        <w:jc w:val="both"/>
        <w:rPr>
          <w:rFonts w:asciiTheme="minorHAnsi" w:hAnsiTheme="minorHAnsi"/>
          <w:lang w:val="sk-SK"/>
        </w:rPr>
      </w:pPr>
      <w:r w:rsidRPr="0098322C">
        <w:rPr>
          <w:rFonts w:asciiTheme="minorHAnsi" w:hAnsiTheme="minorHAnsi"/>
          <w:lang w:val="sk-SK"/>
        </w:rPr>
        <w:t xml:space="preserve">Bulvár </w:t>
      </w:r>
      <w:proofErr w:type="spellStart"/>
      <w:r w:rsidRPr="0098322C">
        <w:rPr>
          <w:rFonts w:asciiTheme="minorHAnsi" w:hAnsiTheme="minorHAnsi"/>
          <w:lang w:val="sk-SK"/>
        </w:rPr>
        <w:t>kralja</w:t>
      </w:r>
      <w:proofErr w:type="spellEnd"/>
      <w:r w:rsidRPr="0098322C">
        <w:rPr>
          <w:rFonts w:asciiTheme="minorHAnsi" w:hAnsiTheme="minorHAnsi"/>
          <w:lang w:val="sk-SK"/>
        </w:rPr>
        <w:t xml:space="preserve"> </w:t>
      </w:r>
      <w:proofErr w:type="spellStart"/>
      <w:r w:rsidRPr="0098322C">
        <w:rPr>
          <w:rFonts w:asciiTheme="minorHAnsi" w:hAnsiTheme="minorHAnsi"/>
          <w:lang w:val="sk-SK"/>
        </w:rPr>
        <w:t>Aleksandra</w:t>
      </w:r>
      <w:proofErr w:type="spellEnd"/>
      <w:r w:rsidRPr="0098322C">
        <w:rPr>
          <w:rFonts w:asciiTheme="minorHAnsi" w:hAnsiTheme="minorHAnsi"/>
          <w:lang w:val="sk-SK"/>
        </w:rPr>
        <w:t xml:space="preserve"> 15 </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súlade s článkom 22 Zákona o slobodnom prístupe k informáciám verejného významu podávam:</w:t>
      </w:r>
    </w:p>
    <w:p w:rsidR="00655BDF" w:rsidRPr="0098322C" w:rsidRDefault="00655BDF" w:rsidP="00655BDF">
      <w:pPr>
        <w:jc w:val="both"/>
        <w:rPr>
          <w:rFonts w:asciiTheme="minorHAnsi" w:hAnsiTheme="minorHAnsi"/>
          <w:lang w:val="sk-SK"/>
        </w:rPr>
      </w:pPr>
    </w:p>
    <w:p w:rsidR="00655BDF" w:rsidRPr="0098322C" w:rsidRDefault="00655BDF" w:rsidP="00655BDF">
      <w:pPr>
        <w:jc w:val="center"/>
        <w:rPr>
          <w:rFonts w:asciiTheme="minorHAnsi" w:hAnsiTheme="minorHAnsi"/>
          <w:b/>
          <w:bCs/>
          <w:lang w:val="sk-SK"/>
        </w:rPr>
      </w:pPr>
      <w:r w:rsidRPr="0098322C">
        <w:rPr>
          <w:rFonts w:asciiTheme="minorHAnsi" w:hAnsiTheme="minorHAnsi"/>
          <w:b/>
          <w:bCs/>
          <w:lang w:val="sk-SK"/>
        </w:rPr>
        <w:t xml:space="preserve"> S Ť A Ž N O S Ť </w:t>
      </w:r>
    </w:p>
    <w:p w:rsidR="00655BDF" w:rsidRPr="0098322C" w:rsidRDefault="00655BDF" w:rsidP="00655BDF">
      <w:pPr>
        <w:jc w:val="center"/>
        <w:rPr>
          <w:rFonts w:asciiTheme="minorHAnsi" w:hAnsiTheme="minorHAnsi"/>
          <w:b/>
          <w:bCs/>
          <w:lang w:val="sk-SK"/>
        </w:rPr>
      </w:pPr>
    </w:p>
    <w:p w:rsidR="00655BDF" w:rsidRPr="0098322C" w:rsidRDefault="00655BDF" w:rsidP="00655BDF">
      <w:pPr>
        <w:jc w:val="center"/>
        <w:rPr>
          <w:rFonts w:asciiTheme="minorHAnsi" w:hAnsiTheme="minorHAnsi"/>
          <w:b/>
          <w:bCs/>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z dôvodu nekonania </w:t>
      </w:r>
      <w:proofErr w:type="spellStart"/>
      <w:r w:rsidRPr="0098322C">
        <w:rPr>
          <w:rFonts w:asciiTheme="minorHAnsi" w:hAnsiTheme="minorHAnsi"/>
          <w:lang w:val="sk-SK"/>
        </w:rPr>
        <w:t>Pokrajinského</w:t>
      </w:r>
      <w:proofErr w:type="spellEnd"/>
      <w:r w:rsidRPr="0098322C">
        <w:rPr>
          <w:rFonts w:asciiTheme="minorHAnsi" w:hAnsiTheme="minorHAnsi"/>
          <w:lang w:val="sk-SK"/>
        </w:rPr>
        <w:t xml:space="preserve"> sekretariátu financií , podľa Žiadosti o prístup k informáciám verejného významu v zákonnej lehote</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Dňa____________ podal/a som </w:t>
      </w:r>
      <w:proofErr w:type="spellStart"/>
      <w:r w:rsidRPr="0098322C">
        <w:rPr>
          <w:rFonts w:asciiTheme="minorHAnsi" w:hAnsiTheme="minorHAnsi"/>
          <w:lang w:val="sk-SK"/>
        </w:rPr>
        <w:t>Pokrajinskéhom</w:t>
      </w:r>
      <w:proofErr w:type="spellEnd"/>
      <w:r w:rsidRPr="0098322C">
        <w:rPr>
          <w:rFonts w:asciiTheme="minorHAnsi" w:hAnsiTheme="minorHAnsi"/>
          <w:lang w:val="sk-SK"/>
        </w:rPr>
        <w:t xml:space="preserve"> sekretariátu financií  žiadosť o prístup k informáciám verejného významu, v ktorej som od príslušného orgánu žiadal/a</w:t>
      </w:r>
    </w:p>
    <w:p w:rsidR="00655BDF" w:rsidRPr="0098322C" w:rsidRDefault="00655BDF" w:rsidP="00655BDF">
      <w:pPr>
        <w:jc w:val="both"/>
        <w:rPr>
          <w:rFonts w:asciiTheme="minorHAnsi" w:hAnsiTheme="minorHAnsi"/>
          <w:lang w:val="sk-SK"/>
        </w:rPr>
      </w:pPr>
      <w:r w:rsidRPr="0098322C">
        <w:rPr>
          <w:rFonts w:asciiTheme="minorHAnsi" w:hAnsiTheme="minorHAnsi"/>
          <w:lang w:val="sk-SK"/>
        </w:rPr>
        <w:t>_______________________________________________________________________________________________________________________________________________________________________________________________________________</w:t>
      </w:r>
    </w:p>
    <w:p w:rsidR="00655BDF" w:rsidRPr="0098322C" w:rsidRDefault="00655BDF" w:rsidP="00655BDF">
      <w:pPr>
        <w:jc w:val="center"/>
        <w:rPr>
          <w:rFonts w:asciiTheme="minorHAnsi" w:hAnsiTheme="minorHAnsi"/>
          <w:lang w:val="sk-SK"/>
        </w:rPr>
      </w:pPr>
      <w:r w:rsidRPr="0098322C">
        <w:rPr>
          <w:rFonts w:asciiTheme="minorHAnsi" w:hAnsiTheme="minorHAnsi"/>
          <w:lang w:val="sk-SK"/>
        </w:rPr>
        <w:t>(uviesť údaje o žiadosti a informácii)</w:t>
      </w:r>
    </w:p>
    <w:p w:rsidR="00655BDF" w:rsidRPr="0098322C" w:rsidRDefault="00655BDF" w:rsidP="00655BDF">
      <w:pPr>
        <w:jc w:val="center"/>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V prílohe vám doručujem dôkazy o podanej žiadosti (kópiu žiadosti a dôkaz o podaní).</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   Keďže od podania žiadosti uplynula zákonná lehota, v ktorej bol </w:t>
      </w:r>
      <w:proofErr w:type="spellStart"/>
      <w:r w:rsidRPr="0098322C">
        <w:rPr>
          <w:rFonts w:asciiTheme="minorHAnsi" w:hAnsiTheme="minorHAnsi"/>
          <w:lang w:val="sk-SK"/>
        </w:rPr>
        <w:t>Pokrajinský</w:t>
      </w:r>
      <w:proofErr w:type="spellEnd"/>
      <w:r w:rsidRPr="0098322C">
        <w:rPr>
          <w:rFonts w:asciiTheme="minorHAnsi" w:hAnsiTheme="minorHAnsi"/>
          <w:lang w:val="sk-SK"/>
        </w:rPr>
        <w:t xml:space="preserve"> sekretariát financií  povinný konať podľa žiadosti, podľa článku 16 Úsek 1 a 3 zákona, vytvorili sa podmienky pre vyjadrenie sťažnosti poverencovi.</w:t>
      </w: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lang w:val="sk-SK"/>
        </w:rPr>
      </w:pPr>
    </w:p>
    <w:tbl>
      <w:tblPr>
        <w:tblW w:w="0" w:type="auto"/>
        <w:tblCellMar>
          <w:left w:w="0" w:type="dxa"/>
          <w:right w:w="0" w:type="dxa"/>
        </w:tblCellMar>
        <w:tblLook w:val="0000" w:firstRow="0" w:lastRow="0" w:firstColumn="0" w:lastColumn="0" w:noHBand="0" w:noVBand="0"/>
      </w:tblPr>
      <w:tblGrid>
        <w:gridCol w:w="3086"/>
        <w:gridCol w:w="2923"/>
        <w:gridCol w:w="3063"/>
      </w:tblGrid>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Podávateľ sťažnosti</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V</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(meno a priezvisko)</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r w:rsidRPr="0098322C">
              <w:rPr>
                <w:rFonts w:asciiTheme="minorHAnsi" w:hAnsiTheme="minorHAnsi"/>
                <w:lang w:val="sk-SK"/>
              </w:rPr>
              <w:t xml:space="preserve">Dňa            20   . </w:t>
            </w: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(adresa)</w:t>
            </w:r>
          </w:p>
        </w:tc>
      </w:tr>
      <w:tr w:rsidR="00655BDF" w:rsidRPr="0098322C" w:rsidTr="00655BDF">
        <w:tc>
          <w:tcPr>
            <w:tcW w:w="3320" w:type="dxa"/>
            <w:tcBorders>
              <w:top w:val="nil"/>
              <w:left w:val="nil"/>
              <w:bottom w:val="nil"/>
              <w:right w:val="nil"/>
            </w:tcBorders>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(iné kontaktové údaje)</w:t>
            </w: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single" w:sz="8" w:space="0" w:color="auto"/>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p>
        </w:tc>
      </w:tr>
      <w:tr w:rsidR="00655BDF" w:rsidRPr="0098322C" w:rsidTr="00655BDF">
        <w:tc>
          <w:tcPr>
            <w:tcW w:w="3320"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Mar>
              <w:top w:w="0" w:type="dxa"/>
              <w:left w:w="108" w:type="dxa"/>
              <w:bottom w:w="0" w:type="dxa"/>
              <w:right w:w="108" w:type="dxa"/>
            </w:tcMar>
          </w:tcPr>
          <w:p w:rsidR="00655BDF" w:rsidRPr="0098322C" w:rsidRDefault="00655BDF" w:rsidP="00655BDF">
            <w:pPr>
              <w:jc w:val="both"/>
              <w:rPr>
                <w:rFonts w:asciiTheme="minorHAnsi" w:hAnsiTheme="minorHAnsi"/>
                <w:lang w:val="sk-SK"/>
              </w:rPr>
            </w:pPr>
          </w:p>
        </w:tc>
        <w:tc>
          <w:tcPr>
            <w:tcW w:w="3321" w:type="dxa"/>
            <w:tcBorders>
              <w:top w:val="nil"/>
              <w:left w:val="nil"/>
              <w:bottom w:val="nil"/>
              <w:right w:val="nil"/>
            </w:tcBorders>
            <w:tcMar>
              <w:top w:w="0" w:type="dxa"/>
              <w:left w:w="108" w:type="dxa"/>
              <w:bottom w:w="0" w:type="dxa"/>
              <w:right w:w="108" w:type="dxa"/>
            </w:tcMar>
          </w:tcPr>
          <w:p w:rsidR="00655BDF" w:rsidRPr="0098322C" w:rsidRDefault="00655BDF" w:rsidP="00655BDF">
            <w:pPr>
              <w:jc w:val="center"/>
              <w:rPr>
                <w:rFonts w:asciiTheme="minorHAnsi" w:hAnsiTheme="minorHAnsi"/>
                <w:lang w:val="sk-SK"/>
              </w:rPr>
            </w:pPr>
            <w:r w:rsidRPr="0098322C">
              <w:rPr>
                <w:rFonts w:asciiTheme="minorHAnsi" w:hAnsiTheme="minorHAnsi"/>
                <w:lang w:val="sk-SK"/>
              </w:rPr>
              <w:t>(podpis)</w:t>
            </w:r>
          </w:p>
        </w:tc>
      </w:tr>
    </w:tbl>
    <w:p w:rsidR="00655BDF" w:rsidRPr="0098322C" w:rsidRDefault="00655BDF" w:rsidP="00655BDF">
      <w:pPr>
        <w:jc w:val="both"/>
        <w:rPr>
          <w:rFonts w:asciiTheme="minorHAnsi" w:hAnsiTheme="minorHAnsi"/>
          <w:lang w:val="sk-SK"/>
        </w:rPr>
      </w:pPr>
    </w:p>
    <w:p w:rsidR="00655BDF" w:rsidRPr="0098322C" w:rsidRDefault="00655BDF" w:rsidP="00655BDF">
      <w:pPr>
        <w:jc w:val="both"/>
        <w:rPr>
          <w:rFonts w:asciiTheme="minorHAnsi" w:hAnsiTheme="minorHAnsi" w:cs="Arial"/>
          <w:lang w:val="sk-SK"/>
        </w:rPr>
      </w:pPr>
    </w:p>
    <w:p w:rsidR="00655BDF" w:rsidRPr="0098322C" w:rsidRDefault="00655BDF" w:rsidP="00655BDF">
      <w:pPr>
        <w:rPr>
          <w:rFonts w:asciiTheme="minorHAnsi" w:hAnsiTheme="minorHAnsi"/>
          <w:lang w:val="sk-SK"/>
        </w:rPr>
      </w:pPr>
      <w:r w:rsidRPr="0098322C">
        <w:rPr>
          <w:rFonts w:asciiTheme="minorHAnsi" w:hAnsiTheme="minorHAnsi"/>
          <w:lang w:val="sk-SK"/>
        </w:rPr>
        <w:br w:type="textWrapping" w:clear="all"/>
      </w:r>
    </w:p>
    <w:p w:rsidR="00655BDF" w:rsidRPr="0098322C" w:rsidRDefault="000662ED" w:rsidP="00655BDF">
      <w:pPr>
        <w:rPr>
          <w:rFonts w:asciiTheme="minorHAnsi" w:hAnsiTheme="minorHAnsi"/>
          <w:lang w:val="sk-SK"/>
        </w:rPr>
      </w:pPr>
      <w:r>
        <w:rPr>
          <w:rFonts w:asciiTheme="minorHAnsi" w:hAnsiTheme="minorHAnsi"/>
          <w:lang w:val="sk-SK"/>
        </w:rPr>
        <w:lastRenderedPageBreak/>
        <w:pict>
          <v:rect id="_x0000_i1025" style="width:142.55pt;height:.75pt" o:hrpct="330" o:hrstd="t" o:hr="t" fillcolor="#aca899" stroked="f"/>
        </w:pict>
      </w:r>
    </w:p>
    <w:p w:rsidR="00655BDF" w:rsidRPr="0098322C" w:rsidRDefault="00655BDF" w:rsidP="00655BDF">
      <w:pPr>
        <w:rPr>
          <w:rFonts w:asciiTheme="minorHAnsi" w:hAnsiTheme="minorHAnsi"/>
          <w:lang w:val="sk-SK"/>
        </w:rPr>
      </w:pPr>
    </w:p>
    <w:p w:rsidR="00DE6709" w:rsidRPr="0098322C" w:rsidRDefault="00DE6709">
      <w:pPr>
        <w:rPr>
          <w:rFonts w:asciiTheme="minorHAnsi" w:hAnsiTheme="minorHAnsi"/>
          <w:lang w:val="sk-SK"/>
        </w:rPr>
      </w:pPr>
    </w:p>
    <w:sectPr w:rsidR="00DE6709" w:rsidRPr="0098322C" w:rsidSect="00655B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2ED" w:rsidRDefault="000662ED" w:rsidP="00E31580">
      <w:r>
        <w:separator/>
      </w:r>
    </w:p>
  </w:endnote>
  <w:endnote w:type="continuationSeparator" w:id="0">
    <w:p w:rsidR="000662ED" w:rsidRDefault="000662ED" w:rsidP="00E3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2ED" w:rsidRDefault="000662ED" w:rsidP="00E31580">
      <w:r>
        <w:separator/>
      </w:r>
    </w:p>
  </w:footnote>
  <w:footnote w:type="continuationSeparator" w:id="0">
    <w:p w:rsidR="000662ED" w:rsidRDefault="000662ED" w:rsidP="00E3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FA" w:rsidRPr="009F788E" w:rsidRDefault="003341FA" w:rsidP="009F788E">
    <w:pPr>
      <w:pStyle w:val="Header"/>
      <w:jc w:val="center"/>
      <w:rPr>
        <w:rFonts w:ascii="Calibri" w:hAnsi="Calibri"/>
        <w:b/>
        <w:noProof/>
        <w:sz w:val="18"/>
        <w:szCs w:val="18"/>
        <w:lang w:val="sr-Latn-CS"/>
      </w:rPr>
    </w:pPr>
    <w:r>
      <w:rPr>
        <w:rFonts w:ascii="Calibri" w:hAnsi="Calibri"/>
        <w:b/>
        <w:noProof/>
        <w:sz w:val="18"/>
        <w:szCs w:val="18"/>
        <w:lang w:val="sk-SK"/>
      </w:rPr>
      <w:t>Srbská republika</w:t>
    </w:r>
    <w:r w:rsidRPr="009F788E">
      <w:rPr>
        <w:rFonts w:ascii="Calibri" w:hAnsi="Calibri"/>
        <w:b/>
        <w:noProof/>
        <w:sz w:val="18"/>
        <w:szCs w:val="18"/>
        <w:lang w:val="sr-Cyrl-RS"/>
      </w:rPr>
      <w:t xml:space="preserve"> ● </w:t>
    </w:r>
    <w:r>
      <w:rPr>
        <w:rFonts w:ascii="Calibri" w:hAnsi="Calibri"/>
        <w:b/>
        <w:noProof/>
        <w:sz w:val="18"/>
        <w:szCs w:val="18"/>
        <w:lang w:val="sk-SK"/>
      </w:rPr>
      <w:t>Autonómna pokrajina Vojvodina</w:t>
    </w:r>
    <w:r w:rsidRPr="009F788E">
      <w:rPr>
        <w:rFonts w:ascii="Calibri" w:hAnsi="Calibri"/>
        <w:b/>
        <w:noProof/>
        <w:sz w:val="18"/>
        <w:szCs w:val="18"/>
        <w:lang w:val="sr-Cyrl-RS"/>
      </w:rPr>
      <w:t xml:space="preserve"> ●</w:t>
    </w:r>
  </w:p>
  <w:p w:rsidR="003341FA" w:rsidRPr="009F788E" w:rsidRDefault="003341FA"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Pokrajinský sekretariát financií</w:t>
    </w:r>
  </w:p>
  <w:p w:rsidR="003341FA" w:rsidRPr="009F788E" w:rsidRDefault="003341FA" w:rsidP="009F788E">
    <w:pPr>
      <w:tabs>
        <w:tab w:val="center" w:pos="4536"/>
        <w:tab w:val="right" w:pos="9072"/>
      </w:tabs>
      <w:jc w:val="center"/>
      <w:rPr>
        <w:rFonts w:ascii="Calibri" w:hAnsi="Calibri"/>
        <w:b/>
        <w:noProof/>
        <w:sz w:val="18"/>
        <w:szCs w:val="18"/>
        <w:lang w:val="sk-SK"/>
      </w:rPr>
    </w:pPr>
    <w:r>
      <w:rPr>
        <w:rFonts w:ascii="Calibri" w:hAnsi="Calibri"/>
        <w:b/>
        <w:noProof/>
        <w:sz w:val="18"/>
        <w:szCs w:val="18"/>
        <w:lang w:val="sk-SK"/>
      </w:rPr>
      <w:t>Informačná príručka o práci</w:t>
    </w:r>
  </w:p>
  <w:p w:rsidR="003341FA" w:rsidRPr="009F788E" w:rsidRDefault="003341FA" w:rsidP="009F788E">
    <w:pPr>
      <w:pBdr>
        <w:bottom w:val="single" w:sz="6" w:space="0" w:color="auto"/>
      </w:pBdr>
      <w:tabs>
        <w:tab w:val="center" w:pos="4536"/>
        <w:tab w:val="right" w:pos="9072"/>
      </w:tabs>
      <w:jc w:val="center"/>
      <w:rPr>
        <w:rFonts w:ascii="Calibri" w:hAnsi="Calibri"/>
        <w:noProof/>
        <w:sz w:val="18"/>
        <w:szCs w:val="18"/>
        <w:lang w:val="sr-Latn-RS"/>
      </w:rPr>
    </w:pPr>
    <w:r>
      <w:rPr>
        <w:rFonts w:ascii="Calibri" w:hAnsi="Calibri"/>
        <w:noProof/>
        <w:sz w:val="18"/>
        <w:szCs w:val="18"/>
        <w:lang w:val="sk-SK"/>
      </w:rPr>
      <w:t>Aktualizovaná záverečne s 30. júnom 2019</w:t>
    </w:r>
  </w:p>
  <w:p w:rsidR="003341FA" w:rsidRDefault="003341FA">
    <w:pPr>
      <w:pStyle w:val="Header"/>
    </w:pPr>
  </w:p>
  <w:p w:rsidR="003341FA" w:rsidRDefault="00334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0023"/>
    <w:multiLevelType w:val="hybridMultilevel"/>
    <w:tmpl w:val="DBC6D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B19C6"/>
    <w:multiLevelType w:val="hybridMultilevel"/>
    <w:tmpl w:val="3196C882"/>
    <w:lvl w:ilvl="0" w:tplc="E1D40DF8">
      <w:start w:val="19"/>
      <w:numFmt w:val="decimal"/>
      <w:lvlText w:val="%1."/>
      <w:lvlJc w:val="left"/>
      <w:pPr>
        <w:ind w:left="1185" w:hanging="360"/>
      </w:pPr>
      <w:rPr>
        <w:rFonts w:hint="default"/>
      </w:rPr>
    </w:lvl>
    <w:lvl w:ilvl="1" w:tplc="241A0019" w:tentative="1">
      <w:start w:val="1"/>
      <w:numFmt w:val="lowerLetter"/>
      <w:lvlText w:val="%2."/>
      <w:lvlJc w:val="left"/>
      <w:pPr>
        <w:ind w:left="1905" w:hanging="360"/>
      </w:pPr>
    </w:lvl>
    <w:lvl w:ilvl="2" w:tplc="241A001B" w:tentative="1">
      <w:start w:val="1"/>
      <w:numFmt w:val="lowerRoman"/>
      <w:lvlText w:val="%3."/>
      <w:lvlJc w:val="right"/>
      <w:pPr>
        <w:ind w:left="2625" w:hanging="180"/>
      </w:pPr>
    </w:lvl>
    <w:lvl w:ilvl="3" w:tplc="241A000F" w:tentative="1">
      <w:start w:val="1"/>
      <w:numFmt w:val="decimal"/>
      <w:lvlText w:val="%4."/>
      <w:lvlJc w:val="left"/>
      <w:pPr>
        <w:ind w:left="3345" w:hanging="360"/>
      </w:pPr>
    </w:lvl>
    <w:lvl w:ilvl="4" w:tplc="241A0019" w:tentative="1">
      <w:start w:val="1"/>
      <w:numFmt w:val="lowerLetter"/>
      <w:lvlText w:val="%5."/>
      <w:lvlJc w:val="left"/>
      <w:pPr>
        <w:ind w:left="4065" w:hanging="360"/>
      </w:pPr>
    </w:lvl>
    <w:lvl w:ilvl="5" w:tplc="241A001B" w:tentative="1">
      <w:start w:val="1"/>
      <w:numFmt w:val="lowerRoman"/>
      <w:lvlText w:val="%6."/>
      <w:lvlJc w:val="right"/>
      <w:pPr>
        <w:ind w:left="4785" w:hanging="180"/>
      </w:pPr>
    </w:lvl>
    <w:lvl w:ilvl="6" w:tplc="241A000F" w:tentative="1">
      <w:start w:val="1"/>
      <w:numFmt w:val="decimal"/>
      <w:lvlText w:val="%7."/>
      <w:lvlJc w:val="left"/>
      <w:pPr>
        <w:ind w:left="5505" w:hanging="360"/>
      </w:pPr>
    </w:lvl>
    <w:lvl w:ilvl="7" w:tplc="241A0019" w:tentative="1">
      <w:start w:val="1"/>
      <w:numFmt w:val="lowerLetter"/>
      <w:lvlText w:val="%8."/>
      <w:lvlJc w:val="left"/>
      <w:pPr>
        <w:ind w:left="6225" w:hanging="360"/>
      </w:pPr>
    </w:lvl>
    <w:lvl w:ilvl="8" w:tplc="241A001B" w:tentative="1">
      <w:start w:val="1"/>
      <w:numFmt w:val="lowerRoman"/>
      <w:lvlText w:val="%9."/>
      <w:lvlJc w:val="right"/>
      <w:pPr>
        <w:ind w:left="6945" w:hanging="180"/>
      </w:pPr>
    </w:lvl>
  </w:abstractNum>
  <w:abstractNum w:abstractNumId="2" w15:restartNumberingAfterBreak="0">
    <w:nsid w:val="0CA24CAF"/>
    <w:multiLevelType w:val="hybridMultilevel"/>
    <w:tmpl w:val="3ED85182"/>
    <w:lvl w:ilvl="0" w:tplc="49C0C1BE">
      <w:start w:val="1"/>
      <w:numFmt w:val="bullet"/>
      <w:lvlText w:val=""/>
      <w:lvlJc w:val="right"/>
      <w:pPr>
        <w:ind w:left="144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3" w15:restartNumberingAfterBreak="0">
    <w:nsid w:val="105D7229"/>
    <w:multiLevelType w:val="hybridMultilevel"/>
    <w:tmpl w:val="3DD697D6"/>
    <w:lvl w:ilvl="0" w:tplc="241A000F">
      <w:start w:val="1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10E97C96"/>
    <w:multiLevelType w:val="hybridMultilevel"/>
    <w:tmpl w:val="C974DCF8"/>
    <w:lvl w:ilvl="0" w:tplc="37D8B91E">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5" w15:restartNumberingAfterBreak="0">
    <w:nsid w:val="23C45139"/>
    <w:multiLevelType w:val="hybridMultilevel"/>
    <w:tmpl w:val="310AC02E"/>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45ADC"/>
    <w:multiLevelType w:val="hybridMultilevel"/>
    <w:tmpl w:val="CABAF484"/>
    <w:lvl w:ilvl="0" w:tplc="4948C656">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E126C60"/>
    <w:multiLevelType w:val="hybridMultilevel"/>
    <w:tmpl w:val="5090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E686E"/>
    <w:multiLevelType w:val="hybridMultilevel"/>
    <w:tmpl w:val="CECC02CE"/>
    <w:lvl w:ilvl="0" w:tplc="B5C27CDC">
      <w:start w:val="1"/>
      <w:numFmt w:val="bullet"/>
      <w:lvlText w:val=""/>
      <w:lvlJc w:val="left"/>
      <w:pPr>
        <w:ind w:left="54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8077030"/>
    <w:multiLevelType w:val="hybridMultilevel"/>
    <w:tmpl w:val="79F63E02"/>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C1F0D02"/>
    <w:multiLevelType w:val="hybridMultilevel"/>
    <w:tmpl w:val="8A288268"/>
    <w:lvl w:ilvl="0" w:tplc="6062F7D4">
      <w:start w:val="1"/>
      <w:numFmt w:val="decimal"/>
      <w:lvlText w:val="%1."/>
      <w:lvlJc w:val="left"/>
      <w:pPr>
        <w:ind w:left="37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C3560B0"/>
    <w:multiLevelType w:val="hybridMultilevel"/>
    <w:tmpl w:val="7B7A9820"/>
    <w:lvl w:ilvl="0" w:tplc="241A000F">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 w15:restartNumberingAfterBreak="0">
    <w:nsid w:val="56C337D6"/>
    <w:multiLevelType w:val="hybridMultilevel"/>
    <w:tmpl w:val="971461C4"/>
    <w:lvl w:ilvl="0" w:tplc="1C961836">
      <w:start w:val="1"/>
      <w:numFmt w:val="decimal"/>
      <w:lvlText w:val="%1."/>
      <w:lvlJc w:val="left"/>
      <w:pPr>
        <w:ind w:left="284" w:hanging="360"/>
      </w:pPr>
      <w:rPr>
        <w:rFonts w:hint="default"/>
      </w:r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13" w15:restartNumberingAfterBreak="0">
    <w:nsid w:val="5B534726"/>
    <w:multiLevelType w:val="hybridMultilevel"/>
    <w:tmpl w:val="72C8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462686"/>
    <w:multiLevelType w:val="hybridMultilevel"/>
    <w:tmpl w:val="16D65D70"/>
    <w:lvl w:ilvl="0" w:tplc="04090001">
      <w:start w:val="1"/>
      <w:numFmt w:val="bullet"/>
      <w:lvlText w:val=""/>
      <w:lvlJc w:val="left"/>
      <w:pPr>
        <w:ind w:left="375" w:hanging="375"/>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EA16A27"/>
    <w:multiLevelType w:val="hybridMultilevel"/>
    <w:tmpl w:val="633AF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9C413E"/>
    <w:multiLevelType w:val="hybridMultilevel"/>
    <w:tmpl w:val="717AEB4E"/>
    <w:lvl w:ilvl="0" w:tplc="B5C27CDC">
      <w:start w:val="1"/>
      <w:numFmt w:val="bullet"/>
      <w:lvlText w:val=""/>
      <w:lvlJc w:val="left"/>
      <w:pPr>
        <w:ind w:left="502" w:hanging="360"/>
      </w:pPr>
      <w:rPr>
        <w:rFonts w:ascii="Symbol" w:hAnsi="Symbol" w:hint="default"/>
      </w:rPr>
    </w:lvl>
    <w:lvl w:ilvl="1" w:tplc="04090019">
      <w:start w:val="1"/>
      <w:numFmt w:val="decimal"/>
      <w:lvlText w:val="%2."/>
      <w:lvlJc w:val="left"/>
      <w:pPr>
        <w:tabs>
          <w:tab w:val="num" w:pos="865"/>
        </w:tabs>
        <w:ind w:left="865" w:hanging="360"/>
      </w:pPr>
    </w:lvl>
    <w:lvl w:ilvl="2" w:tplc="0409001B">
      <w:start w:val="1"/>
      <w:numFmt w:val="decimal"/>
      <w:lvlText w:val="%3."/>
      <w:lvlJc w:val="left"/>
      <w:pPr>
        <w:tabs>
          <w:tab w:val="num" w:pos="1585"/>
        </w:tabs>
        <w:ind w:left="1585" w:hanging="360"/>
      </w:pPr>
    </w:lvl>
    <w:lvl w:ilvl="3" w:tplc="0409000F">
      <w:start w:val="1"/>
      <w:numFmt w:val="decimal"/>
      <w:lvlText w:val="%4."/>
      <w:lvlJc w:val="left"/>
      <w:pPr>
        <w:tabs>
          <w:tab w:val="num" w:pos="2305"/>
        </w:tabs>
        <w:ind w:left="2305" w:hanging="360"/>
      </w:pPr>
    </w:lvl>
    <w:lvl w:ilvl="4" w:tplc="04090019">
      <w:start w:val="1"/>
      <w:numFmt w:val="decimal"/>
      <w:lvlText w:val="%5."/>
      <w:lvlJc w:val="left"/>
      <w:pPr>
        <w:tabs>
          <w:tab w:val="num" w:pos="3025"/>
        </w:tabs>
        <w:ind w:left="3025" w:hanging="360"/>
      </w:pPr>
    </w:lvl>
    <w:lvl w:ilvl="5" w:tplc="0409001B">
      <w:start w:val="1"/>
      <w:numFmt w:val="decimal"/>
      <w:lvlText w:val="%6."/>
      <w:lvlJc w:val="left"/>
      <w:pPr>
        <w:tabs>
          <w:tab w:val="num" w:pos="3745"/>
        </w:tabs>
        <w:ind w:left="3745" w:hanging="360"/>
      </w:pPr>
    </w:lvl>
    <w:lvl w:ilvl="6" w:tplc="0409000F">
      <w:start w:val="1"/>
      <w:numFmt w:val="decimal"/>
      <w:lvlText w:val="%7."/>
      <w:lvlJc w:val="left"/>
      <w:pPr>
        <w:tabs>
          <w:tab w:val="num" w:pos="4465"/>
        </w:tabs>
        <w:ind w:left="4465" w:hanging="360"/>
      </w:pPr>
    </w:lvl>
    <w:lvl w:ilvl="7" w:tplc="04090019">
      <w:start w:val="1"/>
      <w:numFmt w:val="decimal"/>
      <w:lvlText w:val="%8."/>
      <w:lvlJc w:val="left"/>
      <w:pPr>
        <w:tabs>
          <w:tab w:val="num" w:pos="5185"/>
        </w:tabs>
        <w:ind w:left="5185" w:hanging="360"/>
      </w:pPr>
    </w:lvl>
    <w:lvl w:ilvl="8" w:tplc="0409001B">
      <w:start w:val="1"/>
      <w:numFmt w:val="decimal"/>
      <w:lvlText w:val="%9."/>
      <w:lvlJc w:val="left"/>
      <w:pPr>
        <w:tabs>
          <w:tab w:val="num" w:pos="5905"/>
        </w:tabs>
        <w:ind w:left="5905" w:hanging="360"/>
      </w:pPr>
    </w:lvl>
  </w:abstractNum>
  <w:abstractNum w:abstractNumId="17" w15:restartNumberingAfterBreak="0">
    <w:nsid w:val="7E294A4A"/>
    <w:multiLevelType w:val="hybridMultilevel"/>
    <w:tmpl w:val="FEFCB1F6"/>
    <w:lvl w:ilvl="0" w:tplc="B9744C66">
      <w:start w:val="17"/>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3"/>
  </w:num>
  <w:num w:numId="7">
    <w:abstractNumId w:val="0"/>
  </w:num>
  <w:num w:numId="8">
    <w:abstractNumId w:val="11"/>
  </w:num>
  <w:num w:numId="9">
    <w:abstractNumId w:val="9"/>
  </w:num>
  <w:num w:numId="10">
    <w:abstractNumId w:val="12"/>
  </w:num>
  <w:num w:numId="11">
    <w:abstractNumId w:val="3"/>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15"/>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43"/>
    <w:rsid w:val="000026A8"/>
    <w:rsid w:val="000056A2"/>
    <w:rsid w:val="000108A2"/>
    <w:rsid w:val="0001276F"/>
    <w:rsid w:val="00017758"/>
    <w:rsid w:val="000271BC"/>
    <w:rsid w:val="00031F9E"/>
    <w:rsid w:val="0003303E"/>
    <w:rsid w:val="00034DB4"/>
    <w:rsid w:val="000364E8"/>
    <w:rsid w:val="000367FD"/>
    <w:rsid w:val="00036F6B"/>
    <w:rsid w:val="0004011B"/>
    <w:rsid w:val="000459C9"/>
    <w:rsid w:val="00046B15"/>
    <w:rsid w:val="0004766C"/>
    <w:rsid w:val="00054B9E"/>
    <w:rsid w:val="000579CB"/>
    <w:rsid w:val="000635AC"/>
    <w:rsid w:val="000662ED"/>
    <w:rsid w:val="00071F98"/>
    <w:rsid w:val="00072957"/>
    <w:rsid w:val="00074491"/>
    <w:rsid w:val="00076E06"/>
    <w:rsid w:val="00077CAE"/>
    <w:rsid w:val="00083A56"/>
    <w:rsid w:val="0008434D"/>
    <w:rsid w:val="0008598B"/>
    <w:rsid w:val="00090DD7"/>
    <w:rsid w:val="00093E66"/>
    <w:rsid w:val="00095787"/>
    <w:rsid w:val="000A3D74"/>
    <w:rsid w:val="000A47C1"/>
    <w:rsid w:val="000A69AE"/>
    <w:rsid w:val="000B0A3C"/>
    <w:rsid w:val="000B113A"/>
    <w:rsid w:val="000B314F"/>
    <w:rsid w:val="000B68BC"/>
    <w:rsid w:val="000B7759"/>
    <w:rsid w:val="000C1EEB"/>
    <w:rsid w:val="000D14C5"/>
    <w:rsid w:val="000D25C3"/>
    <w:rsid w:val="000D33AB"/>
    <w:rsid w:val="000D5F00"/>
    <w:rsid w:val="000D71DF"/>
    <w:rsid w:val="000E0207"/>
    <w:rsid w:val="000E07D2"/>
    <w:rsid w:val="000E2283"/>
    <w:rsid w:val="000E2CFA"/>
    <w:rsid w:val="000E4E01"/>
    <w:rsid w:val="000F78AC"/>
    <w:rsid w:val="000F7B04"/>
    <w:rsid w:val="00100AD4"/>
    <w:rsid w:val="00105A72"/>
    <w:rsid w:val="00105F9E"/>
    <w:rsid w:val="00112025"/>
    <w:rsid w:val="00114528"/>
    <w:rsid w:val="00116ABF"/>
    <w:rsid w:val="00121714"/>
    <w:rsid w:val="00126441"/>
    <w:rsid w:val="001276E9"/>
    <w:rsid w:val="001311DE"/>
    <w:rsid w:val="00131458"/>
    <w:rsid w:val="00132802"/>
    <w:rsid w:val="00136E32"/>
    <w:rsid w:val="001371AA"/>
    <w:rsid w:val="00137A61"/>
    <w:rsid w:val="00145C47"/>
    <w:rsid w:val="0014725C"/>
    <w:rsid w:val="0015488A"/>
    <w:rsid w:val="00157145"/>
    <w:rsid w:val="00157402"/>
    <w:rsid w:val="00164EF2"/>
    <w:rsid w:val="00165C3D"/>
    <w:rsid w:val="0016641F"/>
    <w:rsid w:val="0017339D"/>
    <w:rsid w:val="0017600F"/>
    <w:rsid w:val="001868F6"/>
    <w:rsid w:val="00190D2E"/>
    <w:rsid w:val="00192A75"/>
    <w:rsid w:val="00192EE2"/>
    <w:rsid w:val="00196D77"/>
    <w:rsid w:val="001A2241"/>
    <w:rsid w:val="001A41CE"/>
    <w:rsid w:val="001B1B9E"/>
    <w:rsid w:val="001B2989"/>
    <w:rsid w:val="001C21AB"/>
    <w:rsid w:val="001C369E"/>
    <w:rsid w:val="001C4972"/>
    <w:rsid w:val="001D18F9"/>
    <w:rsid w:val="001D279F"/>
    <w:rsid w:val="001D27ED"/>
    <w:rsid w:val="001D5865"/>
    <w:rsid w:val="001E522B"/>
    <w:rsid w:val="001F3A87"/>
    <w:rsid w:val="001F3A98"/>
    <w:rsid w:val="002012DB"/>
    <w:rsid w:val="00201FCB"/>
    <w:rsid w:val="00202C7C"/>
    <w:rsid w:val="00203C45"/>
    <w:rsid w:val="00204C0F"/>
    <w:rsid w:val="00221D78"/>
    <w:rsid w:val="00221E9C"/>
    <w:rsid w:val="0022452E"/>
    <w:rsid w:val="00227DDF"/>
    <w:rsid w:val="0024533F"/>
    <w:rsid w:val="00245EE3"/>
    <w:rsid w:val="00246C97"/>
    <w:rsid w:val="0025161D"/>
    <w:rsid w:val="00260513"/>
    <w:rsid w:val="0026196F"/>
    <w:rsid w:val="00265EF2"/>
    <w:rsid w:val="00266A04"/>
    <w:rsid w:val="00266AAF"/>
    <w:rsid w:val="002739F7"/>
    <w:rsid w:val="00273ED4"/>
    <w:rsid w:val="00275903"/>
    <w:rsid w:val="002766A7"/>
    <w:rsid w:val="0028012A"/>
    <w:rsid w:val="00284219"/>
    <w:rsid w:val="00284B5E"/>
    <w:rsid w:val="00290677"/>
    <w:rsid w:val="002A2B84"/>
    <w:rsid w:val="002A4085"/>
    <w:rsid w:val="002A65E9"/>
    <w:rsid w:val="002A6E85"/>
    <w:rsid w:val="002B0BD2"/>
    <w:rsid w:val="002B408A"/>
    <w:rsid w:val="002B5B39"/>
    <w:rsid w:val="002B5C0E"/>
    <w:rsid w:val="002C43E8"/>
    <w:rsid w:val="002C5651"/>
    <w:rsid w:val="002C701B"/>
    <w:rsid w:val="002D1CDF"/>
    <w:rsid w:val="002D6487"/>
    <w:rsid w:val="002E793A"/>
    <w:rsid w:val="002F105D"/>
    <w:rsid w:val="002F6843"/>
    <w:rsid w:val="00300202"/>
    <w:rsid w:val="003025BD"/>
    <w:rsid w:val="00305869"/>
    <w:rsid w:val="00306C95"/>
    <w:rsid w:val="0031401D"/>
    <w:rsid w:val="003223CD"/>
    <w:rsid w:val="003300E5"/>
    <w:rsid w:val="003315D0"/>
    <w:rsid w:val="003322FF"/>
    <w:rsid w:val="003341FA"/>
    <w:rsid w:val="003413C6"/>
    <w:rsid w:val="003447A4"/>
    <w:rsid w:val="00344DF7"/>
    <w:rsid w:val="00346E9E"/>
    <w:rsid w:val="00347391"/>
    <w:rsid w:val="0035099D"/>
    <w:rsid w:val="003511BF"/>
    <w:rsid w:val="00353073"/>
    <w:rsid w:val="00362B1C"/>
    <w:rsid w:val="00365CAB"/>
    <w:rsid w:val="0037004B"/>
    <w:rsid w:val="003734DE"/>
    <w:rsid w:val="00373C3A"/>
    <w:rsid w:val="00375F00"/>
    <w:rsid w:val="003808C2"/>
    <w:rsid w:val="0038155D"/>
    <w:rsid w:val="00381A5A"/>
    <w:rsid w:val="003927D9"/>
    <w:rsid w:val="00392F54"/>
    <w:rsid w:val="00395796"/>
    <w:rsid w:val="00397BAF"/>
    <w:rsid w:val="003A11A9"/>
    <w:rsid w:val="003A35AE"/>
    <w:rsid w:val="003A3C69"/>
    <w:rsid w:val="003A76B6"/>
    <w:rsid w:val="003B1D58"/>
    <w:rsid w:val="003C08F8"/>
    <w:rsid w:val="003C23DE"/>
    <w:rsid w:val="003C5AF2"/>
    <w:rsid w:val="003D0304"/>
    <w:rsid w:val="003D7C42"/>
    <w:rsid w:val="003E10B5"/>
    <w:rsid w:val="003F4503"/>
    <w:rsid w:val="003F56DA"/>
    <w:rsid w:val="003F5B00"/>
    <w:rsid w:val="003F674E"/>
    <w:rsid w:val="003F6A59"/>
    <w:rsid w:val="004016F9"/>
    <w:rsid w:val="00402196"/>
    <w:rsid w:val="004043AA"/>
    <w:rsid w:val="00406BDC"/>
    <w:rsid w:val="0041087F"/>
    <w:rsid w:val="00412736"/>
    <w:rsid w:val="0041501D"/>
    <w:rsid w:val="00420C62"/>
    <w:rsid w:val="004210FE"/>
    <w:rsid w:val="004214F4"/>
    <w:rsid w:val="0042550A"/>
    <w:rsid w:val="004275B8"/>
    <w:rsid w:val="004327B1"/>
    <w:rsid w:val="00440B56"/>
    <w:rsid w:val="00443FBF"/>
    <w:rsid w:val="00445151"/>
    <w:rsid w:val="004454AE"/>
    <w:rsid w:val="00450EA0"/>
    <w:rsid w:val="00451F6C"/>
    <w:rsid w:val="004530BA"/>
    <w:rsid w:val="0045493B"/>
    <w:rsid w:val="00455B70"/>
    <w:rsid w:val="00462594"/>
    <w:rsid w:val="004645B3"/>
    <w:rsid w:val="00464E9F"/>
    <w:rsid w:val="004666E2"/>
    <w:rsid w:val="00467B1D"/>
    <w:rsid w:val="0047718A"/>
    <w:rsid w:val="00480139"/>
    <w:rsid w:val="004807B3"/>
    <w:rsid w:val="0048356C"/>
    <w:rsid w:val="00484098"/>
    <w:rsid w:val="0048434D"/>
    <w:rsid w:val="004861A4"/>
    <w:rsid w:val="00490B72"/>
    <w:rsid w:val="00494A3F"/>
    <w:rsid w:val="0049605A"/>
    <w:rsid w:val="00497597"/>
    <w:rsid w:val="004A0835"/>
    <w:rsid w:val="004A0A3B"/>
    <w:rsid w:val="004B4D31"/>
    <w:rsid w:val="004B5697"/>
    <w:rsid w:val="004C17A6"/>
    <w:rsid w:val="004C1BE3"/>
    <w:rsid w:val="004C252F"/>
    <w:rsid w:val="004C60D0"/>
    <w:rsid w:val="004C68C7"/>
    <w:rsid w:val="004E78D3"/>
    <w:rsid w:val="004E7AD7"/>
    <w:rsid w:val="004F10B1"/>
    <w:rsid w:val="004F1489"/>
    <w:rsid w:val="004F226D"/>
    <w:rsid w:val="004F67B7"/>
    <w:rsid w:val="004F7399"/>
    <w:rsid w:val="0050122E"/>
    <w:rsid w:val="00501492"/>
    <w:rsid w:val="00507262"/>
    <w:rsid w:val="0051220A"/>
    <w:rsid w:val="00517534"/>
    <w:rsid w:val="00520384"/>
    <w:rsid w:val="00530570"/>
    <w:rsid w:val="005324C2"/>
    <w:rsid w:val="005324E9"/>
    <w:rsid w:val="00536C20"/>
    <w:rsid w:val="005446F4"/>
    <w:rsid w:val="005457EB"/>
    <w:rsid w:val="0054661F"/>
    <w:rsid w:val="00553CD0"/>
    <w:rsid w:val="0055442A"/>
    <w:rsid w:val="005564CF"/>
    <w:rsid w:val="00560178"/>
    <w:rsid w:val="005612B1"/>
    <w:rsid w:val="00567499"/>
    <w:rsid w:val="00570CAA"/>
    <w:rsid w:val="005802C3"/>
    <w:rsid w:val="00581C1A"/>
    <w:rsid w:val="0058216A"/>
    <w:rsid w:val="0058243A"/>
    <w:rsid w:val="005855EA"/>
    <w:rsid w:val="00590CD7"/>
    <w:rsid w:val="0059529F"/>
    <w:rsid w:val="005A1DCF"/>
    <w:rsid w:val="005B14C3"/>
    <w:rsid w:val="005B4332"/>
    <w:rsid w:val="005B63C0"/>
    <w:rsid w:val="005B65CC"/>
    <w:rsid w:val="005C1229"/>
    <w:rsid w:val="005C1B41"/>
    <w:rsid w:val="005C45BB"/>
    <w:rsid w:val="005C4F0E"/>
    <w:rsid w:val="005C6A6F"/>
    <w:rsid w:val="005C7179"/>
    <w:rsid w:val="005D36DF"/>
    <w:rsid w:val="005E3008"/>
    <w:rsid w:val="005E4DBF"/>
    <w:rsid w:val="005E6729"/>
    <w:rsid w:val="005F1C1B"/>
    <w:rsid w:val="005F4457"/>
    <w:rsid w:val="005F4F57"/>
    <w:rsid w:val="005F6F43"/>
    <w:rsid w:val="006012B7"/>
    <w:rsid w:val="00602A87"/>
    <w:rsid w:val="00603063"/>
    <w:rsid w:val="006062E6"/>
    <w:rsid w:val="00616EAD"/>
    <w:rsid w:val="0062532D"/>
    <w:rsid w:val="006278EE"/>
    <w:rsid w:val="00630C01"/>
    <w:rsid w:val="006320D1"/>
    <w:rsid w:val="00632475"/>
    <w:rsid w:val="006351C8"/>
    <w:rsid w:val="006378EE"/>
    <w:rsid w:val="00646465"/>
    <w:rsid w:val="00652AD7"/>
    <w:rsid w:val="00652ECB"/>
    <w:rsid w:val="00654BEE"/>
    <w:rsid w:val="00655BDF"/>
    <w:rsid w:val="006600B6"/>
    <w:rsid w:val="00667075"/>
    <w:rsid w:val="00667F37"/>
    <w:rsid w:val="00675656"/>
    <w:rsid w:val="006949D9"/>
    <w:rsid w:val="006A6192"/>
    <w:rsid w:val="006A7F46"/>
    <w:rsid w:val="006B5AB3"/>
    <w:rsid w:val="006D0C60"/>
    <w:rsid w:val="006E28DB"/>
    <w:rsid w:val="006F38B2"/>
    <w:rsid w:val="006F45EF"/>
    <w:rsid w:val="006F6CFC"/>
    <w:rsid w:val="006F7A59"/>
    <w:rsid w:val="00700072"/>
    <w:rsid w:val="0070098F"/>
    <w:rsid w:val="00701205"/>
    <w:rsid w:val="00704A5B"/>
    <w:rsid w:val="00704F83"/>
    <w:rsid w:val="0070566A"/>
    <w:rsid w:val="00712C98"/>
    <w:rsid w:val="00714389"/>
    <w:rsid w:val="00716355"/>
    <w:rsid w:val="007171BD"/>
    <w:rsid w:val="00723292"/>
    <w:rsid w:val="00731F26"/>
    <w:rsid w:val="00737A91"/>
    <w:rsid w:val="0074196B"/>
    <w:rsid w:val="00742303"/>
    <w:rsid w:val="00742E33"/>
    <w:rsid w:val="00743266"/>
    <w:rsid w:val="00745369"/>
    <w:rsid w:val="00751D24"/>
    <w:rsid w:val="0075308E"/>
    <w:rsid w:val="00760336"/>
    <w:rsid w:val="00762E99"/>
    <w:rsid w:val="00762F04"/>
    <w:rsid w:val="007646FE"/>
    <w:rsid w:val="0077196F"/>
    <w:rsid w:val="00773D15"/>
    <w:rsid w:val="0077654A"/>
    <w:rsid w:val="00776613"/>
    <w:rsid w:val="007806E0"/>
    <w:rsid w:val="00780A3E"/>
    <w:rsid w:val="00782163"/>
    <w:rsid w:val="00782370"/>
    <w:rsid w:val="007A6693"/>
    <w:rsid w:val="007B0CD8"/>
    <w:rsid w:val="007B1688"/>
    <w:rsid w:val="007B4189"/>
    <w:rsid w:val="007C066E"/>
    <w:rsid w:val="007C2B3C"/>
    <w:rsid w:val="007C4295"/>
    <w:rsid w:val="007C4A43"/>
    <w:rsid w:val="007C4AF9"/>
    <w:rsid w:val="007C57E9"/>
    <w:rsid w:val="007D581C"/>
    <w:rsid w:val="007D7E7D"/>
    <w:rsid w:val="007E06BF"/>
    <w:rsid w:val="007E250A"/>
    <w:rsid w:val="007E5542"/>
    <w:rsid w:val="007F1B95"/>
    <w:rsid w:val="007F3B72"/>
    <w:rsid w:val="007F5AEB"/>
    <w:rsid w:val="007F6895"/>
    <w:rsid w:val="0080119C"/>
    <w:rsid w:val="008025DB"/>
    <w:rsid w:val="008028E9"/>
    <w:rsid w:val="00805825"/>
    <w:rsid w:val="0080785A"/>
    <w:rsid w:val="00807B75"/>
    <w:rsid w:val="00810969"/>
    <w:rsid w:val="00815108"/>
    <w:rsid w:val="0081524C"/>
    <w:rsid w:val="00816447"/>
    <w:rsid w:val="008173EA"/>
    <w:rsid w:val="00823481"/>
    <w:rsid w:val="0083254A"/>
    <w:rsid w:val="00842A7B"/>
    <w:rsid w:val="00844E44"/>
    <w:rsid w:val="008452FD"/>
    <w:rsid w:val="00853773"/>
    <w:rsid w:val="00855242"/>
    <w:rsid w:val="0085784B"/>
    <w:rsid w:val="00865431"/>
    <w:rsid w:val="00866F16"/>
    <w:rsid w:val="0087381E"/>
    <w:rsid w:val="0087678B"/>
    <w:rsid w:val="008776C2"/>
    <w:rsid w:val="00881CAE"/>
    <w:rsid w:val="00882BEE"/>
    <w:rsid w:val="00883DA7"/>
    <w:rsid w:val="00884203"/>
    <w:rsid w:val="008844F1"/>
    <w:rsid w:val="00885C52"/>
    <w:rsid w:val="008867A3"/>
    <w:rsid w:val="008A2717"/>
    <w:rsid w:val="008A2C3E"/>
    <w:rsid w:val="008A4CCE"/>
    <w:rsid w:val="008A4E91"/>
    <w:rsid w:val="008B7275"/>
    <w:rsid w:val="008C59D4"/>
    <w:rsid w:val="008D36DC"/>
    <w:rsid w:val="008D508E"/>
    <w:rsid w:val="008D5844"/>
    <w:rsid w:val="008E11EC"/>
    <w:rsid w:val="008E65F5"/>
    <w:rsid w:val="008F0181"/>
    <w:rsid w:val="008F0F3D"/>
    <w:rsid w:val="008F18AD"/>
    <w:rsid w:val="008F6624"/>
    <w:rsid w:val="008F723F"/>
    <w:rsid w:val="00900C98"/>
    <w:rsid w:val="00901E5F"/>
    <w:rsid w:val="00902630"/>
    <w:rsid w:val="00903141"/>
    <w:rsid w:val="00905D01"/>
    <w:rsid w:val="009069E2"/>
    <w:rsid w:val="00913729"/>
    <w:rsid w:val="009332F4"/>
    <w:rsid w:val="00942C19"/>
    <w:rsid w:val="00943146"/>
    <w:rsid w:val="009439C3"/>
    <w:rsid w:val="00947AFD"/>
    <w:rsid w:val="009516F5"/>
    <w:rsid w:val="00962207"/>
    <w:rsid w:val="0096375F"/>
    <w:rsid w:val="00963CCF"/>
    <w:rsid w:val="00963F3B"/>
    <w:rsid w:val="00965A74"/>
    <w:rsid w:val="009675E7"/>
    <w:rsid w:val="0097056E"/>
    <w:rsid w:val="00970D84"/>
    <w:rsid w:val="00972AFF"/>
    <w:rsid w:val="009736B5"/>
    <w:rsid w:val="0097400B"/>
    <w:rsid w:val="00975432"/>
    <w:rsid w:val="00980608"/>
    <w:rsid w:val="00981F52"/>
    <w:rsid w:val="0098322C"/>
    <w:rsid w:val="00983C8F"/>
    <w:rsid w:val="00991425"/>
    <w:rsid w:val="00991A04"/>
    <w:rsid w:val="00995CC0"/>
    <w:rsid w:val="00997BA7"/>
    <w:rsid w:val="009A3879"/>
    <w:rsid w:val="009B1C0E"/>
    <w:rsid w:val="009B3D68"/>
    <w:rsid w:val="009B69EB"/>
    <w:rsid w:val="009C0A6D"/>
    <w:rsid w:val="009C1515"/>
    <w:rsid w:val="009C2843"/>
    <w:rsid w:val="009C6E8D"/>
    <w:rsid w:val="009D1E6C"/>
    <w:rsid w:val="009D6DBA"/>
    <w:rsid w:val="009D7A77"/>
    <w:rsid w:val="009E2782"/>
    <w:rsid w:val="009E31CA"/>
    <w:rsid w:val="009E3A0E"/>
    <w:rsid w:val="009E6551"/>
    <w:rsid w:val="009F141E"/>
    <w:rsid w:val="009F2164"/>
    <w:rsid w:val="009F3ACA"/>
    <w:rsid w:val="009F63DD"/>
    <w:rsid w:val="009F788E"/>
    <w:rsid w:val="00A03082"/>
    <w:rsid w:val="00A03A46"/>
    <w:rsid w:val="00A05923"/>
    <w:rsid w:val="00A104DC"/>
    <w:rsid w:val="00A138C5"/>
    <w:rsid w:val="00A21DA2"/>
    <w:rsid w:val="00A30AC4"/>
    <w:rsid w:val="00A31C26"/>
    <w:rsid w:val="00A329A6"/>
    <w:rsid w:val="00A32E01"/>
    <w:rsid w:val="00A33C72"/>
    <w:rsid w:val="00A35BE6"/>
    <w:rsid w:val="00A459FB"/>
    <w:rsid w:val="00A45F37"/>
    <w:rsid w:val="00A52BFA"/>
    <w:rsid w:val="00A53C83"/>
    <w:rsid w:val="00A57468"/>
    <w:rsid w:val="00A5783F"/>
    <w:rsid w:val="00A6320D"/>
    <w:rsid w:val="00A71B2E"/>
    <w:rsid w:val="00A73B48"/>
    <w:rsid w:val="00A73EDD"/>
    <w:rsid w:val="00A7691A"/>
    <w:rsid w:val="00A820AB"/>
    <w:rsid w:val="00A96F93"/>
    <w:rsid w:val="00AA066B"/>
    <w:rsid w:val="00AA1FCA"/>
    <w:rsid w:val="00AA45E7"/>
    <w:rsid w:val="00AB3586"/>
    <w:rsid w:val="00AB3E28"/>
    <w:rsid w:val="00AB647D"/>
    <w:rsid w:val="00AC2515"/>
    <w:rsid w:val="00AC6B9E"/>
    <w:rsid w:val="00AD4B74"/>
    <w:rsid w:val="00AD5946"/>
    <w:rsid w:val="00AE4330"/>
    <w:rsid w:val="00AE73A4"/>
    <w:rsid w:val="00AF03AC"/>
    <w:rsid w:val="00AF141E"/>
    <w:rsid w:val="00AF5706"/>
    <w:rsid w:val="00AF6D74"/>
    <w:rsid w:val="00B00BA5"/>
    <w:rsid w:val="00B01CBB"/>
    <w:rsid w:val="00B03500"/>
    <w:rsid w:val="00B11544"/>
    <w:rsid w:val="00B22178"/>
    <w:rsid w:val="00B23EF0"/>
    <w:rsid w:val="00B2647F"/>
    <w:rsid w:val="00B324AA"/>
    <w:rsid w:val="00B32C5B"/>
    <w:rsid w:val="00B34312"/>
    <w:rsid w:val="00B36A5C"/>
    <w:rsid w:val="00B4281C"/>
    <w:rsid w:val="00B45341"/>
    <w:rsid w:val="00B47085"/>
    <w:rsid w:val="00B529F6"/>
    <w:rsid w:val="00B56710"/>
    <w:rsid w:val="00B62895"/>
    <w:rsid w:val="00B62C43"/>
    <w:rsid w:val="00B63DF3"/>
    <w:rsid w:val="00B66FDE"/>
    <w:rsid w:val="00B67944"/>
    <w:rsid w:val="00B728D1"/>
    <w:rsid w:val="00B7333D"/>
    <w:rsid w:val="00B74817"/>
    <w:rsid w:val="00B7619F"/>
    <w:rsid w:val="00B76272"/>
    <w:rsid w:val="00B85F47"/>
    <w:rsid w:val="00B91229"/>
    <w:rsid w:val="00B95405"/>
    <w:rsid w:val="00BA09A3"/>
    <w:rsid w:val="00BA30C7"/>
    <w:rsid w:val="00BA43F8"/>
    <w:rsid w:val="00BA4ED5"/>
    <w:rsid w:val="00BB3137"/>
    <w:rsid w:val="00BB47B0"/>
    <w:rsid w:val="00BB4AF9"/>
    <w:rsid w:val="00BC2026"/>
    <w:rsid w:val="00BC4334"/>
    <w:rsid w:val="00BC63CA"/>
    <w:rsid w:val="00BE2B1E"/>
    <w:rsid w:val="00BE2C2D"/>
    <w:rsid w:val="00BE6CF3"/>
    <w:rsid w:val="00BE7533"/>
    <w:rsid w:val="00C0120E"/>
    <w:rsid w:val="00C031C0"/>
    <w:rsid w:val="00C03209"/>
    <w:rsid w:val="00C03D06"/>
    <w:rsid w:val="00C03FF0"/>
    <w:rsid w:val="00C05A98"/>
    <w:rsid w:val="00C07377"/>
    <w:rsid w:val="00C0775B"/>
    <w:rsid w:val="00C10767"/>
    <w:rsid w:val="00C17CE3"/>
    <w:rsid w:val="00C17DC5"/>
    <w:rsid w:val="00C2389B"/>
    <w:rsid w:val="00C26968"/>
    <w:rsid w:val="00C30D1C"/>
    <w:rsid w:val="00C3218A"/>
    <w:rsid w:val="00C33836"/>
    <w:rsid w:val="00C34415"/>
    <w:rsid w:val="00C352FD"/>
    <w:rsid w:val="00C365B3"/>
    <w:rsid w:val="00C36EAF"/>
    <w:rsid w:val="00C41B73"/>
    <w:rsid w:val="00C43245"/>
    <w:rsid w:val="00C476AE"/>
    <w:rsid w:val="00C560D1"/>
    <w:rsid w:val="00C618B6"/>
    <w:rsid w:val="00C61A3D"/>
    <w:rsid w:val="00C64DC0"/>
    <w:rsid w:val="00C66A8D"/>
    <w:rsid w:val="00C7135F"/>
    <w:rsid w:val="00C71EDD"/>
    <w:rsid w:val="00C721D3"/>
    <w:rsid w:val="00C75C81"/>
    <w:rsid w:val="00C77621"/>
    <w:rsid w:val="00C808A8"/>
    <w:rsid w:val="00C820B4"/>
    <w:rsid w:val="00C850A4"/>
    <w:rsid w:val="00C95A3D"/>
    <w:rsid w:val="00CA025E"/>
    <w:rsid w:val="00CA2C2F"/>
    <w:rsid w:val="00CA35E0"/>
    <w:rsid w:val="00CA59D5"/>
    <w:rsid w:val="00CB3413"/>
    <w:rsid w:val="00CB4414"/>
    <w:rsid w:val="00CB53F8"/>
    <w:rsid w:val="00CB5CEB"/>
    <w:rsid w:val="00CB5F73"/>
    <w:rsid w:val="00CC2A0E"/>
    <w:rsid w:val="00CC7580"/>
    <w:rsid w:val="00CE1657"/>
    <w:rsid w:val="00CF1A62"/>
    <w:rsid w:val="00CF1C19"/>
    <w:rsid w:val="00CF5E30"/>
    <w:rsid w:val="00CF7C47"/>
    <w:rsid w:val="00CF7E1A"/>
    <w:rsid w:val="00D03394"/>
    <w:rsid w:val="00D04C7F"/>
    <w:rsid w:val="00D15DF2"/>
    <w:rsid w:val="00D25A6F"/>
    <w:rsid w:val="00D33244"/>
    <w:rsid w:val="00D414F0"/>
    <w:rsid w:val="00D41787"/>
    <w:rsid w:val="00D56038"/>
    <w:rsid w:val="00D57254"/>
    <w:rsid w:val="00D606B4"/>
    <w:rsid w:val="00D627A9"/>
    <w:rsid w:val="00D65161"/>
    <w:rsid w:val="00D66796"/>
    <w:rsid w:val="00D71648"/>
    <w:rsid w:val="00D733DF"/>
    <w:rsid w:val="00D737CF"/>
    <w:rsid w:val="00D7432D"/>
    <w:rsid w:val="00D80F30"/>
    <w:rsid w:val="00D82CF2"/>
    <w:rsid w:val="00D906F2"/>
    <w:rsid w:val="00D90BE5"/>
    <w:rsid w:val="00D9215F"/>
    <w:rsid w:val="00D94873"/>
    <w:rsid w:val="00D955A7"/>
    <w:rsid w:val="00D963A1"/>
    <w:rsid w:val="00D970CE"/>
    <w:rsid w:val="00DB052A"/>
    <w:rsid w:val="00DC0608"/>
    <w:rsid w:val="00DC4FA0"/>
    <w:rsid w:val="00DC647A"/>
    <w:rsid w:val="00DC707F"/>
    <w:rsid w:val="00DD08A3"/>
    <w:rsid w:val="00DD1742"/>
    <w:rsid w:val="00DD51CB"/>
    <w:rsid w:val="00DD5652"/>
    <w:rsid w:val="00DD58AD"/>
    <w:rsid w:val="00DD62F6"/>
    <w:rsid w:val="00DE4939"/>
    <w:rsid w:val="00DE6709"/>
    <w:rsid w:val="00DE75AF"/>
    <w:rsid w:val="00DF208E"/>
    <w:rsid w:val="00DF4151"/>
    <w:rsid w:val="00E005E3"/>
    <w:rsid w:val="00E00C7F"/>
    <w:rsid w:val="00E00CAC"/>
    <w:rsid w:val="00E038E3"/>
    <w:rsid w:val="00E13686"/>
    <w:rsid w:val="00E14CD0"/>
    <w:rsid w:val="00E203D4"/>
    <w:rsid w:val="00E205EA"/>
    <w:rsid w:val="00E22307"/>
    <w:rsid w:val="00E22C73"/>
    <w:rsid w:val="00E31580"/>
    <w:rsid w:val="00E34FDA"/>
    <w:rsid w:val="00E47C00"/>
    <w:rsid w:val="00E50C11"/>
    <w:rsid w:val="00E5389D"/>
    <w:rsid w:val="00E53DEF"/>
    <w:rsid w:val="00E64C5D"/>
    <w:rsid w:val="00E72D0C"/>
    <w:rsid w:val="00E74FC1"/>
    <w:rsid w:val="00E75A77"/>
    <w:rsid w:val="00E83705"/>
    <w:rsid w:val="00E85A3C"/>
    <w:rsid w:val="00E86F62"/>
    <w:rsid w:val="00E90443"/>
    <w:rsid w:val="00E9101B"/>
    <w:rsid w:val="00E93461"/>
    <w:rsid w:val="00E94747"/>
    <w:rsid w:val="00E973CD"/>
    <w:rsid w:val="00EA6A23"/>
    <w:rsid w:val="00EA7C81"/>
    <w:rsid w:val="00EB03D2"/>
    <w:rsid w:val="00EC16F7"/>
    <w:rsid w:val="00EC79B9"/>
    <w:rsid w:val="00EC7B10"/>
    <w:rsid w:val="00ED2D81"/>
    <w:rsid w:val="00ED3F6F"/>
    <w:rsid w:val="00ED4393"/>
    <w:rsid w:val="00ED53DB"/>
    <w:rsid w:val="00ED7881"/>
    <w:rsid w:val="00EF1762"/>
    <w:rsid w:val="00EF1CB6"/>
    <w:rsid w:val="00EF262A"/>
    <w:rsid w:val="00EF2A7E"/>
    <w:rsid w:val="00EF30F8"/>
    <w:rsid w:val="00EF32BB"/>
    <w:rsid w:val="00EF3870"/>
    <w:rsid w:val="00EF68C2"/>
    <w:rsid w:val="00F02F60"/>
    <w:rsid w:val="00F06BA2"/>
    <w:rsid w:val="00F07F76"/>
    <w:rsid w:val="00F10515"/>
    <w:rsid w:val="00F174DE"/>
    <w:rsid w:val="00F21F51"/>
    <w:rsid w:val="00F25784"/>
    <w:rsid w:val="00F268B8"/>
    <w:rsid w:val="00F342A3"/>
    <w:rsid w:val="00F37D72"/>
    <w:rsid w:val="00F400E0"/>
    <w:rsid w:val="00F404CB"/>
    <w:rsid w:val="00F40FEC"/>
    <w:rsid w:val="00F423FE"/>
    <w:rsid w:val="00F42EAC"/>
    <w:rsid w:val="00F434C2"/>
    <w:rsid w:val="00F47CFE"/>
    <w:rsid w:val="00F53128"/>
    <w:rsid w:val="00F545B8"/>
    <w:rsid w:val="00F54ED7"/>
    <w:rsid w:val="00F5583D"/>
    <w:rsid w:val="00F62544"/>
    <w:rsid w:val="00F663F3"/>
    <w:rsid w:val="00F71392"/>
    <w:rsid w:val="00F7403A"/>
    <w:rsid w:val="00F760C8"/>
    <w:rsid w:val="00F81A49"/>
    <w:rsid w:val="00F86E02"/>
    <w:rsid w:val="00F9255B"/>
    <w:rsid w:val="00F95AA9"/>
    <w:rsid w:val="00FA516F"/>
    <w:rsid w:val="00FA6113"/>
    <w:rsid w:val="00FB0E70"/>
    <w:rsid w:val="00FB2B25"/>
    <w:rsid w:val="00FB42E0"/>
    <w:rsid w:val="00FB5A91"/>
    <w:rsid w:val="00FB782B"/>
    <w:rsid w:val="00FC14F6"/>
    <w:rsid w:val="00FC16A5"/>
    <w:rsid w:val="00FC371F"/>
    <w:rsid w:val="00FC6966"/>
    <w:rsid w:val="00FC69FD"/>
    <w:rsid w:val="00FD02B5"/>
    <w:rsid w:val="00FD088C"/>
    <w:rsid w:val="00FD1817"/>
    <w:rsid w:val="00FD4300"/>
    <w:rsid w:val="00FE2AF6"/>
    <w:rsid w:val="00FE7D89"/>
    <w:rsid w:val="00FF145F"/>
    <w:rsid w:val="00FF2C01"/>
    <w:rsid w:val="00FF636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ED982-9DBA-4B4A-80D7-A91FCF24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13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D594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D594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D594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D594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D594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D594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D594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D594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D594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4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D594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D594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D594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D594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D594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D594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D594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D594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D5946"/>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D594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D5946"/>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D5946"/>
    <w:rPr>
      <w:rFonts w:asciiTheme="majorHAnsi" w:eastAsiaTheme="majorEastAsia" w:hAnsiTheme="majorHAnsi" w:cstheme="majorBidi"/>
      <w:i/>
      <w:iCs/>
      <w:spacing w:val="13"/>
      <w:sz w:val="24"/>
      <w:szCs w:val="24"/>
    </w:rPr>
  </w:style>
  <w:style w:type="character" w:styleId="Strong">
    <w:name w:val="Strong"/>
    <w:uiPriority w:val="22"/>
    <w:qFormat/>
    <w:rsid w:val="00AD5946"/>
    <w:rPr>
      <w:b/>
      <w:bCs/>
    </w:rPr>
  </w:style>
  <w:style w:type="character" w:styleId="Emphasis">
    <w:name w:val="Emphasis"/>
    <w:uiPriority w:val="20"/>
    <w:qFormat/>
    <w:rsid w:val="00AD5946"/>
    <w:rPr>
      <w:b/>
      <w:bCs/>
      <w:i/>
      <w:iCs/>
      <w:spacing w:val="10"/>
      <w:bdr w:val="none" w:sz="0" w:space="0" w:color="auto"/>
      <w:shd w:val="clear" w:color="auto" w:fill="auto"/>
    </w:rPr>
  </w:style>
  <w:style w:type="paragraph" w:styleId="NoSpacing">
    <w:name w:val="No Spacing"/>
    <w:basedOn w:val="Normal"/>
    <w:uiPriority w:val="1"/>
    <w:qFormat/>
    <w:rsid w:val="00AD5946"/>
  </w:style>
  <w:style w:type="paragraph" w:styleId="ListParagraph">
    <w:name w:val="List Paragraph"/>
    <w:basedOn w:val="Normal"/>
    <w:uiPriority w:val="34"/>
    <w:qFormat/>
    <w:rsid w:val="00AD5946"/>
    <w:pPr>
      <w:ind w:left="720"/>
      <w:contextualSpacing/>
    </w:pPr>
  </w:style>
  <w:style w:type="paragraph" w:styleId="Quote">
    <w:name w:val="Quote"/>
    <w:basedOn w:val="Normal"/>
    <w:next w:val="Normal"/>
    <w:link w:val="QuoteChar"/>
    <w:uiPriority w:val="29"/>
    <w:qFormat/>
    <w:rsid w:val="00AD5946"/>
    <w:pPr>
      <w:spacing w:before="200"/>
      <w:ind w:left="360" w:right="360"/>
    </w:pPr>
    <w:rPr>
      <w:i/>
      <w:iCs/>
    </w:rPr>
  </w:style>
  <w:style w:type="character" w:customStyle="1" w:styleId="QuoteChar">
    <w:name w:val="Quote Char"/>
    <w:basedOn w:val="DefaultParagraphFont"/>
    <w:link w:val="Quote"/>
    <w:uiPriority w:val="29"/>
    <w:rsid w:val="00AD5946"/>
    <w:rPr>
      <w:i/>
      <w:iCs/>
    </w:rPr>
  </w:style>
  <w:style w:type="paragraph" w:styleId="IntenseQuote">
    <w:name w:val="Intense Quote"/>
    <w:basedOn w:val="Normal"/>
    <w:next w:val="Normal"/>
    <w:link w:val="IntenseQuoteChar"/>
    <w:uiPriority w:val="30"/>
    <w:qFormat/>
    <w:rsid w:val="00AD594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D5946"/>
    <w:rPr>
      <w:b/>
      <w:bCs/>
      <w:i/>
      <w:iCs/>
    </w:rPr>
  </w:style>
  <w:style w:type="character" w:styleId="SubtleEmphasis">
    <w:name w:val="Subtle Emphasis"/>
    <w:uiPriority w:val="19"/>
    <w:qFormat/>
    <w:rsid w:val="00AD5946"/>
    <w:rPr>
      <w:i/>
      <w:iCs/>
    </w:rPr>
  </w:style>
  <w:style w:type="character" w:styleId="IntenseEmphasis">
    <w:name w:val="Intense Emphasis"/>
    <w:uiPriority w:val="21"/>
    <w:qFormat/>
    <w:rsid w:val="00AD5946"/>
    <w:rPr>
      <w:b/>
      <w:bCs/>
    </w:rPr>
  </w:style>
  <w:style w:type="character" w:styleId="SubtleReference">
    <w:name w:val="Subtle Reference"/>
    <w:uiPriority w:val="31"/>
    <w:qFormat/>
    <w:rsid w:val="00AD5946"/>
    <w:rPr>
      <w:smallCaps/>
    </w:rPr>
  </w:style>
  <w:style w:type="character" w:styleId="IntenseReference">
    <w:name w:val="Intense Reference"/>
    <w:uiPriority w:val="32"/>
    <w:qFormat/>
    <w:rsid w:val="00AD5946"/>
    <w:rPr>
      <w:smallCaps/>
      <w:spacing w:val="5"/>
      <w:u w:val="single"/>
    </w:rPr>
  </w:style>
  <w:style w:type="character" w:styleId="BookTitle">
    <w:name w:val="Book Title"/>
    <w:uiPriority w:val="33"/>
    <w:qFormat/>
    <w:rsid w:val="00AD5946"/>
    <w:rPr>
      <w:i/>
      <w:iCs/>
      <w:smallCaps/>
      <w:spacing w:val="5"/>
    </w:rPr>
  </w:style>
  <w:style w:type="paragraph" w:styleId="TOCHeading">
    <w:name w:val="TOC Heading"/>
    <w:basedOn w:val="Heading1"/>
    <w:next w:val="Normal"/>
    <w:uiPriority w:val="39"/>
    <w:semiHidden/>
    <w:unhideWhenUsed/>
    <w:qFormat/>
    <w:rsid w:val="00AD5946"/>
    <w:pPr>
      <w:outlineLvl w:val="9"/>
    </w:pPr>
    <w:rPr>
      <w:lang w:bidi="en-US"/>
    </w:rPr>
  </w:style>
  <w:style w:type="character" w:styleId="Hyperlink">
    <w:name w:val="Hyperlink"/>
    <w:uiPriority w:val="99"/>
    <w:rsid w:val="00480139"/>
    <w:rPr>
      <w:color w:val="0000FF"/>
      <w:u w:val="single"/>
    </w:rPr>
  </w:style>
  <w:style w:type="paragraph" w:styleId="TOC1">
    <w:name w:val="toc 1"/>
    <w:basedOn w:val="Normal"/>
    <w:uiPriority w:val="39"/>
    <w:rsid w:val="00480139"/>
    <w:pPr>
      <w:spacing w:after="100" w:afterAutospacing="1"/>
      <w:jc w:val="both"/>
    </w:pPr>
    <w:rPr>
      <w:rFonts w:ascii="Verdana" w:hAnsi="Verdana"/>
      <w:i/>
      <w:iCs/>
      <w:sz w:val="22"/>
      <w:szCs w:val="22"/>
    </w:rPr>
  </w:style>
  <w:style w:type="paragraph" w:styleId="BalloonText">
    <w:name w:val="Balloon Text"/>
    <w:basedOn w:val="Normal"/>
    <w:link w:val="BalloonTextChar"/>
    <w:uiPriority w:val="99"/>
    <w:semiHidden/>
    <w:unhideWhenUsed/>
    <w:rsid w:val="00480139"/>
    <w:rPr>
      <w:rFonts w:ascii="Tahoma" w:hAnsi="Tahoma" w:cs="Tahoma"/>
      <w:sz w:val="16"/>
      <w:szCs w:val="16"/>
    </w:rPr>
  </w:style>
  <w:style w:type="character" w:customStyle="1" w:styleId="BalloonTextChar">
    <w:name w:val="Balloon Text Char"/>
    <w:basedOn w:val="DefaultParagraphFont"/>
    <w:link w:val="BalloonText"/>
    <w:uiPriority w:val="99"/>
    <w:semiHidden/>
    <w:rsid w:val="00480139"/>
    <w:rPr>
      <w:rFonts w:ascii="Tahoma" w:eastAsia="Times New Roman" w:hAnsi="Tahoma" w:cs="Tahoma"/>
      <w:sz w:val="16"/>
      <w:szCs w:val="16"/>
      <w:lang w:val="en-US"/>
    </w:rPr>
  </w:style>
  <w:style w:type="paragraph" w:customStyle="1" w:styleId="Normal11">
    <w:name w:val="Normal11"/>
    <w:basedOn w:val="Normal"/>
    <w:uiPriority w:val="99"/>
    <w:rsid w:val="00480139"/>
    <w:pPr>
      <w:spacing w:before="100" w:beforeAutospacing="1" w:after="100" w:afterAutospacing="1"/>
    </w:pPr>
  </w:style>
  <w:style w:type="paragraph" w:customStyle="1" w:styleId="Paragraf">
    <w:name w:val="Paragraf"/>
    <w:basedOn w:val="Normal"/>
    <w:rsid w:val="00655BDF"/>
    <w:pPr>
      <w:spacing w:before="60"/>
      <w:ind w:firstLine="851"/>
      <w:jc w:val="both"/>
    </w:pPr>
    <w:rPr>
      <w:rFonts w:ascii="Verdana" w:hAnsi="Verdana"/>
      <w:noProof/>
      <w:sz w:val="22"/>
      <w:lang w:val="sr-Latn-CS"/>
    </w:rPr>
  </w:style>
  <w:style w:type="paragraph" w:customStyle="1" w:styleId="xl338">
    <w:name w:val="xl338"/>
    <w:basedOn w:val="Normal"/>
    <w:rsid w:val="00655BDF"/>
    <w:pPr>
      <w:pBdr>
        <w:top w:val="single" w:sz="4" w:space="0" w:color="auto"/>
        <w:right w:val="single" w:sz="4" w:space="0" w:color="auto"/>
      </w:pBdr>
      <w:shd w:val="clear" w:color="000000" w:fill="CCFFFF"/>
      <w:spacing w:before="100" w:beforeAutospacing="1" w:after="100" w:afterAutospacing="1"/>
    </w:pPr>
    <w:rPr>
      <w:sz w:val="16"/>
      <w:szCs w:val="16"/>
      <w:lang w:val="sr-Latn-CS" w:eastAsia="sr-Latn-CS"/>
    </w:rPr>
  </w:style>
  <w:style w:type="paragraph" w:customStyle="1" w:styleId="xl368">
    <w:name w:val="xl368"/>
    <w:basedOn w:val="Normal"/>
    <w:rsid w:val="00655BDF"/>
    <w:pPr>
      <w:pBdr>
        <w:top w:val="single" w:sz="8" w:space="0" w:color="auto"/>
        <w:left w:val="single" w:sz="4" w:space="0" w:color="auto"/>
        <w:bottom w:val="single" w:sz="8" w:space="0" w:color="auto"/>
        <w:right w:val="single" w:sz="4" w:space="0" w:color="auto"/>
      </w:pBdr>
      <w:spacing w:before="100" w:beforeAutospacing="1" w:after="100" w:afterAutospacing="1"/>
      <w:jc w:val="right"/>
    </w:pPr>
    <w:rPr>
      <w:sz w:val="16"/>
      <w:szCs w:val="16"/>
      <w:lang w:val="sr-Latn-CS" w:eastAsia="sr-Latn-CS"/>
    </w:rPr>
  </w:style>
  <w:style w:type="character" w:customStyle="1" w:styleId="Bodytext2">
    <w:name w:val="Body text (2)_"/>
    <w:link w:val="Bodytext20"/>
    <w:rsid w:val="00655BDF"/>
    <w:rPr>
      <w:sz w:val="17"/>
      <w:szCs w:val="17"/>
      <w:shd w:val="clear" w:color="auto" w:fill="FFFFFF"/>
    </w:rPr>
  </w:style>
  <w:style w:type="character" w:customStyle="1" w:styleId="Bodytext">
    <w:name w:val="Body text_"/>
    <w:link w:val="BodyText1"/>
    <w:rsid w:val="00655BDF"/>
    <w:rPr>
      <w:sz w:val="17"/>
      <w:szCs w:val="17"/>
      <w:shd w:val="clear" w:color="auto" w:fill="FFFFFF"/>
    </w:rPr>
  </w:style>
  <w:style w:type="character" w:customStyle="1" w:styleId="Bodytext4">
    <w:name w:val="Body text (4)_"/>
    <w:link w:val="Bodytext40"/>
    <w:rsid w:val="00655BDF"/>
    <w:rPr>
      <w:sz w:val="15"/>
      <w:szCs w:val="15"/>
      <w:shd w:val="clear" w:color="auto" w:fill="FFFFFF"/>
    </w:rPr>
  </w:style>
  <w:style w:type="paragraph" w:customStyle="1" w:styleId="Bodytext20">
    <w:name w:val="Body text (2)"/>
    <w:basedOn w:val="Normal"/>
    <w:link w:val="Bodytext2"/>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1">
    <w:name w:val="Body Text1"/>
    <w:basedOn w:val="Normal"/>
    <w:link w:val="Bodytext"/>
    <w:rsid w:val="00655BDF"/>
    <w:pPr>
      <w:shd w:val="clear" w:color="auto" w:fill="FFFFFF"/>
      <w:spacing w:line="0" w:lineRule="atLeast"/>
    </w:pPr>
    <w:rPr>
      <w:rFonts w:asciiTheme="minorHAnsi" w:eastAsiaTheme="minorHAnsi" w:hAnsiTheme="minorHAnsi" w:cstheme="minorBidi"/>
      <w:sz w:val="17"/>
      <w:szCs w:val="17"/>
      <w:lang w:val="sr-Latn-RS"/>
    </w:rPr>
  </w:style>
  <w:style w:type="paragraph" w:customStyle="1" w:styleId="Bodytext40">
    <w:name w:val="Body text (4)"/>
    <w:basedOn w:val="Normal"/>
    <w:link w:val="Bodytext4"/>
    <w:rsid w:val="00655BDF"/>
    <w:pPr>
      <w:shd w:val="clear" w:color="auto" w:fill="FFFFFF"/>
      <w:spacing w:line="0" w:lineRule="atLeast"/>
      <w:jc w:val="center"/>
    </w:pPr>
    <w:rPr>
      <w:rFonts w:asciiTheme="minorHAnsi" w:eastAsiaTheme="minorHAnsi" w:hAnsiTheme="minorHAnsi" w:cstheme="minorBidi"/>
      <w:sz w:val="15"/>
      <w:szCs w:val="15"/>
      <w:lang w:val="sr-Latn-RS"/>
    </w:rPr>
  </w:style>
  <w:style w:type="paragraph" w:styleId="Header">
    <w:name w:val="header"/>
    <w:basedOn w:val="Normal"/>
    <w:link w:val="HeaderChar"/>
    <w:uiPriority w:val="99"/>
    <w:unhideWhenUsed/>
    <w:rsid w:val="00E31580"/>
    <w:pPr>
      <w:tabs>
        <w:tab w:val="center" w:pos="4536"/>
        <w:tab w:val="right" w:pos="9072"/>
      </w:tabs>
    </w:pPr>
  </w:style>
  <w:style w:type="character" w:customStyle="1" w:styleId="HeaderChar">
    <w:name w:val="Header Char"/>
    <w:basedOn w:val="DefaultParagraphFont"/>
    <w:link w:val="Header"/>
    <w:uiPriority w:val="99"/>
    <w:rsid w:val="00E3158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31580"/>
    <w:pPr>
      <w:tabs>
        <w:tab w:val="center" w:pos="4536"/>
        <w:tab w:val="right" w:pos="9072"/>
      </w:tabs>
    </w:pPr>
  </w:style>
  <w:style w:type="character" w:customStyle="1" w:styleId="FooterChar">
    <w:name w:val="Footer Char"/>
    <w:basedOn w:val="DefaultParagraphFont"/>
    <w:link w:val="Footer"/>
    <w:uiPriority w:val="99"/>
    <w:rsid w:val="00E31580"/>
    <w:rPr>
      <w:rFonts w:ascii="Times New Roman" w:eastAsia="Times New Roman" w:hAnsi="Times New Roman" w:cs="Times New Roman"/>
      <w:sz w:val="24"/>
      <w:szCs w:val="24"/>
      <w:lang w:val="en-US"/>
    </w:rPr>
  </w:style>
  <w:style w:type="table" w:styleId="TableGrid">
    <w:name w:val="Table Grid"/>
    <w:basedOn w:val="TableNormal"/>
    <w:uiPriority w:val="59"/>
    <w:rsid w:val="007A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mailto:zorica.vukobrat@vojvodina.gov.rs" TargetMode="External"/><Relationship Id="rId26" Type="http://schemas.openxmlformats.org/officeDocument/2006/relationships/hyperlink" Target="http://www.psf.vojvodina.gov.rs/&#1073;&#1091;&#1119;&#1077;&#1090;-&#1072;&#1087;&#1074;-2016/" TargetMode="External"/><Relationship Id="rId3" Type="http://schemas.openxmlformats.org/officeDocument/2006/relationships/styles" Target="styles.xml"/><Relationship Id="rId21" Type="http://schemas.openxmlformats.org/officeDocument/2006/relationships/hyperlink" Target="mailto:pavel.labath@vojvodina.gov.rs"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vlado.kantar@vojvodina.gov.rs" TargetMode="External"/><Relationship Id="rId25" Type="http://schemas.openxmlformats.org/officeDocument/2006/relationships/hyperlink" Target="http://www.psf.vojvodina.gov.rs/%d0%b1%d1%83%d1%9f%d0%b5%d1%82-%d0%b0%d0%bf%d0%b2-2016/"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micko.ostojicic@vojvodina.gov.r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vlado.kantar@vojvodina.gov.rs" TargetMode="External"/><Relationship Id="rId28" Type="http://schemas.openxmlformats.org/officeDocument/2006/relationships/fontTable" Target="fontTable.xml"/><Relationship Id="rId10" Type="http://schemas.openxmlformats.org/officeDocument/2006/relationships/hyperlink" Target="http://www.psf.vojvodina.gov.rs/" TargetMode="External"/><Relationship Id="rId19" Type="http://schemas.openxmlformats.org/officeDocument/2006/relationships/hyperlink" Target="mailto:zoran.pilipovic@vojvodina.gov.rs" TargetMode="External"/><Relationship Id="rId4" Type="http://schemas.openxmlformats.org/officeDocument/2006/relationships/settings" Target="settings.xml"/><Relationship Id="rId9" Type="http://schemas.openxmlformats.org/officeDocument/2006/relationships/hyperlink" Target="http://www.psf.vojvodina.gov.rs/" TargetMode="External"/><Relationship Id="rId14" Type="http://schemas.openxmlformats.org/officeDocument/2006/relationships/diagramQuickStyle" Target="diagrams/quickStyle1.xml"/><Relationship Id="rId22" Type="http://schemas.openxmlformats.org/officeDocument/2006/relationships/hyperlink" Target="http://www.psf.vojvodina.sr.gov.yu/" TargetMode="External"/><Relationship Id="rId27" Type="http://schemas.openxmlformats.org/officeDocument/2006/relationships/hyperlink" Target="http://www.psf.vojvodina.gov.rs/&#1090;&#1088;&#1077;&#1079;&#1086;&#108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E9C591-BEDE-4DD0-A007-11739C8E8C11}" type="doc">
      <dgm:prSet loTypeId="urn:microsoft.com/office/officeart/2005/8/layout/orgChart1" loCatId="hierarchy" qsTypeId="urn:microsoft.com/office/officeart/2005/8/quickstyle/simple1" qsCatId="simple" csTypeId="urn:microsoft.com/office/officeart/2005/8/colors/accent1_2" csCatId="accent1" phldr="1"/>
      <dgm:spPr/>
    </dgm:pt>
    <dgm:pt modelId="{60BC5B70-9E5D-42FC-97F0-21A1AB4F2D25}">
      <dgm:prSet/>
      <dgm:spPr/>
      <dgm:t>
        <a:bodyPr/>
        <a:lstStyle/>
        <a:p>
          <a:pPr marR="0" algn="ctr" rtl="0"/>
          <a:r>
            <a:rPr lang="sk-SK" b="1" i="0" u="none" strike="noStrike" baseline="0" smtClean="0">
              <a:latin typeface="Calibri"/>
            </a:rPr>
            <a:t>Pokrajinský tajomník  finansií</a:t>
          </a:r>
          <a:endParaRPr lang="sr-Cyrl-CS" b="1" i="0" u="none" strike="noStrike" baseline="0" smtClean="0">
            <a:latin typeface="Calibri"/>
          </a:endParaRPr>
        </a:p>
      </dgm:t>
    </dgm:pt>
    <dgm:pt modelId="{E94BB397-AE2D-4DBB-8628-50E9C4ECDBD1}" type="parTrans" cxnId="{407FC163-89C2-4D8B-BD52-9935C2B5E6C8}">
      <dgm:prSet/>
      <dgm:spPr/>
      <dgm:t>
        <a:bodyPr/>
        <a:lstStyle/>
        <a:p>
          <a:endParaRPr lang="sr-Latn-RS"/>
        </a:p>
      </dgm:t>
    </dgm:pt>
    <dgm:pt modelId="{F186D25A-26D1-45D2-995E-4EC70473FA9D}" type="sibTrans" cxnId="{407FC163-89C2-4D8B-BD52-9935C2B5E6C8}">
      <dgm:prSet/>
      <dgm:spPr/>
      <dgm:t>
        <a:bodyPr/>
        <a:lstStyle/>
        <a:p>
          <a:endParaRPr lang="sr-Latn-RS"/>
        </a:p>
      </dgm:t>
    </dgm:pt>
    <dgm:pt modelId="{D39DE4B6-A81E-4043-B263-6AA000EDF67D}">
      <dgm:prSet/>
      <dgm:spPr/>
      <dgm:t>
        <a:bodyPr/>
        <a:lstStyle/>
        <a:p>
          <a:pPr marR="0" algn="ctr" rtl="0"/>
          <a:r>
            <a:rPr lang="sk-SK" b="1" i="0" u="none" strike="noStrike" baseline="0" smtClean="0">
              <a:latin typeface="Calibri"/>
            </a:rPr>
            <a:t>Oddelenie pre rozpočet</a:t>
          </a:r>
          <a:r>
            <a:rPr lang="sr-Cyrl-CS" b="1" i="0" u="none" strike="noStrike" baseline="0" smtClean="0">
              <a:latin typeface="Calibri"/>
            </a:rPr>
            <a:t> </a:t>
          </a:r>
          <a:endParaRPr lang="sr-Latn-RS" smtClean="0"/>
        </a:p>
      </dgm:t>
    </dgm:pt>
    <dgm:pt modelId="{9B885716-5055-4571-B8B8-86AE54F8155A}" type="parTrans" cxnId="{352D0240-F671-46C7-9A37-E26B989841E7}">
      <dgm:prSet/>
      <dgm:spPr/>
      <dgm:t>
        <a:bodyPr/>
        <a:lstStyle/>
        <a:p>
          <a:endParaRPr lang="sr-Latn-RS"/>
        </a:p>
      </dgm:t>
    </dgm:pt>
    <dgm:pt modelId="{0160E43C-B866-46A0-9EBB-C20BD922E735}" type="sibTrans" cxnId="{352D0240-F671-46C7-9A37-E26B989841E7}">
      <dgm:prSet/>
      <dgm:spPr/>
      <dgm:t>
        <a:bodyPr/>
        <a:lstStyle/>
        <a:p>
          <a:endParaRPr lang="sr-Latn-RS"/>
        </a:p>
      </dgm:t>
    </dgm:pt>
    <dgm:pt modelId="{2F4881C7-82B9-41D1-9CC5-95A7D4DBF639}">
      <dgm:prSet/>
      <dgm:spPr/>
      <dgm:t>
        <a:bodyPr/>
        <a:lstStyle/>
        <a:p>
          <a:pPr marR="0" algn="ctr" rtl="0"/>
          <a:r>
            <a:rPr lang="sk-SK" b="1" i="0" u="none" strike="noStrike" baseline="0" smtClean="0">
              <a:latin typeface="Calibri"/>
            </a:rPr>
            <a:t>Skupina pre fiskálne a makroekonomické analýzy</a:t>
          </a:r>
          <a:endParaRPr lang="sr-Cyrl-CS" b="1" i="0" u="none" strike="noStrike" baseline="0" smtClean="0">
            <a:latin typeface="Calibri"/>
          </a:endParaRPr>
        </a:p>
      </dgm:t>
    </dgm:pt>
    <dgm:pt modelId="{542D1438-FBC3-4369-89BD-D7838B32A60C}" type="parTrans" cxnId="{3DB7A3CD-3672-46B3-95CD-6A94F1B990D9}">
      <dgm:prSet/>
      <dgm:spPr/>
      <dgm:t>
        <a:bodyPr/>
        <a:lstStyle/>
        <a:p>
          <a:endParaRPr lang="sr-Latn-RS"/>
        </a:p>
      </dgm:t>
    </dgm:pt>
    <dgm:pt modelId="{87A38EEE-7623-4353-A851-770391809902}" type="sibTrans" cxnId="{3DB7A3CD-3672-46B3-95CD-6A94F1B990D9}">
      <dgm:prSet/>
      <dgm:spPr/>
      <dgm:t>
        <a:bodyPr/>
        <a:lstStyle/>
        <a:p>
          <a:endParaRPr lang="sr-Latn-RS"/>
        </a:p>
      </dgm:t>
    </dgm:pt>
    <dgm:pt modelId="{1069A3A3-402E-4004-BD62-DF2F9D28FD3E}">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právnické a ekonomické úkony</a:t>
          </a:r>
          <a:endParaRPr lang="sr-Cyrl-CS" b="1" i="0" u="none" strike="noStrike" baseline="0" smtClean="0">
            <a:latin typeface="Calibri"/>
          </a:endParaRPr>
        </a:p>
      </dgm:t>
    </dgm:pt>
    <dgm:pt modelId="{50C538D9-88D0-47A8-A336-420FDA14F200}" type="parTrans" cxnId="{20FC7B97-C925-4CE9-A6F4-7ED85E14972A}">
      <dgm:prSet/>
      <dgm:spPr/>
      <dgm:t>
        <a:bodyPr/>
        <a:lstStyle/>
        <a:p>
          <a:endParaRPr lang="sr-Latn-RS"/>
        </a:p>
      </dgm:t>
    </dgm:pt>
    <dgm:pt modelId="{4FE00384-F4C7-4B0B-8E47-AEA7212F27C6}" type="sibTrans" cxnId="{20FC7B97-C925-4CE9-A6F4-7ED85E14972A}">
      <dgm:prSet/>
      <dgm:spPr/>
      <dgm:t>
        <a:bodyPr/>
        <a:lstStyle/>
        <a:p>
          <a:endParaRPr lang="sr-Latn-RS"/>
        </a:p>
      </dgm:t>
    </dgm:pt>
    <dgm:pt modelId="{533D79A9-5F07-417F-BE27-39466725F83E}">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právnické a ekonomické úkony</a:t>
          </a:r>
          <a:endParaRPr lang="sr-Cyrl-CS" b="1" i="0" u="none" strike="noStrike" baseline="0" smtClean="0">
            <a:latin typeface="Calibri"/>
          </a:endParaRPr>
        </a:p>
        <a:p>
          <a:pPr marR="0" algn="ctr" rtl="0"/>
          <a:endParaRPr lang="sr-Cyrl-CS" b="1" i="0" u="none" strike="noStrike" baseline="0" smtClean="0">
            <a:latin typeface="Calibri"/>
          </a:endParaRPr>
        </a:p>
        <a:p>
          <a:pPr marR="0" algn="ctr" rtl="0"/>
          <a:endParaRPr lang="sr-Latn-RS" b="1" i="0" u="none" strike="noStrike" baseline="0" smtClean="0">
            <a:latin typeface="Calibri"/>
          </a:endParaRPr>
        </a:p>
      </dgm:t>
    </dgm:pt>
    <dgm:pt modelId="{5CBD2979-9FFA-43B7-AD18-963118C5A092}" type="parTrans" cxnId="{DAD9B27D-D765-4EF3-8143-37F1A5982F9E}">
      <dgm:prSet/>
      <dgm:spPr/>
      <dgm:t>
        <a:bodyPr/>
        <a:lstStyle/>
        <a:p>
          <a:endParaRPr lang="sr-Latn-RS"/>
        </a:p>
      </dgm:t>
    </dgm:pt>
    <dgm:pt modelId="{C0F92C0A-1801-466F-8670-3FEE36EE275C}" type="sibTrans" cxnId="{DAD9B27D-D765-4EF3-8143-37F1A5982F9E}">
      <dgm:prSet/>
      <dgm:spPr/>
      <dgm:t>
        <a:bodyPr/>
        <a:lstStyle/>
        <a:p>
          <a:endParaRPr lang="sr-Latn-RS"/>
        </a:p>
      </dgm:t>
    </dgm:pt>
    <dgm:pt modelId="{4768BB5C-07A0-4042-BD9A-2236490C94C4}">
      <dgm:prSet/>
      <dgm:spPr/>
      <dgm:t>
        <a:bodyPr/>
        <a:lstStyle/>
        <a:p>
          <a:pPr marR="0" algn="ctr" rtl="0"/>
          <a:r>
            <a:rPr lang="sk-SK" b="1" i="0" u="none" strike="noStrike" baseline="0" smtClean="0">
              <a:latin typeface="Calibri"/>
            </a:rPr>
            <a:t>Úsekpre právnické a spoločné úkony</a:t>
          </a:r>
          <a:endParaRPr lang="sr-Cyrl-CS" b="1" i="0" u="none" strike="noStrike" baseline="0" smtClean="0">
            <a:latin typeface="Calibri"/>
          </a:endParaRPr>
        </a:p>
        <a:p>
          <a:pPr marR="0" algn="ctr" rtl="0"/>
          <a:endParaRPr lang="sr-Cyrl-CS" b="1" i="0" u="none" strike="noStrike" baseline="0" smtClean="0">
            <a:latin typeface="Calibri"/>
          </a:endParaRPr>
        </a:p>
      </dgm:t>
    </dgm:pt>
    <dgm:pt modelId="{EC56B027-DC2F-4FAC-AADC-528D96E78ECE}" type="parTrans" cxnId="{3F0CF969-3F21-4478-9FD8-42DAA9F73D52}">
      <dgm:prSet/>
      <dgm:spPr/>
      <dgm:t>
        <a:bodyPr/>
        <a:lstStyle/>
        <a:p>
          <a:endParaRPr lang="sr-Latn-RS"/>
        </a:p>
      </dgm:t>
    </dgm:pt>
    <dgm:pt modelId="{25572DE6-7D55-4851-996D-4CB095C834EF}" type="sibTrans" cxnId="{3F0CF969-3F21-4478-9FD8-42DAA9F73D52}">
      <dgm:prSet/>
      <dgm:spPr/>
      <dgm:t>
        <a:bodyPr/>
        <a:lstStyle/>
        <a:p>
          <a:endParaRPr lang="sr-Latn-RS"/>
        </a:p>
      </dgm:t>
    </dgm:pt>
    <dgm:pt modelId="{C890AFE6-A7E0-4F3B-928B-F5F2A2AEAB38}">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finančné úkony a ekonomický rozvoj</a:t>
          </a:r>
          <a:r>
            <a:rPr lang="sr-Cyrl-CS" b="1" i="0" u="none" strike="noStrike" baseline="0" smtClean="0">
              <a:latin typeface="Calibri"/>
            </a:rPr>
            <a:t> и </a:t>
          </a:r>
        </a:p>
        <a:p>
          <a:pPr marR="0" algn="ctr" rtl="0"/>
          <a:r>
            <a:rPr lang="sr-Cyrl-CS" b="1" i="0" u="none" strike="noStrike" baseline="0" smtClean="0">
              <a:latin typeface="Calibri"/>
            </a:rPr>
            <a:t> </a:t>
          </a:r>
        </a:p>
      </dgm:t>
    </dgm:pt>
    <dgm:pt modelId="{D11EC0AB-17AF-4164-9A83-8FB884860FF6}" type="parTrans" cxnId="{BCB41ACC-728B-4695-888F-864EA2474D3D}">
      <dgm:prSet/>
      <dgm:spPr/>
      <dgm:t>
        <a:bodyPr/>
        <a:lstStyle/>
        <a:p>
          <a:endParaRPr lang="sr-Latn-RS"/>
        </a:p>
      </dgm:t>
    </dgm:pt>
    <dgm:pt modelId="{8CC3A7E8-5EEF-4BC2-A1D8-2C0138C90FD6}" type="sibTrans" cxnId="{BCB41ACC-728B-4695-888F-864EA2474D3D}">
      <dgm:prSet/>
      <dgm:spPr/>
      <dgm:t>
        <a:bodyPr/>
        <a:lstStyle/>
        <a:p>
          <a:endParaRPr lang="sr-Latn-RS"/>
        </a:p>
      </dgm:t>
    </dgm:pt>
    <dgm:pt modelId="{DF694484-32D9-46DA-B5B9-64821B1FC828}">
      <dgm:prSet/>
      <dgm:spPr/>
      <dgm:t>
        <a:bodyPr/>
        <a:lstStyle/>
        <a:p>
          <a:pPr marR="0" algn="ctr" rtl="0"/>
          <a:r>
            <a:rPr lang="sk-SK" b="1" i="0" u="none" strike="noStrike" baseline="0" smtClean="0">
              <a:latin typeface="Calibri"/>
            </a:rPr>
            <a:t>Sektor pre úkony hlavnej knihy trezotu</a:t>
          </a:r>
          <a:endParaRPr lang="sr-Cyrl-CS" b="1" i="0" u="none" strike="noStrike" baseline="0" smtClean="0">
            <a:latin typeface="Calibri"/>
          </a:endParaRPr>
        </a:p>
        <a:p>
          <a:pPr marR="0" algn="ctr" rtl="0"/>
          <a:endParaRPr lang="sr-Cyrl-CS" b="1" i="0" u="none" strike="noStrike" baseline="0" smtClean="0">
            <a:latin typeface="Calibri"/>
          </a:endParaRPr>
        </a:p>
      </dgm:t>
    </dgm:pt>
    <dgm:pt modelId="{066B65B4-CBBB-4CBE-BB9B-64D0CA62F889}" type="parTrans" cxnId="{85582AFD-DAF3-4BC8-B8AD-EE967BE8C6DA}">
      <dgm:prSet/>
      <dgm:spPr/>
      <dgm:t>
        <a:bodyPr/>
        <a:lstStyle/>
        <a:p>
          <a:endParaRPr lang="sr-Latn-RS"/>
        </a:p>
      </dgm:t>
    </dgm:pt>
    <dgm:pt modelId="{CAF74852-283E-40C0-B417-C24ECB50F548}" type="sibTrans" cxnId="{85582AFD-DAF3-4BC8-B8AD-EE967BE8C6DA}">
      <dgm:prSet/>
      <dgm:spPr/>
      <dgm:t>
        <a:bodyPr/>
        <a:lstStyle/>
        <a:p>
          <a:endParaRPr lang="sr-Latn-RS"/>
        </a:p>
      </dgm:t>
    </dgm:pt>
    <dgm:pt modelId="{6C094B42-500C-4696-A453-28AD8CE589D8}">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preventívnej kontroly a povolenia platby</a:t>
          </a:r>
          <a:endParaRPr lang="sr-Cyrl-CS" b="1" i="0" u="none" strike="noStrike" baseline="0" smtClean="0">
            <a:latin typeface="Calibri"/>
          </a:endParaRPr>
        </a:p>
        <a:p>
          <a:pPr marR="0" algn="ctr" rtl="0"/>
          <a:endParaRPr lang="sr-Latn-RS" smtClean="0"/>
        </a:p>
      </dgm:t>
    </dgm:pt>
    <dgm:pt modelId="{28F87D28-E7F9-4655-B733-416FA7CC6532}" type="parTrans" cxnId="{0429C8E8-A50D-4FF7-ACAA-3436B358E9F9}">
      <dgm:prSet/>
      <dgm:spPr/>
      <dgm:t>
        <a:bodyPr/>
        <a:lstStyle/>
        <a:p>
          <a:endParaRPr lang="sr-Latn-RS"/>
        </a:p>
      </dgm:t>
    </dgm:pt>
    <dgm:pt modelId="{8BE7E2C8-C893-42E6-A0FE-3B308DE9DD3E}" type="sibTrans" cxnId="{0429C8E8-A50D-4FF7-ACAA-3436B358E9F9}">
      <dgm:prSet/>
      <dgm:spPr/>
      <dgm:t>
        <a:bodyPr/>
        <a:lstStyle/>
        <a:p>
          <a:endParaRPr lang="sr-Latn-RS"/>
        </a:p>
      </dgm:t>
    </dgm:pt>
    <dgm:pt modelId="{5FE1282F-B249-4EEE-B7E3-9954D8E55893}">
      <dgm:prSet/>
      <dgm:spPr/>
      <dgm:t>
        <a:bodyPr/>
        <a:lstStyle/>
        <a:p>
          <a:pPr marR="0" algn="ctr" rtl="0"/>
          <a:r>
            <a:rPr lang="sk-SK" b="1" i="0" u="none" strike="noStrike" baseline="0" smtClean="0">
              <a:latin typeface="Calibri"/>
            </a:rPr>
            <a:t>Úsek pre spravovanie finančnými prostriedkami a úkony súvisiace so zadlžovaním</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CAA0DE28-8535-4408-98F8-124A71B859DC}" type="parTrans" cxnId="{3ACD07B9-3B5C-4C82-B619-41F82DA718D9}">
      <dgm:prSet/>
      <dgm:spPr/>
      <dgm:t>
        <a:bodyPr/>
        <a:lstStyle/>
        <a:p>
          <a:endParaRPr lang="sr-Latn-RS"/>
        </a:p>
      </dgm:t>
    </dgm:pt>
    <dgm:pt modelId="{CFF18FD9-11F9-4567-9C89-B35424585093}" type="sibTrans" cxnId="{3ACD07B9-3B5C-4C82-B619-41F82DA718D9}">
      <dgm:prSet/>
      <dgm:spPr/>
      <dgm:t>
        <a:bodyPr/>
        <a:lstStyle/>
        <a:p>
          <a:endParaRPr lang="sr-Latn-RS"/>
        </a:p>
      </dgm:t>
    </dgm:pt>
    <dgm:pt modelId="{27253E13-713F-4CA2-A755-27867350A033}">
      <dgm:prSet/>
      <dgm:spPr/>
      <dgm:t>
        <a:bodyPr/>
        <a:lstStyle/>
        <a:p>
          <a:pPr marR="0" algn="ctr" rtl="0"/>
          <a:r>
            <a:rPr lang="sr-Cyrl-CS" b="1" i="0" u="none" strike="noStrike" baseline="0" smtClean="0">
              <a:latin typeface="Calibri"/>
            </a:rPr>
            <a:t>О</a:t>
          </a:r>
          <a:r>
            <a:rPr lang="sk-SK" b="1" i="0" u="none" strike="noStrike" baseline="0" smtClean="0">
              <a:latin typeface="Calibri"/>
            </a:rPr>
            <a:t>ddelenie pre </a:t>
          </a:r>
          <a:endParaRPr lang="sr-Cyrl-CS" b="1" i="0" u="none" strike="noStrike" baseline="0" smtClean="0">
            <a:latin typeface="Calibri"/>
          </a:endParaRPr>
        </a:p>
        <a:p>
          <a:pPr marR="0" algn="ctr" rtl="0"/>
          <a:r>
            <a:rPr lang="sr-Latn-RS" smtClean="0"/>
            <a:t>informovanie</a:t>
          </a:r>
        </a:p>
      </dgm:t>
    </dgm:pt>
    <dgm:pt modelId="{9BB24DF2-EDCC-43F5-98D8-9EC06A00692B}" type="parTrans" cxnId="{F34BAC3B-3FAF-4FE8-8DB4-D4DE23E7122A}">
      <dgm:prSet/>
      <dgm:spPr/>
      <dgm:t>
        <a:bodyPr/>
        <a:lstStyle/>
        <a:p>
          <a:endParaRPr lang="sr-Latn-RS"/>
        </a:p>
      </dgm:t>
    </dgm:pt>
    <dgm:pt modelId="{703669DD-3D41-4EDB-B452-20990757CA45}" type="sibTrans" cxnId="{F34BAC3B-3FAF-4FE8-8DB4-D4DE23E7122A}">
      <dgm:prSet/>
      <dgm:spPr/>
      <dgm:t>
        <a:bodyPr/>
        <a:lstStyle/>
        <a:p>
          <a:endParaRPr lang="sr-Latn-RS"/>
        </a:p>
      </dgm:t>
    </dgm:pt>
    <dgm:pt modelId="{A6FB7C08-0AA0-4186-BE61-EF955ACFFF72}">
      <dgm:prSet/>
      <dgm:spPr/>
      <dgm:t>
        <a:bodyPr/>
        <a:lstStyle/>
        <a:p>
          <a:pPr marR="0" algn="ctr" rtl="0"/>
          <a:endParaRPr lang="sr-Latn-RS" b="1" i="0" u="none" strike="noStrike" baseline="0" smtClean="0">
            <a:latin typeface="Calibri"/>
          </a:endParaRPr>
        </a:p>
        <a:p>
          <a:pPr marR="0" algn="ctr" rtl="0"/>
          <a:r>
            <a:rPr lang="sr-Cyrl-CS" b="1" i="0" u="none" strike="noStrike" baseline="0" smtClean="0">
              <a:latin typeface="Calibri"/>
            </a:rPr>
            <a:t>О</a:t>
          </a:r>
          <a:r>
            <a:rPr lang="sk-SK" b="1" i="0" u="none" strike="noStrike" baseline="0" smtClean="0">
              <a:latin typeface="Calibri"/>
            </a:rPr>
            <a:t>ddelenie pre finančnú operatívu a zúčtovanie plato</a:t>
          </a:r>
          <a:endParaRPr lang="sr-Cyrl-CS" b="1" i="0" u="none" strike="noStrike" baseline="0" smtClean="0">
            <a:latin typeface="Calibri"/>
          </a:endParaRPr>
        </a:p>
        <a:p>
          <a:pPr marR="0" algn="ctr" rtl="0"/>
          <a:endParaRPr lang="sr-Latn-RS" smtClean="0"/>
        </a:p>
      </dgm:t>
    </dgm:pt>
    <dgm:pt modelId="{0F38AE43-E0ED-4656-81A9-CACA66857455}" type="parTrans" cxnId="{D26C3DA0-A0AF-403C-9BCF-03603F6E472C}">
      <dgm:prSet/>
      <dgm:spPr/>
      <dgm:t>
        <a:bodyPr/>
        <a:lstStyle/>
        <a:p>
          <a:endParaRPr lang="sr-Latn-RS"/>
        </a:p>
      </dgm:t>
    </dgm:pt>
    <dgm:pt modelId="{4EF6B6BD-37C9-4998-A2D0-1BBD39E9AB30}" type="sibTrans" cxnId="{D26C3DA0-A0AF-403C-9BCF-03603F6E472C}">
      <dgm:prSet/>
      <dgm:spPr/>
      <dgm:t>
        <a:bodyPr/>
        <a:lstStyle/>
        <a:p>
          <a:endParaRPr lang="sr-Latn-RS"/>
        </a:p>
      </dgm:t>
    </dgm:pt>
    <dgm:pt modelId="{8865C82F-AADB-43F0-BBB4-FE3B8103CF2D}">
      <dgm:prSet/>
      <dgm:spPr/>
      <dgm:t>
        <a:bodyPr/>
        <a:lstStyle/>
        <a:p>
          <a:pPr marR="0" algn="ctr" rtl="0"/>
          <a:r>
            <a:rPr lang="sr-Cyrl-CS" b="1" i="0" u="none" strike="noStrike" baseline="0" smtClean="0">
              <a:latin typeface="Calibri"/>
            </a:rPr>
            <a:t>О</a:t>
          </a:r>
          <a:r>
            <a:rPr lang="sk-SK" b="1" i="0" u="none" strike="noStrike" baseline="0" smtClean="0">
              <a:latin typeface="Calibri"/>
            </a:rPr>
            <a:t>ddelenie účtovníctva</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547B937C-C63E-449C-B3BB-F756A049C228}" type="parTrans" cxnId="{546E5965-AAF4-4314-A6B3-336915071328}">
      <dgm:prSet/>
      <dgm:spPr/>
      <dgm:t>
        <a:bodyPr/>
        <a:lstStyle/>
        <a:p>
          <a:endParaRPr lang="sr-Latn-RS"/>
        </a:p>
      </dgm:t>
    </dgm:pt>
    <dgm:pt modelId="{C668DCB8-60CD-46F1-8E94-64FE4866BCC4}" type="sibTrans" cxnId="{546E5965-AAF4-4314-A6B3-336915071328}">
      <dgm:prSet/>
      <dgm:spPr/>
      <dgm:t>
        <a:bodyPr/>
        <a:lstStyle/>
        <a:p>
          <a:endParaRPr lang="sr-Latn-RS"/>
        </a:p>
      </dgm:t>
    </dgm:pt>
    <dgm:pt modelId="{418FDB05-6891-45F1-9A08-9B77568946A2}">
      <dgm:prSet/>
      <dgm:spPr/>
      <dgm:t>
        <a:bodyPr/>
        <a:lstStyle/>
        <a:p>
          <a:pPr marR="0" algn="ctr" rtl="0"/>
          <a:r>
            <a:rPr lang="sk-SK" b="1" i="0" u="none" strike="noStrike" baseline="0" smtClean="0">
              <a:latin typeface="Calibri"/>
            </a:rPr>
            <a:t>Sektor pre informačný systém</a:t>
          </a:r>
          <a:endParaRPr lang="sr-Cyrl-CS" b="1" i="0" u="none" strike="noStrike" baseline="0" smtClean="0">
            <a:latin typeface="Calibri"/>
          </a:endParaRPr>
        </a:p>
        <a:p>
          <a:pPr marR="0" algn="ctr" rtl="0"/>
          <a:r>
            <a:rPr lang="sk-SK" b="1" i="0" u="none" strike="noStrike" baseline="0" smtClean="0">
              <a:latin typeface="Calibri"/>
            </a:rPr>
            <a:t>rozpočtu a trezoru</a:t>
          </a:r>
          <a:endParaRPr lang="sr-Cyrl-CS" b="1" i="0" u="none" strike="noStrike" baseline="0" smtClean="0">
            <a:latin typeface="Calibri"/>
          </a:endParaRPr>
        </a:p>
      </dgm:t>
    </dgm:pt>
    <dgm:pt modelId="{6EEE911B-88A8-46A3-8016-70DB71287E69}" type="parTrans" cxnId="{1D55F1CC-2DE7-4776-AA84-F8A3548C2F22}">
      <dgm:prSet/>
      <dgm:spPr/>
      <dgm:t>
        <a:bodyPr/>
        <a:lstStyle/>
        <a:p>
          <a:endParaRPr lang="sr-Latn-RS"/>
        </a:p>
      </dgm:t>
    </dgm:pt>
    <dgm:pt modelId="{D8E35061-0857-43C4-B2E6-F4521D63C291}" type="sibTrans" cxnId="{1D55F1CC-2DE7-4776-AA84-F8A3548C2F22}">
      <dgm:prSet/>
      <dgm:spPr/>
      <dgm:t>
        <a:bodyPr/>
        <a:lstStyle/>
        <a:p>
          <a:endParaRPr lang="sr-Latn-RS"/>
        </a:p>
      </dgm:t>
    </dgm:pt>
    <dgm:pt modelId="{DA4DF6E4-5DB3-4DBC-B0DB-B0465D8AB3A1}">
      <dgm:prSet/>
      <dgm:spPr/>
      <dgm:t>
        <a:bodyPr/>
        <a:lstStyle/>
        <a:p>
          <a:pPr marR="0" algn="ctr" rtl="0"/>
          <a:r>
            <a:rPr lang="sk-SK" b="1" i="0" u="none" strike="noStrike" baseline="0" smtClean="0">
              <a:latin typeface="Calibri"/>
            </a:rPr>
            <a:t>Oddelenie pre vypracovanie aúdržbu informačného systému</a:t>
          </a:r>
          <a:endParaRPr lang="sr-Cyrl-CS" b="1" i="0" u="none" strike="noStrike" baseline="0" smtClean="0">
            <a:latin typeface="Calibri"/>
          </a:endParaRPr>
        </a:p>
        <a:p>
          <a:pPr marR="0" algn="ctr" rtl="0"/>
          <a:endParaRPr lang="sr-Cyrl-CS" b="0" i="0" u="none" strike="noStrike" baseline="0" smtClean="0">
            <a:latin typeface="Times New Roman"/>
          </a:endParaRPr>
        </a:p>
      </dgm:t>
    </dgm:pt>
    <dgm:pt modelId="{CE8E6C23-F68F-48F7-8500-39D88E5810F1}" type="parTrans" cxnId="{26A044FC-149B-4FFC-86E0-042A2D375C9C}">
      <dgm:prSet/>
      <dgm:spPr/>
      <dgm:t>
        <a:bodyPr/>
        <a:lstStyle/>
        <a:p>
          <a:endParaRPr lang="sr-Latn-RS"/>
        </a:p>
      </dgm:t>
    </dgm:pt>
    <dgm:pt modelId="{C8F677D8-CD43-4BA2-9713-BCD865850BE0}" type="sibTrans" cxnId="{26A044FC-149B-4FFC-86E0-042A2D375C9C}">
      <dgm:prSet/>
      <dgm:spPr/>
      <dgm:t>
        <a:bodyPr/>
        <a:lstStyle/>
        <a:p>
          <a:endParaRPr lang="sr-Latn-RS"/>
        </a:p>
      </dgm:t>
    </dgm:pt>
    <dgm:pt modelId="{B586BB5C-8726-4DF8-A1E3-627F9184BF6A}" type="asst">
      <dgm:prSet/>
      <dgm:spPr/>
      <dgm:t>
        <a:bodyPr/>
        <a:lstStyle/>
        <a:p>
          <a:pPr marR="0" algn="ctr" rtl="0"/>
          <a:r>
            <a:rPr lang="sr-Latn-RS" smtClean="0"/>
            <a:t>Podtajomník</a:t>
          </a:r>
        </a:p>
      </dgm:t>
    </dgm:pt>
    <dgm:pt modelId="{2F6A298D-EEBE-4D62-82C0-2D1B8A982033}" type="sibTrans" cxnId="{957E9B70-BAA4-43D0-940B-D7A37B37F443}">
      <dgm:prSet/>
      <dgm:spPr/>
      <dgm:t>
        <a:bodyPr/>
        <a:lstStyle/>
        <a:p>
          <a:endParaRPr lang="sr-Latn-RS"/>
        </a:p>
      </dgm:t>
    </dgm:pt>
    <dgm:pt modelId="{C63185B6-2300-4693-9EA6-BF062AF71038}" type="parTrans" cxnId="{957E9B70-BAA4-43D0-940B-D7A37B37F443}">
      <dgm:prSet/>
      <dgm:spPr/>
      <dgm:t>
        <a:bodyPr/>
        <a:lstStyle/>
        <a:p>
          <a:endParaRPr lang="sr-Latn-RS"/>
        </a:p>
      </dgm:t>
    </dgm:pt>
    <dgm:pt modelId="{7FD42E8B-51A4-45E7-81A8-8F1D97A3DD14}">
      <dgm:prSet/>
      <dgm:spPr/>
      <dgm:t>
        <a:bodyPr/>
        <a:lstStyle/>
        <a:p>
          <a:pPr marR="0" algn="ctr" rtl="0"/>
          <a:r>
            <a:rPr lang="sk-SK" b="1" i="0" u="none" strike="noStrike" baseline="0" smtClean="0">
              <a:latin typeface="Calibri"/>
            </a:rPr>
            <a:t>Úsek</a:t>
          </a:r>
          <a:endParaRPr lang="sr-Cyrl-CS" b="1" i="0" u="none" strike="noStrike" baseline="0" smtClean="0">
            <a:latin typeface="Calibri"/>
          </a:endParaRPr>
        </a:p>
        <a:p>
          <a:pPr marR="0" algn="ctr" rtl="0"/>
          <a:r>
            <a:rPr lang="sk-SK" b="1" i="0" u="none" strike="noStrike" baseline="0" smtClean="0">
              <a:latin typeface="Calibri"/>
            </a:rPr>
            <a:t>pre rozpočet a analýzu</a:t>
          </a:r>
          <a:endParaRPr lang="sr-Latn-RS" smtClean="0"/>
        </a:p>
      </dgm:t>
    </dgm:pt>
    <dgm:pt modelId="{75B84F18-9DEF-4122-A77E-4A9A9E540357}" type="sibTrans" cxnId="{2475FD8B-C717-4936-B259-3160F4DBE255}">
      <dgm:prSet/>
      <dgm:spPr/>
      <dgm:t>
        <a:bodyPr/>
        <a:lstStyle/>
        <a:p>
          <a:endParaRPr lang="sr-Latn-RS"/>
        </a:p>
      </dgm:t>
    </dgm:pt>
    <dgm:pt modelId="{0E091113-237E-46EF-855D-366873344551}" type="parTrans" cxnId="{2475FD8B-C717-4936-B259-3160F4DBE255}">
      <dgm:prSet/>
      <dgm:spPr/>
      <dgm:t>
        <a:bodyPr/>
        <a:lstStyle/>
        <a:p>
          <a:endParaRPr lang="sr-Latn-RS"/>
        </a:p>
      </dgm:t>
    </dgm:pt>
    <dgm:pt modelId="{F4251BCE-7D8D-4B4D-9668-63F3B4E761E1}" type="asst">
      <dgm:prSet/>
      <dgm:spPr/>
      <dgm:t>
        <a:bodyPr/>
        <a:lstStyle/>
        <a:p>
          <a:pPr marR="0" algn="ctr" rtl="0"/>
          <a:r>
            <a:rPr lang="sk-SK" b="1" i="0" u="none" strike="noStrike" baseline="0" smtClean="0">
              <a:latin typeface="Calibri"/>
            </a:rPr>
            <a:t>Zástupca pokrajinského tajomníka</a:t>
          </a:r>
          <a:endParaRPr lang="sr-Cyrl-CS" b="1" i="0" u="none" strike="noStrike" baseline="0" smtClean="0">
            <a:latin typeface="Calibri"/>
          </a:endParaRPr>
        </a:p>
        <a:p>
          <a:pPr marR="0" algn="ctr" rtl="0"/>
          <a:r>
            <a:rPr lang="sr-Cyrl-CS" b="1" i="0" u="none" strike="noStrike" baseline="0" smtClean="0">
              <a:latin typeface="Calibri"/>
            </a:rPr>
            <a:t> </a:t>
          </a:r>
          <a:endParaRPr lang="sr-Latn-RS" smtClean="0"/>
        </a:p>
      </dgm:t>
    </dgm:pt>
    <dgm:pt modelId="{E4E0D673-2DDA-493E-A168-CBEF3D61F5BA}" type="sibTrans" cxnId="{E7160255-D83C-4522-BF39-E7E530178F2C}">
      <dgm:prSet/>
      <dgm:spPr/>
      <dgm:t>
        <a:bodyPr/>
        <a:lstStyle/>
        <a:p>
          <a:endParaRPr lang="sr-Latn-RS"/>
        </a:p>
      </dgm:t>
    </dgm:pt>
    <dgm:pt modelId="{5C476F78-CCC9-4C7D-BA7D-83DC465F09EC}" type="parTrans" cxnId="{E7160255-D83C-4522-BF39-E7E530178F2C}">
      <dgm:prSet/>
      <dgm:spPr/>
      <dgm:t>
        <a:bodyPr/>
        <a:lstStyle/>
        <a:p>
          <a:endParaRPr lang="sr-Latn-RS"/>
        </a:p>
      </dgm:t>
    </dgm:pt>
    <dgm:pt modelId="{3301D94E-23AA-478D-9810-0D494B5F018B}" type="pres">
      <dgm:prSet presAssocID="{50E9C591-BEDE-4DD0-A007-11739C8E8C11}" presName="hierChild1" presStyleCnt="0">
        <dgm:presLayoutVars>
          <dgm:orgChart val="1"/>
          <dgm:chPref val="1"/>
          <dgm:dir/>
          <dgm:animOne val="branch"/>
          <dgm:animLvl val="lvl"/>
          <dgm:resizeHandles/>
        </dgm:presLayoutVars>
      </dgm:prSet>
      <dgm:spPr/>
    </dgm:pt>
    <dgm:pt modelId="{3C5F05D9-FB23-4BFA-B4CE-6D8897C01C6B}" type="pres">
      <dgm:prSet presAssocID="{60BC5B70-9E5D-42FC-97F0-21A1AB4F2D25}" presName="hierRoot1" presStyleCnt="0">
        <dgm:presLayoutVars>
          <dgm:hierBranch/>
        </dgm:presLayoutVars>
      </dgm:prSet>
      <dgm:spPr/>
    </dgm:pt>
    <dgm:pt modelId="{13289519-C1F8-470E-B32A-D6F4DA61516A}" type="pres">
      <dgm:prSet presAssocID="{60BC5B70-9E5D-42FC-97F0-21A1AB4F2D25}" presName="rootComposite1" presStyleCnt="0"/>
      <dgm:spPr/>
    </dgm:pt>
    <dgm:pt modelId="{35F707D4-34FF-47E3-AEC3-160146D84AAD}" type="pres">
      <dgm:prSet presAssocID="{60BC5B70-9E5D-42FC-97F0-21A1AB4F2D25}" presName="rootText1" presStyleLbl="node0" presStyleIdx="0" presStyleCnt="1">
        <dgm:presLayoutVars>
          <dgm:chPref val="3"/>
        </dgm:presLayoutVars>
      </dgm:prSet>
      <dgm:spPr/>
      <dgm:t>
        <a:bodyPr/>
        <a:lstStyle/>
        <a:p>
          <a:endParaRPr lang="sr-Latn-RS"/>
        </a:p>
      </dgm:t>
    </dgm:pt>
    <dgm:pt modelId="{5995245E-9BB3-4164-87CB-3664EC5A06EA}" type="pres">
      <dgm:prSet presAssocID="{60BC5B70-9E5D-42FC-97F0-21A1AB4F2D25}" presName="rootConnector1" presStyleLbl="node1" presStyleIdx="0" presStyleCnt="0"/>
      <dgm:spPr/>
      <dgm:t>
        <a:bodyPr/>
        <a:lstStyle/>
        <a:p>
          <a:endParaRPr lang="sr-Latn-RS"/>
        </a:p>
      </dgm:t>
    </dgm:pt>
    <dgm:pt modelId="{37077B13-ED79-4E6B-ACFC-423CEE45B2B8}" type="pres">
      <dgm:prSet presAssocID="{60BC5B70-9E5D-42FC-97F0-21A1AB4F2D25}" presName="hierChild2" presStyleCnt="0"/>
      <dgm:spPr/>
    </dgm:pt>
    <dgm:pt modelId="{62BD9E4B-B851-49F1-BF5D-6CBAC917732D}" type="pres">
      <dgm:prSet presAssocID="{0E091113-237E-46EF-855D-366873344551}" presName="Name35" presStyleLbl="parChTrans1D2" presStyleIdx="0" presStyleCnt="6"/>
      <dgm:spPr/>
      <dgm:t>
        <a:bodyPr/>
        <a:lstStyle/>
        <a:p>
          <a:endParaRPr lang="sr-Latn-RS"/>
        </a:p>
      </dgm:t>
    </dgm:pt>
    <dgm:pt modelId="{3EB144DF-E89C-433E-8BDD-2CEFD8F95282}" type="pres">
      <dgm:prSet presAssocID="{7FD42E8B-51A4-45E7-81A8-8F1D97A3DD14}" presName="hierRoot2" presStyleCnt="0">
        <dgm:presLayoutVars>
          <dgm:hierBranch/>
        </dgm:presLayoutVars>
      </dgm:prSet>
      <dgm:spPr/>
    </dgm:pt>
    <dgm:pt modelId="{BEA04CD0-B689-4BA7-BC06-7153145235EB}" type="pres">
      <dgm:prSet presAssocID="{7FD42E8B-51A4-45E7-81A8-8F1D97A3DD14}" presName="rootComposite" presStyleCnt="0"/>
      <dgm:spPr/>
    </dgm:pt>
    <dgm:pt modelId="{604498CC-5227-4B48-AFDD-A97444D2FB70}" type="pres">
      <dgm:prSet presAssocID="{7FD42E8B-51A4-45E7-81A8-8F1D97A3DD14}" presName="rootText" presStyleLbl="node2" presStyleIdx="0" presStyleCnt="4">
        <dgm:presLayoutVars>
          <dgm:chPref val="3"/>
        </dgm:presLayoutVars>
      </dgm:prSet>
      <dgm:spPr/>
      <dgm:t>
        <a:bodyPr/>
        <a:lstStyle/>
        <a:p>
          <a:endParaRPr lang="sr-Latn-RS"/>
        </a:p>
      </dgm:t>
    </dgm:pt>
    <dgm:pt modelId="{A2A7769E-EBBB-4338-979F-844BD4452CAD}" type="pres">
      <dgm:prSet presAssocID="{7FD42E8B-51A4-45E7-81A8-8F1D97A3DD14}" presName="rootConnector" presStyleLbl="node2" presStyleIdx="0" presStyleCnt="4"/>
      <dgm:spPr/>
      <dgm:t>
        <a:bodyPr/>
        <a:lstStyle/>
        <a:p>
          <a:endParaRPr lang="sr-Latn-RS"/>
        </a:p>
      </dgm:t>
    </dgm:pt>
    <dgm:pt modelId="{2DE5973C-F0FC-4E1E-B5F1-CAF0ED273157}" type="pres">
      <dgm:prSet presAssocID="{7FD42E8B-51A4-45E7-81A8-8F1D97A3DD14}" presName="hierChild4" presStyleCnt="0"/>
      <dgm:spPr/>
    </dgm:pt>
    <dgm:pt modelId="{5A31CF76-870C-473D-8EAF-5694E10E2DC0}" type="pres">
      <dgm:prSet presAssocID="{9B885716-5055-4571-B8B8-86AE54F8155A}" presName="Name35" presStyleLbl="parChTrans1D3" presStyleIdx="0" presStyleCnt="9"/>
      <dgm:spPr/>
      <dgm:t>
        <a:bodyPr/>
        <a:lstStyle/>
        <a:p>
          <a:endParaRPr lang="sr-Latn-RS"/>
        </a:p>
      </dgm:t>
    </dgm:pt>
    <dgm:pt modelId="{4FA96441-28D0-4C65-90F1-9DD7F660F9C7}" type="pres">
      <dgm:prSet presAssocID="{D39DE4B6-A81E-4043-B263-6AA000EDF67D}" presName="hierRoot2" presStyleCnt="0">
        <dgm:presLayoutVars>
          <dgm:hierBranch val="r"/>
        </dgm:presLayoutVars>
      </dgm:prSet>
      <dgm:spPr/>
    </dgm:pt>
    <dgm:pt modelId="{5C1B4ABC-E019-4391-8063-C50D49B8A04C}" type="pres">
      <dgm:prSet presAssocID="{D39DE4B6-A81E-4043-B263-6AA000EDF67D}" presName="rootComposite" presStyleCnt="0"/>
      <dgm:spPr/>
    </dgm:pt>
    <dgm:pt modelId="{45732094-7FA7-4E98-973D-CE69881EDBF3}" type="pres">
      <dgm:prSet presAssocID="{D39DE4B6-A81E-4043-B263-6AA000EDF67D}" presName="rootText" presStyleLbl="node3" presStyleIdx="0" presStyleCnt="9">
        <dgm:presLayoutVars>
          <dgm:chPref val="3"/>
        </dgm:presLayoutVars>
      </dgm:prSet>
      <dgm:spPr/>
      <dgm:t>
        <a:bodyPr/>
        <a:lstStyle/>
        <a:p>
          <a:endParaRPr lang="sr-Latn-RS"/>
        </a:p>
      </dgm:t>
    </dgm:pt>
    <dgm:pt modelId="{556BA309-76B4-48A3-A2F4-D0806038891E}" type="pres">
      <dgm:prSet presAssocID="{D39DE4B6-A81E-4043-B263-6AA000EDF67D}" presName="rootConnector" presStyleLbl="node3" presStyleIdx="0" presStyleCnt="9"/>
      <dgm:spPr/>
      <dgm:t>
        <a:bodyPr/>
        <a:lstStyle/>
        <a:p>
          <a:endParaRPr lang="sr-Latn-RS"/>
        </a:p>
      </dgm:t>
    </dgm:pt>
    <dgm:pt modelId="{0BC4A8AD-BB0D-4C70-9AD6-2B8C820BEEE6}" type="pres">
      <dgm:prSet presAssocID="{D39DE4B6-A81E-4043-B263-6AA000EDF67D}" presName="hierChild4" presStyleCnt="0"/>
      <dgm:spPr/>
    </dgm:pt>
    <dgm:pt modelId="{2386C9D7-CCF3-4049-BF9F-CAA758A30977}" type="pres">
      <dgm:prSet presAssocID="{D39DE4B6-A81E-4043-B263-6AA000EDF67D}" presName="hierChild5" presStyleCnt="0"/>
      <dgm:spPr/>
    </dgm:pt>
    <dgm:pt modelId="{C58B984D-C13F-469E-B125-13245E06D20E}" type="pres">
      <dgm:prSet presAssocID="{542D1438-FBC3-4369-89BD-D7838B32A60C}" presName="Name35" presStyleLbl="parChTrans1D3" presStyleIdx="1" presStyleCnt="9"/>
      <dgm:spPr/>
      <dgm:t>
        <a:bodyPr/>
        <a:lstStyle/>
        <a:p>
          <a:endParaRPr lang="sr-Latn-RS"/>
        </a:p>
      </dgm:t>
    </dgm:pt>
    <dgm:pt modelId="{5B294244-9A7F-464D-ABB8-A4D77C80AE75}" type="pres">
      <dgm:prSet presAssocID="{2F4881C7-82B9-41D1-9CC5-95A7D4DBF639}" presName="hierRoot2" presStyleCnt="0">
        <dgm:presLayoutVars>
          <dgm:hierBranch val="r"/>
        </dgm:presLayoutVars>
      </dgm:prSet>
      <dgm:spPr/>
    </dgm:pt>
    <dgm:pt modelId="{D6E3D13B-20AF-43E0-B804-B63C7214FAD6}" type="pres">
      <dgm:prSet presAssocID="{2F4881C7-82B9-41D1-9CC5-95A7D4DBF639}" presName="rootComposite" presStyleCnt="0"/>
      <dgm:spPr/>
    </dgm:pt>
    <dgm:pt modelId="{E7CA1AB6-9489-46C9-8AFE-12C22EFDEDAE}" type="pres">
      <dgm:prSet presAssocID="{2F4881C7-82B9-41D1-9CC5-95A7D4DBF639}" presName="rootText" presStyleLbl="node3" presStyleIdx="1" presStyleCnt="9">
        <dgm:presLayoutVars>
          <dgm:chPref val="3"/>
        </dgm:presLayoutVars>
      </dgm:prSet>
      <dgm:spPr/>
      <dgm:t>
        <a:bodyPr/>
        <a:lstStyle/>
        <a:p>
          <a:endParaRPr lang="sr-Latn-RS"/>
        </a:p>
      </dgm:t>
    </dgm:pt>
    <dgm:pt modelId="{1F4D4E7F-2856-48C1-9BEC-B836A92FD76A}" type="pres">
      <dgm:prSet presAssocID="{2F4881C7-82B9-41D1-9CC5-95A7D4DBF639}" presName="rootConnector" presStyleLbl="node3" presStyleIdx="1" presStyleCnt="9"/>
      <dgm:spPr/>
      <dgm:t>
        <a:bodyPr/>
        <a:lstStyle/>
        <a:p>
          <a:endParaRPr lang="sr-Latn-RS"/>
        </a:p>
      </dgm:t>
    </dgm:pt>
    <dgm:pt modelId="{78ABB7E0-D97D-41BD-9562-9A2AE0E7742C}" type="pres">
      <dgm:prSet presAssocID="{2F4881C7-82B9-41D1-9CC5-95A7D4DBF639}" presName="hierChild4" presStyleCnt="0"/>
      <dgm:spPr/>
    </dgm:pt>
    <dgm:pt modelId="{743EB22C-F1CD-4EBD-B6A5-FD4B1A43E307}" type="pres">
      <dgm:prSet presAssocID="{2F4881C7-82B9-41D1-9CC5-95A7D4DBF639}" presName="hierChild5" presStyleCnt="0"/>
      <dgm:spPr/>
    </dgm:pt>
    <dgm:pt modelId="{4C7BE21F-5460-4E8C-9817-5C5307D89F1C}" type="pres">
      <dgm:prSet presAssocID="{7FD42E8B-51A4-45E7-81A8-8F1D97A3DD14}" presName="hierChild5" presStyleCnt="0"/>
      <dgm:spPr/>
    </dgm:pt>
    <dgm:pt modelId="{6FEA0773-D7EE-48B7-BF75-02B842346594}" type="pres">
      <dgm:prSet presAssocID="{50C538D9-88D0-47A8-A336-420FDA14F200}" presName="Name35" presStyleLbl="parChTrans1D2" presStyleIdx="1" presStyleCnt="6"/>
      <dgm:spPr/>
      <dgm:t>
        <a:bodyPr/>
        <a:lstStyle/>
        <a:p>
          <a:endParaRPr lang="sr-Latn-RS"/>
        </a:p>
      </dgm:t>
    </dgm:pt>
    <dgm:pt modelId="{84553D0D-8C15-4E90-8824-BB929A2C4DE7}" type="pres">
      <dgm:prSet presAssocID="{1069A3A3-402E-4004-BD62-DF2F9D28FD3E}" presName="hierRoot2" presStyleCnt="0">
        <dgm:presLayoutVars>
          <dgm:hierBranch/>
        </dgm:presLayoutVars>
      </dgm:prSet>
      <dgm:spPr/>
    </dgm:pt>
    <dgm:pt modelId="{97090C39-E9C7-4E40-8086-74952D32EFFC}" type="pres">
      <dgm:prSet presAssocID="{1069A3A3-402E-4004-BD62-DF2F9D28FD3E}" presName="rootComposite" presStyleCnt="0"/>
      <dgm:spPr/>
    </dgm:pt>
    <dgm:pt modelId="{B6EE9E8B-7830-471E-AF34-080375F902ED}" type="pres">
      <dgm:prSet presAssocID="{1069A3A3-402E-4004-BD62-DF2F9D28FD3E}" presName="rootText" presStyleLbl="node2" presStyleIdx="1" presStyleCnt="4">
        <dgm:presLayoutVars>
          <dgm:chPref val="3"/>
        </dgm:presLayoutVars>
      </dgm:prSet>
      <dgm:spPr/>
      <dgm:t>
        <a:bodyPr/>
        <a:lstStyle/>
        <a:p>
          <a:endParaRPr lang="sr-Latn-RS"/>
        </a:p>
      </dgm:t>
    </dgm:pt>
    <dgm:pt modelId="{CAD183A6-AB48-4849-BE34-666431C20C65}" type="pres">
      <dgm:prSet presAssocID="{1069A3A3-402E-4004-BD62-DF2F9D28FD3E}" presName="rootConnector" presStyleLbl="node2" presStyleIdx="1" presStyleCnt="4"/>
      <dgm:spPr/>
      <dgm:t>
        <a:bodyPr/>
        <a:lstStyle/>
        <a:p>
          <a:endParaRPr lang="sr-Latn-RS"/>
        </a:p>
      </dgm:t>
    </dgm:pt>
    <dgm:pt modelId="{39240525-B294-4775-81C2-F15153F7D935}" type="pres">
      <dgm:prSet presAssocID="{1069A3A3-402E-4004-BD62-DF2F9D28FD3E}" presName="hierChild4" presStyleCnt="0"/>
      <dgm:spPr/>
    </dgm:pt>
    <dgm:pt modelId="{A5FC9232-0021-42C3-90E8-EF7D73A4D02E}" type="pres">
      <dgm:prSet presAssocID="{5CBD2979-9FFA-43B7-AD18-963118C5A092}" presName="Name35" presStyleLbl="parChTrans1D3" presStyleIdx="2" presStyleCnt="9"/>
      <dgm:spPr/>
      <dgm:t>
        <a:bodyPr/>
        <a:lstStyle/>
        <a:p>
          <a:endParaRPr lang="sr-Latn-RS"/>
        </a:p>
      </dgm:t>
    </dgm:pt>
    <dgm:pt modelId="{0E366925-1BF1-4C51-8D77-9B0C03B90487}" type="pres">
      <dgm:prSet presAssocID="{533D79A9-5F07-417F-BE27-39466725F83E}" presName="hierRoot2" presStyleCnt="0">
        <dgm:presLayoutVars>
          <dgm:hierBranch val="r"/>
        </dgm:presLayoutVars>
      </dgm:prSet>
      <dgm:spPr/>
    </dgm:pt>
    <dgm:pt modelId="{A7AE4265-871D-410D-8EB5-DF496A613ECC}" type="pres">
      <dgm:prSet presAssocID="{533D79A9-5F07-417F-BE27-39466725F83E}" presName="rootComposite" presStyleCnt="0"/>
      <dgm:spPr/>
    </dgm:pt>
    <dgm:pt modelId="{6A5B67C9-2EEB-4EA7-A91F-81B87FCA27AD}" type="pres">
      <dgm:prSet presAssocID="{533D79A9-5F07-417F-BE27-39466725F83E}" presName="rootText" presStyleLbl="node3" presStyleIdx="2" presStyleCnt="9">
        <dgm:presLayoutVars>
          <dgm:chPref val="3"/>
        </dgm:presLayoutVars>
      </dgm:prSet>
      <dgm:spPr/>
      <dgm:t>
        <a:bodyPr/>
        <a:lstStyle/>
        <a:p>
          <a:endParaRPr lang="sr-Latn-RS"/>
        </a:p>
      </dgm:t>
    </dgm:pt>
    <dgm:pt modelId="{96D2EC15-16BF-49FA-ACC4-C17F913CD807}" type="pres">
      <dgm:prSet presAssocID="{533D79A9-5F07-417F-BE27-39466725F83E}" presName="rootConnector" presStyleLbl="node3" presStyleIdx="2" presStyleCnt="9"/>
      <dgm:spPr/>
      <dgm:t>
        <a:bodyPr/>
        <a:lstStyle/>
        <a:p>
          <a:endParaRPr lang="sr-Latn-RS"/>
        </a:p>
      </dgm:t>
    </dgm:pt>
    <dgm:pt modelId="{4977A5E2-4454-45DE-8BA4-F120DE776576}" type="pres">
      <dgm:prSet presAssocID="{533D79A9-5F07-417F-BE27-39466725F83E}" presName="hierChild4" presStyleCnt="0"/>
      <dgm:spPr/>
    </dgm:pt>
    <dgm:pt modelId="{19526DA1-1305-4D2B-AB5A-FF535048D9F8}" type="pres">
      <dgm:prSet presAssocID="{EC56B027-DC2F-4FAC-AADC-528D96E78ECE}" presName="Name50" presStyleLbl="parChTrans1D4" presStyleIdx="0" presStyleCnt="2"/>
      <dgm:spPr/>
      <dgm:t>
        <a:bodyPr/>
        <a:lstStyle/>
        <a:p>
          <a:endParaRPr lang="sr-Latn-RS"/>
        </a:p>
      </dgm:t>
    </dgm:pt>
    <dgm:pt modelId="{6B01DAC9-4AB9-48B7-A704-149B78674849}" type="pres">
      <dgm:prSet presAssocID="{4768BB5C-07A0-4042-BD9A-2236490C94C4}" presName="hierRoot2" presStyleCnt="0">
        <dgm:presLayoutVars>
          <dgm:hierBranch val="r"/>
        </dgm:presLayoutVars>
      </dgm:prSet>
      <dgm:spPr/>
    </dgm:pt>
    <dgm:pt modelId="{457E0946-6ADE-4B47-B018-169B2D243FE3}" type="pres">
      <dgm:prSet presAssocID="{4768BB5C-07A0-4042-BD9A-2236490C94C4}" presName="rootComposite" presStyleCnt="0"/>
      <dgm:spPr/>
    </dgm:pt>
    <dgm:pt modelId="{0E421346-F359-480B-8218-DB7D43C00550}" type="pres">
      <dgm:prSet presAssocID="{4768BB5C-07A0-4042-BD9A-2236490C94C4}" presName="rootText" presStyleLbl="node4" presStyleIdx="0" presStyleCnt="2">
        <dgm:presLayoutVars>
          <dgm:chPref val="3"/>
        </dgm:presLayoutVars>
      </dgm:prSet>
      <dgm:spPr/>
      <dgm:t>
        <a:bodyPr/>
        <a:lstStyle/>
        <a:p>
          <a:endParaRPr lang="sr-Latn-RS"/>
        </a:p>
      </dgm:t>
    </dgm:pt>
    <dgm:pt modelId="{5FAC947C-5F6D-4964-BD07-6C2E8CB402E0}" type="pres">
      <dgm:prSet presAssocID="{4768BB5C-07A0-4042-BD9A-2236490C94C4}" presName="rootConnector" presStyleLbl="node4" presStyleIdx="0" presStyleCnt="2"/>
      <dgm:spPr/>
      <dgm:t>
        <a:bodyPr/>
        <a:lstStyle/>
        <a:p>
          <a:endParaRPr lang="sr-Latn-RS"/>
        </a:p>
      </dgm:t>
    </dgm:pt>
    <dgm:pt modelId="{2454D4AA-8797-47AF-8A14-F2E6158A30FB}" type="pres">
      <dgm:prSet presAssocID="{4768BB5C-07A0-4042-BD9A-2236490C94C4}" presName="hierChild4" presStyleCnt="0"/>
      <dgm:spPr/>
    </dgm:pt>
    <dgm:pt modelId="{26F1FFEA-6753-41AB-8204-9F775B29E4B4}" type="pres">
      <dgm:prSet presAssocID="{4768BB5C-07A0-4042-BD9A-2236490C94C4}" presName="hierChild5" presStyleCnt="0"/>
      <dgm:spPr/>
    </dgm:pt>
    <dgm:pt modelId="{B2B4B529-08CD-464E-9685-0A0A6C72321F}" type="pres">
      <dgm:prSet presAssocID="{D11EC0AB-17AF-4164-9A83-8FB884860FF6}" presName="Name50" presStyleLbl="parChTrans1D4" presStyleIdx="1" presStyleCnt="2"/>
      <dgm:spPr/>
      <dgm:t>
        <a:bodyPr/>
        <a:lstStyle/>
        <a:p>
          <a:endParaRPr lang="sr-Latn-RS"/>
        </a:p>
      </dgm:t>
    </dgm:pt>
    <dgm:pt modelId="{4A3A3923-5F99-4800-AD15-1699240CAE0E}" type="pres">
      <dgm:prSet presAssocID="{C890AFE6-A7E0-4F3B-928B-F5F2A2AEAB38}" presName="hierRoot2" presStyleCnt="0">
        <dgm:presLayoutVars>
          <dgm:hierBranch val="r"/>
        </dgm:presLayoutVars>
      </dgm:prSet>
      <dgm:spPr/>
    </dgm:pt>
    <dgm:pt modelId="{6B4A9A61-7789-4952-8733-97ABD391AA3E}" type="pres">
      <dgm:prSet presAssocID="{C890AFE6-A7E0-4F3B-928B-F5F2A2AEAB38}" presName="rootComposite" presStyleCnt="0"/>
      <dgm:spPr/>
    </dgm:pt>
    <dgm:pt modelId="{5EBD3F4C-89B2-434B-82BD-EEBA54AB6A39}" type="pres">
      <dgm:prSet presAssocID="{C890AFE6-A7E0-4F3B-928B-F5F2A2AEAB38}" presName="rootText" presStyleLbl="node4" presStyleIdx="1" presStyleCnt="2">
        <dgm:presLayoutVars>
          <dgm:chPref val="3"/>
        </dgm:presLayoutVars>
      </dgm:prSet>
      <dgm:spPr/>
      <dgm:t>
        <a:bodyPr/>
        <a:lstStyle/>
        <a:p>
          <a:endParaRPr lang="sr-Latn-RS"/>
        </a:p>
      </dgm:t>
    </dgm:pt>
    <dgm:pt modelId="{2B2EE9D3-81AD-498E-863C-3051114D2553}" type="pres">
      <dgm:prSet presAssocID="{C890AFE6-A7E0-4F3B-928B-F5F2A2AEAB38}" presName="rootConnector" presStyleLbl="node4" presStyleIdx="1" presStyleCnt="2"/>
      <dgm:spPr/>
      <dgm:t>
        <a:bodyPr/>
        <a:lstStyle/>
        <a:p>
          <a:endParaRPr lang="sr-Latn-RS"/>
        </a:p>
      </dgm:t>
    </dgm:pt>
    <dgm:pt modelId="{DD3D4B70-CFA5-4F8C-8418-055581E38CB0}" type="pres">
      <dgm:prSet presAssocID="{C890AFE6-A7E0-4F3B-928B-F5F2A2AEAB38}" presName="hierChild4" presStyleCnt="0"/>
      <dgm:spPr/>
    </dgm:pt>
    <dgm:pt modelId="{CE1D0F38-5B67-4C90-BD5B-362D50220126}" type="pres">
      <dgm:prSet presAssocID="{C890AFE6-A7E0-4F3B-928B-F5F2A2AEAB38}" presName="hierChild5" presStyleCnt="0"/>
      <dgm:spPr/>
    </dgm:pt>
    <dgm:pt modelId="{D026AB4D-A921-4276-8B8F-AB5C701FB940}" type="pres">
      <dgm:prSet presAssocID="{533D79A9-5F07-417F-BE27-39466725F83E}" presName="hierChild5" presStyleCnt="0"/>
      <dgm:spPr/>
    </dgm:pt>
    <dgm:pt modelId="{6F675032-7573-474F-9DB9-254476F16017}" type="pres">
      <dgm:prSet presAssocID="{1069A3A3-402E-4004-BD62-DF2F9D28FD3E}" presName="hierChild5" presStyleCnt="0"/>
      <dgm:spPr/>
    </dgm:pt>
    <dgm:pt modelId="{E63E5943-34BC-4D0E-B91A-36C75FDB91E2}" type="pres">
      <dgm:prSet presAssocID="{066B65B4-CBBB-4CBE-BB9B-64D0CA62F889}" presName="Name35" presStyleLbl="parChTrans1D2" presStyleIdx="2" presStyleCnt="6"/>
      <dgm:spPr/>
      <dgm:t>
        <a:bodyPr/>
        <a:lstStyle/>
        <a:p>
          <a:endParaRPr lang="sr-Latn-RS"/>
        </a:p>
      </dgm:t>
    </dgm:pt>
    <dgm:pt modelId="{C91F32C0-BAA7-45B5-92BB-8BD52BABDA49}" type="pres">
      <dgm:prSet presAssocID="{DF694484-32D9-46DA-B5B9-64821B1FC828}" presName="hierRoot2" presStyleCnt="0">
        <dgm:presLayoutVars>
          <dgm:hierBranch/>
        </dgm:presLayoutVars>
      </dgm:prSet>
      <dgm:spPr/>
    </dgm:pt>
    <dgm:pt modelId="{F0758D81-400A-46C3-B0B7-7002D195F042}" type="pres">
      <dgm:prSet presAssocID="{DF694484-32D9-46DA-B5B9-64821B1FC828}" presName="rootComposite" presStyleCnt="0"/>
      <dgm:spPr/>
    </dgm:pt>
    <dgm:pt modelId="{B6517D8A-5B80-44B5-A58E-B4C06B74C518}" type="pres">
      <dgm:prSet presAssocID="{DF694484-32D9-46DA-B5B9-64821B1FC828}" presName="rootText" presStyleLbl="node2" presStyleIdx="2" presStyleCnt="4">
        <dgm:presLayoutVars>
          <dgm:chPref val="3"/>
        </dgm:presLayoutVars>
      </dgm:prSet>
      <dgm:spPr/>
      <dgm:t>
        <a:bodyPr/>
        <a:lstStyle/>
        <a:p>
          <a:endParaRPr lang="sr-Latn-RS"/>
        </a:p>
      </dgm:t>
    </dgm:pt>
    <dgm:pt modelId="{2E228459-B5DE-4473-AFAC-B52FC08B56DE}" type="pres">
      <dgm:prSet presAssocID="{DF694484-32D9-46DA-B5B9-64821B1FC828}" presName="rootConnector" presStyleLbl="node2" presStyleIdx="2" presStyleCnt="4"/>
      <dgm:spPr/>
      <dgm:t>
        <a:bodyPr/>
        <a:lstStyle/>
        <a:p>
          <a:endParaRPr lang="sr-Latn-RS"/>
        </a:p>
      </dgm:t>
    </dgm:pt>
    <dgm:pt modelId="{F356640A-C4DD-45BA-8894-74EBD3C3C45B}" type="pres">
      <dgm:prSet presAssocID="{DF694484-32D9-46DA-B5B9-64821B1FC828}" presName="hierChild4" presStyleCnt="0"/>
      <dgm:spPr/>
    </dgm:pt>
    <dgm:pt modelId="{522FF8C4-2DD1-4882-9894-41F0C18B1166}" type="pres">
      <dgm:prSet presAssocID="{28F87D28-E7F9-4655-B733-416FA7CC6532}" presName="Name35" presStyleLbl="parChTrans1D3" presStyleIdx="3" presStyleCnt="9"/>
      <dgm:spPr/>
      <dgm:t>
        <a:bodyPr/>
        <a:lstStyle/>
        <a:p>
          <a:endParaRPr lang="sr-Latn-RS"/>
        </a:p>
      </dgm:t>
    </dgm:pt>
    <dgm:pt modelId="{722C7F74-243B-48C5-9C95-275A77314D43}" type="pres">
      <dgm:prSet presAssocID="{6C094B42-500C-4696-A453-28AD8CE589D8}" presName="hierRoot2" presStyleCnt="0">
        <dgm:presLayoutVars>
          <dgm:hierBranch val="r"/>
        </dgm:presLayoutVars>
      </dgm:prSet>
      <dgm:spPr/>
    </dgm:pt>
    <dgm:pt modelId="{34CAE4AB-38AF-4209-A2F7-412605D68E25}" type="pres">
      <dgm:prSet presAssocID="{6C094B42-500C-4696-A453-28AD8CE589D8}" presName="rootComposite" presStyleCnt="0"/>
      <dgm:spPr/>
    </dgm:pt>
    <dgm:pt modelId="{EDD6C9BE-3FAE-4710-B77A-6C0BA4F74420}" type="pres">
      <dgm:prSet presAssocID="{6C094B42-500C-4696-A453-28AD8CE589D8}" presName="rootText" presStyleLbl="node3" presStyleIdx="3" presStyleCnt="9">
        <dgm:presLayoutVars>
          <dgm:chPref val="3"/>
        </dgm:presLayoutVars>
      </dgm:prSet>
      <dgm:spPr/>
      <dgm:t>
        <a:bodyPr/>
        <a:lstStyle/>
        <a:p>
          <a:endParaRPr lang="sr-Latn-RS"/>
        </a:p>
      </dgm:t>
    </dgm:pt>
    <dgm:pt modelId="{C58E5BD4-4EC3-4A76-BD86-8C0F083AD40A}" type="pres">
      <dgm:prSet presAssocID="{6C094B42-500C-4696-A453-28AD8CE589D8}" presName="rootConnector" presStyleLbl="node3" presStyleIdx="3" presStyleCnt="9"/>
      <dgm:spPr/>
      <dgm:t>
        <a:bodyPr/>
        <a:lstStyle/>
        <a:p>
          <a:endParaRPr lang="sr-Latn-RS"/>
        </a:p>
      </dgm:t>
    </dgm:pt>
    <dgm:pt modelId="{46A475EA-BCD4-407F-8A76-C51DB4C74523}" type="pres">
      <dgm:prSet presAssocID="{6C094B42-500C-4696-A453-28AD8CE589D8}" presName="hierChild4" presStyleCnt="0"/>
      <dgm:spPr/>
    </dgm:pt>
    <dgm:pt modelId="{ABF21DEA-BCC8-43A1-B3F7-A72E9DF03C7A}" type="pres">
      <dgm:prSet presAssocID="{6C094B42-500C-4696-A453-28AD8CE589D8}" presName="hierChild5" presStyleCnt="0"/>
      <dgm:spPr/>
    </dgm:pt>
    <dgm:pt modelId="{2CA6AADF-A973-4579-A4D6-2D5C16C81CE6}" type="pres">
      <dgm:prSet presAssocID="{CAA0DE28-8535-4408-98F8-124A71B859DC}" presName="Name35" presStyleLbl="parChTrans1D3" presStyleIdx="4" presStyleCnt="9"/>
      <dgm:spPr/>
      <dgm:t>
        <a:bodyPr/>
        <a:lstStyle/>
        <a:p>
          <a:endParaRPr lang="sr-Latn-RS"/>
        </a:p>
      </dgm:t>
    </dgm:pt>
    <dgm:pt modelId="{2123CBE1-AFD7-45B2-9D5C-EBC9B6758E3B}" type="pres">
      <dgm:prSet presAssocID="{5FE1282F-B249-4EEE-B7E3-9954D8E55893}" presName="hierRoot2" presStyleCnt="0">
        <dgm:presLayoutVars>
          <dgm:hierBranch val="r"/>
        </dgm:presLayoutVars>
      </dgm:prSet>
      <dgm:spPr/>
    </dgm:pt>
    <dgm:pt modelId="{A1E8CE23-88D2-47B6-BE3B-716502216FCD}" type="pres">
      <dgm:prSet presAssocID="{5FE1282F-B249-4EEE-B7E3-9954D8E55893}" presName="rootComposite" presStyleCnt="0"/>
      <dgm:spPr/>
    </dgm:pt>
    <dgm:pt modelId="{926AFFB3-365C-4E28-A602-24F516F0AEA5}" type="pres">
      <dgm:prSet presAssocID="{5FE1282F-B249-4EEE-B7E3-9954D8E55893}" presName="rootText" presStyleLbl="node3" presStyleIdx="4" presStyleCnt="9">
        <dgm:presLayoutVars>
          <dgm:chPref val="3"/>
        </dgm:presLayoutVars>
      </dgm:prSet>
      <dgm:spPr/>
      <dgm:t>
        <a:bodyPr/>
        <a:lstStyle/>
        <a:p>
          <a:endParaRPr lang="sr-Latn-RS"/>
        </a:p>
      </dgm:t>
    </dgm:pt>
    <dgm:pt modelId="{32F08406-766F-4719-B8F7-5921CADE9ACD}" type="pres">
      <dgm:prSet presAssocID="{5FE1282F-B249-4EEE-B7E3-9954D8E55893}" presName="rootConnector" presStyleLbl="node3" presStyleIdx="4" presStyleCnt="9"/>
      <dgm:spPr/>
      <dgm:t>
        <a:bodyPr/>
        <a:lstStyle/>
        <a:p>
          <a:endParaRPr lang="sr-Latn-RS"/>
        </a:p>
      </dgm:t>
    </dgm:pt>
    <dgm:pt modelId="{74A26594-1CF6-4290-BE32-BDD11E13CC6B}" type="pres">
      <dgm:prSet presAssocID="{5FE1282F-B249-4EEE-B7E3-9954D8E55893}" presName="hierChild4" presStyleCnt="0"/>
      <dgm:spPr/>
    </dgm:pt>
    <dgm:pt modelId="{076A38C9-E8E5-4201-AEB6-0F10B0FEDA4B}" type="pres">
      <dgm:prSet presAssocID="{5FE1282F-B249-4EEE-B7E3-9954D8E55893}" presName="hierChild5" presStyleCnt="0"/>
      <dgm:spPr/>
    </dgm:pt>
    <dgm:pt modelId="{30A03CBC-12E1-48DB-9B00-59DC1F850280}" type="pres">
      <dgm:prSet presAssocID="{9BB24DF2-EDCC-43F5-98D8-9EC06A00692B}" presName="Name35" presStyleLbl="parChTrans1D3" presStyleIdx="5" presStyleCnt="9"/>
      <dgm:spPr/>
      <dgm:t>
        <a:bodyPr/>
        <a:lstStyle/>
        <a:p>
          <a:endParaRPr lang="sr-Latn-RS"/>
        </a:p>
      </dgm:t>
    </dgm:pt>
    <dgm:pt modelId="{F6675E00-F107-4778-B55C-DA6A1ECA4BCE}" type="pres">
      <dgm:prSet presAssocID="{27253E13-713F-4CA2-A755-27867350A033}" presName="hierRoot2" presStyleCnt="0">
        <dgm:presLayoutVars>
          <dgm:hierBranch val="r"/>
        </dgm:presLayoutVars>
      </dgm:prSet>
      <dgm:spPr/>
    </dgm:pt>
    <dgm:pt modelId="{BD71F98E-1EBE-4601-95CF-040B0F7564BF}" type="pres">
      <dgm:prSet presAssocID="{27253E13-713F-4CA2-A755-27867350A033}" presName="rootComposite" presStyleCnt="0"/>
      <dgm:spPr/>
    </dgm:pt>
    <dgm:pt modelId="{F66F6217-6802-4BBA-9998-706F41616F09}" type="pres">
      <dgm:prSet presAssocID="{27253E13-713F-4CA2-A755-27867350A033}" presName="rootText" presStyleLbl="node3" presStyleIdx="5" presStyleCnt="9">
        <dgm:presLayoutVars>
          <dgm:chPref val="3"/>
        </dgm:presLayoutVars>
      </dgm:prSet>
      <dgm:spPr/>
      <dgm:t>
        <a:bodyPr/>
        <a:lstStyle/>
        <a:p>
          <a:endParaRPr lang="sr-Latn-RS"/>
        </a:p>
      </dgm:t>
    </dgm:pt>
    <dgm:pt modelId="{50F3F9BE-1071-4E10-B724-7047CB49C1CC}" type="pres">
      <dgm:prSet presAssocID="{27253E13-713F-4CA2-A755-27867350A033}" presName="rootConnector" presStyleLbl="node3" presStyleIdx="5" presStyleCnt="9"/>
      <dgm:spPr/>
      <dgm:t>
        <a:bodyPr/>
        <a:lstStyle/>
        <a:p>
          <a:endParaRPr lang="sr-Latn-RS"/>
        </a:p>
      </dgm:t>
    </dgm:pt>
    <dgm:pt modelId="{7CDB55BA-6647-4391-BEA6-973CBC97E566}" type="pres">
      <dgm:prSet presAssocID="{27253E13-713F-4CA2-A755-27867350A033}" presName="hierChild4" presStyleCnt="0"/>
      <dgm:spPr/>
    </dgm:pt>
    <dgm:pt modelId="{2826EAA8-68CD-4A8A-A3DA-B3F018D84A47}" type="pres">
      <dgm:prSet presAssocID="{27253E13-713F-4CA2-A755-27867350A033}" presName="hierChild5" presStyleCnt="0"/>
      <dgm:spPr/>
    </dgm:pt>
    <dgm:pt modelId="{A5C02DD0-C755-4FE8-A83B-77F395F92B70}" type="pres">
      <dgm:prSet presAssocID="{0F38AE43-E0ED-4656-81A9-CACA66857455}" presName="Name35" presStyleLbl="parChTrans1D3" presStyleIdx="6" presStyleCnt="9"/>
      <dgm:spPr/>
      <dgm:t>
        <a:bodyPr/>
        <a:lstStyle/>
        <a:p>
          <a:endParaRPr lang="sr-Latn-RS"/>
        </a:p>
      </dgm:t>
    </dgm:pt>
    <dgm:pt modelId="{68C51237-B5C7-4112-8036-138E2ACBBD35}" type="pres">
      <dgm:prSet presAssocID="{A6FB7C08-0AA0-4186-BE61-EF955ACFFF72}" presName="hierRoot2" presStyleCnt="0">
        <dgm:presLayoutVars>
          <dgm:hierBranch val="r"/>
        </dgm:presLayoutVars>
      </dgm:prSet>
      <dgm:spPr/>
    </dgm:pt>
    <dgm:pt modelId="{8FE240AE-903E-4934-84DF-62EC199E7BFC}" type="pres">
      <dgm:prSet presAssocID="{A6FB7C08-0AA0-4186-BE61-EF955ACFFF72}" presName="rootComposite" presStyleCnt="0"/>
      <dgm:spPr/>
    </dgm:pt>
    <dgm:pt modelId="{DAC9E0C4-E4DB-4BC2-BC43-DAADA430E545}" type="pres">
      <dgm:prSet presAssocID="{A6FB7C08-0AA0-4186-BE61-EF955ACFFF72}" presName="rootText" presStyleLbl="node3" presStyleIdx="6" presStyleCnt="9">
        <dgm:presLayoutVars>
          <dgm:chPref val="3"/>
        </dgm:presLayoutVars>
      </dgm:prSet>
      <dgm:spPr/>
      <dgm:t>
        <a:bodyPr/>
        <a:lstStyle/>
        <a:p>
          <a:endParaRPr lang="sr-Latn-RS"/>
        </a:p>
      </dgm:t>
    </dgm:pt>
    <dgm:pt modelId="{320D5012-91BA-4088-84CC-6969FF14E226}" type="pres">
      <dgm:prSet presAssocID="{A6FB7C08-0AA0-4186-BE61-EF955ACFFF72}" presName="rootConnector" presStyleLbl="node3" presStyleIdx="6" presStyleCnt="9"/>
      <dgm:spPr/>
      <dgm:t>
        <a:bodyPr/>
        <a:lstStyle/>
        <a:p>
          <a:endParaRPr lang="sr-Latn-RS"/>
        </a:p>
      </dgm:t>
    </dgm:pt>
    <dgm:pt modelId="{16E6B346-5530-49EB-B4B0-BF1393AC8DBD}" type="pres">
      <dgm:prSet presAssocID="{A6FB7C08-0AA0-4186-BE61-EF955ACFFF72}" presName="hierChild4" presStyleCnt="0"/>
      <dgm:spPr/>
    </dgm:pt>
    <dgm:pt modelId="{576B1E4C-4D30-4164-AA7A-D72CA58CBBD9}" type="pres">
      <dgm:prSet presAssocID="{A6FB7C08-0AA0-4186-BE61-EF955ACFFF72}" presName="hierChild5" presStyleCnt="0"/>
      <dgm:spPr/>
    </dgm:pt>
    <dgm:pt modelId="{5D87C356-9937-423A-B53B-EACF3E34E76B}" type="pres">
      <dgm:prSet presAssocID="{547B937C-C63E-449C-B3BB-F756A049C228}" presName="Name35" presStyleLbl="parChTrans1D3" presStyleIdx="7" presStyleCnt="9"/>
      <dgm:spPr/>
      <dgm:t>
        <a:bodyPr/>
        <a:lstStyle/>
        <a:p>
          <a:endParaRPr lang="sr-Latn-RS"/>
        </a:p>
      </dgm:t>
    </dgm:pt>
    <dgm:pt modelId="{A4E67583-534C-4082-BA06-716139442F33}" type="pres">
      <dgm:prSet presAssocID="{8865C82F-AADB-43F0-BBB4-FE3B8103CF2D}" presName="hierRoot2" presStyleCnt="0">
        <dgm:presLayoutVars>
          <dgm:hierBranch val="r"/>
        </dgm:presLayoutVars>
      </dgm:prSet>
      <dgm:spPr/>
    </dgm:pt>
    <dgm:pt modelId="{91109476-892D-473D-8A9F-53E2B5878BCD}" type="pres">
      <dgm:prSet presAssocID="{8865C82F-AADB-43F0-BBB4-FE3B8103CF2D}" presName="rootComposite" presStyleCnt="0"/>
      <dgm:spPr/>
    </dgm:pt>
    <dgm:pt modelId="{5E532A3B-FC50-4BD9-8211-62B524BF41C7}" type="pres">
      <dgm:prSet presAssocID="{8865C82F-AADB-43F0-BBB4-FE3B8103CF2D}" presName="rootText" presStyleLbl="node3" presStyleIdx="7" presStyleCnt="9">
        <dgm:presLayoutVars>
          <dgm:chPref val="3"/>
        </dgm:presLayoutVars>
      </dgm:prSet>
      <dgm:spPr/>
      <dgm:t>
        <a:bodyPr/>
        <a:lstStyle/>
        <a:p>
          <a:endParaRPr lang="sr-Latn-RS"/>
        </a:p>
      </dgm:t>
    </dgm:pt>
    <dgm:pt modelId="{161BB09B-0886-4487-88F5-E3F537031F5C}" type="pres">
      <dgm:prSet presAssocID="{8865C82F-AADB-43F0-BBB4-FE3B8103CF2D}" presName="rootConnector" presStyleLbl="node3" presStyleIdx="7" presStyleCnt="9"/>
      <dgm:spPr/>
      <dgm:t>
        <a:bodyPr/>
        <a:lstStyle/>
        <a:p>
          <a:endParaRPr lang="sr-Latn-RS"/>
        </a:p>
      </dgm:t>
    </dgm:pt>
    <dgm:pt modelId="{E6F5106B-6694-4666-8AFC-0B614AA676ED}" type="pres">
      <dgm:prSet presAssocID="{8865C82F-AADB-43F0-BBB4-FE3B8103CF2D}" presName="hierChild4" presStyleCnt="0"/>
      <dgm:spPr/>
    </dgm:pt>
    <dgm:pt modelId="{6BC16738-313B-480D-BCB2-4BA5D7BC8AD5}" type="pres">
      <dgm:prSet presAssocID="{8865C82F-AADB-43F0-BBB4-FE3B8103CF2D}" presName="hierChild5" presStyleCnt="0"/>
      <dgm:spPr/>
    </dgm:pt>
    <dgm:pt modelId="{09B8A0D5-3BBC-4823-B00C-110340AC4D7B}" type="pres">
      <dgm:prSet presAssocID="{DF694484-32D9-46DA-B5B9-64821B1FC828}" presName="hierChild5" presStyleCnt="0"/>
      <dgm:spPr/>
    </dgm:pt>
    <dgm:pt modelId="{715A0768-6645-4A62-AA84-CC2FD739442B}" type="pres">
      <dgm:prSet presAssocID="{6EEE911B-88A8-46A3-8016-70DB71287E69}" presName="Name35" presStyleLbl="parChTrans1D2" presStyleIdx="3" presStyleCnt="6"/>
      <dgm:spPr/>
      <dgm:t>
        <a:bodyPr/>
        <a:lstStyle/>
        <a:p>
          <a:endParaRPr lang="sr-Latn-RS"/>
        </a:p>
      </dgm:t>
    </dgm:pt>
    <dgm:pt modelId="{70F50959-3DE9-49A7-8F01-AF5EB6D3BB8B}" type="pres">
      <dgm:prSet presAssocID="{418FDB05-6891-45F1-9A08-9B77568946A2}" presName="hierRoot2" presStyleCnt="0">
        <dgm:presLayoutVars>
          <dgm:hierBranch/>
        </dgm:presLayoutVars>
      </dgm:prSet>
      <dgm:spPr/>
    </dgm:pt>
    <dgm:pt modelId="{3E871224-9260-416D-A6DB-931072A8CF60}" type="pres">
      <dgm:prSet presAssocID="{418FDB05-6891-45F1-9A08-9B77568946A2}" presName="rootComposite" presStyleCnt="0"/>
      <dgm:spPr/>
    </dgm:pt>
    <dgm:pt modelId="{71B613F9-03EB-479F-846D-B1A9B0B62F78}" type="pres">
      <dgm:prSet presAssocID="{418FDB05-6891-45F1-9A08-9B77568946A2}" presName="rootText" presStyleLbl="node2" presStyleIdx="3" presStyleCnt="4">
        <dgm:presLayoutVars>
          <dgm:chPref val="3"/>
        </dgm:presLayoutVars>
      </dgm:prSet>
      <dgm:spPr/>
      <dgm:t>
        <a:bodyPr/>
        <a:lstStyle/>
        <a:p>
          <a:endParaRPr lang="sr-Latn-RS"/>
        </a:p>
      </dgm:t>
    </dgm:pt>
    <dgm:pt modelId="{B559EE2C-B3F6-48C1-983E-84DA93DB339D}" type="pres">
      <dgm:prSet presAssocID="{418FDB05-6891-45F1-9A08-9B77568946A2}" presName="rootConnector" presStyleLbl="node2" presStyleIdx="3" presStyleCnt="4"/>
      <dgm:spPr/>
      <dgm:t>
        <a:bodyPr/>
        <a:lstStyle/>
        <a:p>
          <a:endParaRPr lang="sr-Latn-RS"/>
        </a:p>
      </dgm:t>
    </dgm:pt>
    <dgm:pt modelId="{E5882129-C7D8-4E93-AEE7-D56CD7D17845}" type="pres">
      <dgm:prSet presAssocID="{418FDB05-6891-45F1-9A08-9B77568946A2}" presName="hierChild4" presStyleCnt="0"/>
      <dgm:spPr/>
    </dgm:pt>
    <dgm:pt modelId="{417449F9-C07C-47B0-A3E9-BA0A067DFD9D}" type="pres">
      <dgm:prSet presAssocID="{CE8E6C23-F68F-48F7-8500-39D88E5810F1}" presName="Name35" presStyleLbl="parChTrans1D3" presStyleIdx="8" presStyleCnt="9"/>
      <dgm:spPr/>
      <dgm:t>
        <a:bodyPr/>
        <a:lstStyle/>
        <a:p>
          <a:endParaRPr lang="sr-Latn-RS"/>
        </a:p>
      </dgm:t>
    </dgm:pt>
    <dgm:pt modelId="{620AAD55-0B59-4CC2-B2A7-6D3B4FDAD7DA}" type="pres">
      <dgm:prSet presAssocID="{DA4DF6E4-5DB3-4DBC-B0DB-B0465D8AB3A1}" presName="hierRoot2" presStyleCnt="0">
        <dgm:presLayoutVars>
          <dgm:hierBranch val="r"/>
        </dgm:presLayoutVars>
      </dgm:prSet>
      <dgm:spPr/>
    </dgm:pt>
    <dgm:pt modelId="{3B2C733D-A067-44C6-BB11-22DD52467828}" type="pres">
      <dgm:prSet presAssocID="{DA4DF6E4-5DB3-4DBC-B0DB-B0465D8AB3A1}" presName="rootComposite" presStyleCnt="0"/>
      <dgm:spPr/>
    </dgm:pt>
    <dgm:pt modelId="{533626CF-FCC4-4F05-982C-9A630B8E5A3E}" type="pres">
      <dgm:prSet presAssocID="{DA4DF6E4-5DB3-4DBC-B0DB-B0465D8AB3A1}" presName="rootText" presStyleLbl="node3" presStyleIdx="8" presStyleCnt="9">
        <dgm:presLayoutVars>
          <dgm:chPref val="3"/>
        </dgm:presLayoutVars>
      </dgm:prSet>
      <dgm:spPr/>
      <dgm:t>
        <a:bodyPr/>
        <a:lstStyle/>
        <a:p>
          <a:endParaRPr lang="sr-Latn-RS"/>
        </a:p>
      </dgm:t>
    </dgm:pt>
    <dgm:pt modelId="{2A81C837-8221-407D-B675-6DB6CF429A99}" type="pres">
      <dgm:prSet presAssocID="{DA4DF6E4-5DB3-4DBC-B0DB-B0465D8AB3A1}" presName="rootConnector" presStyleLbl="node3" presStyleIdx="8" presStyleCnt="9"/>
      <dgm:spPr/>
      <dgm:t>
        <a:bodyPr/>
        <a:lstStyle/>
        <a:p>
          <a:endParaRPr lang="sr-Latn-RS"/>
        </a:p>
      </dgm:t>
    </dgm:pt>
    <dgm:pt modelId="{D22F57EE-DE05-4315-9581-7DD64E7DD8EB}" type="pres">
      <dgm:prSet presAssocID="{DA4DF6E4-5DB3-4DBC-B0DB-B0465D8AB3A1}" presName="hierChild4" presStyleCnt="0"/>
      <dgm:spPr/>
    </dgm:pt>
    <dgm:pt modelId="{019D4738-64E6-41E1-8F15-4B577CDCA459}" type="pres">
      <dgm:prSet presAssocID="{DA4DF6E4-5DB3-4DBC-B0DB-B0465D8AB3A1}" presName="hierChild5" presStyleCnt="0"/>
      <dgm:spPr/>
    </dgm:pt>
    <dgm:pt modelId="{07E6C14B-DDA1-493C-9EF6-FFC3D786EE4B}" type="pres">
      <dgm:prSet presAssocID="{418FDB05-6891-45F1-9A08-9B77568946A2}" presName="hierChild5" presStyleCnt="0"/>
      <dgm:spPr/>
    </dgm:pt>
    <dgm:pt modelId="{8BC34B3C-620F-4422-9D3F-911DC347ED7D}" type="pres">
      <dgm:prSet presAssocID="{60BC5B70-9E5D-42FC-97F0-21A1AB4F2D25}" presName="hierChild3" presStyleCnt="0"/>
      <dgm:spPr/>
    </dgm:pt>
    <dgm:pt modelId="{8FD50A23-C0A3-469A-82FB-97603F6B2A0A}" type="pres">
      <dgm:prSet presAssocID="{C63185B6-2300-4693-9EA6-BF062AF71038}" presName="Name111" presStyleLbl="parChTrans1D2" presStyleIdx="4" presStyleCnt="6"/>
      <dgm:spPr/>
      <dgm:t>
        <a:bodyPr/>
        <a:lstStyle/>
        <a:p>
          <a:endParaRPr lang="sr-Latn-RS"/>
        </a:p>
      </dgm:t>
    </dgm:pt>
    <dgm:pt modelId="{1B2BB3D7-7921-464A-BCE9-4D9186D93336}" type="pres">
      <dgm:prSet presAssocID="{B586BB5C-8726-4DF8-A1E3-627F9184BF6A}" presName="hierRoot3" presStyleCnt="0">
        <dgm:presLayoutVars>
          <dgm:hierBranch/>
        </dgm:presLayoutVars>
      </dgm:prSet>
      <dgm:spPr/>
    </dgm:pt>
    <dgm:pt modelId="{8EF21963-0955-4395-865D-2CE076AF0D3D}" type="pres">
      <dgm:prSet presAssocID="{B586BB5C-8726-4DF8-A1E3-627F9184BF6A}" presName="rootComposite3" presStyleCnt="0"/>
      <dgm:spPr/>
    </dgm:pt>
    <dgm:pt modelId="{5C42F3F1-339A-4D39-B71D-B9D07980EB31}" type="pres">
      <dgm:prSet presAssocID="{B586BB5C-8726-4DF8-A1E3-627F9184BF6A}" presName="rootText3" presStyleLbl="asst1" presStyleIdx="0" presStyleCnt="2">
        <dgm:presLayoutVars>
          <dgm:chPref val="3"/>
        </dgm:presLayoutVars>
      </dgm:prSet>
      <dgm:spPr/>
      <dgm:t>
        <a:bodyPr/>
        <a:lstStyle/>
        <a:p>
          <a:endParaRPr lang="sr-Latn-RS"/>
        </a:p>
      </dgm:t>
    </dgm:pt>
    <dgm:pt modelId="{BE8DA979-891F-48FC-8271-75425DE78E61}" type="pres">
      <dgm:prSet presAssocID="{B586BB5C-8726-4DF8-A1E3-627F9184BF6A}" presName="rootConnector3" presStyleLbl="asst1" presStyleIdx="0" presStyleCnt="2"/>
      <dgm:spPr/>
      <dgm:t>
        <a:bodyPr/>
        <a:lstStyle/>
        <a:p>
          <a:endParaRPr lang="sr-Latn-RS"/>
        </a:p>
      </dgm:t>
    </dgm:pt>
    <dgm:pt modelId="{E3ED3E98-5DB8-4E89-83C5-CC1B98AFBE62}" type="pres">
      <dgm:prSet presAssocID="{B586BB5C-8726-4DF8-A1E3-627F9184BF6A}" presName="hierChild6" presStyleCnt="0"/>
      <dgm:spPr/>
    </dgm:pt>
    <dgm:pt modelId="{E46AD88B-1536-4DA9-A71F-9886C0F565D2}" type="pres">
      <dgm:prSet presAssocID="{B586BB5C-8726-4DF8-A1E3-627F9184BF6A}" presName="hierChild7" presStyleCnt="0"/>
      <dgm:spPr/>
    </dgm:pt>
    <dgm:pt modelId="{2876A788-3CBC-412F-9DDA-F3B1C879CDDB}" type="pres">
      <dgm:prSet presAssocID="{5C476F78-CCC9-4C7D-BA7D-83DC465F09EC}" presName="Name111" presStyleLbl="parChTrans1D2" presStyleIdx="5" presStyleCnt="6"/>
      <dgm:spPr/>
      <dgm:t>
        <a:bodyPr/>
        <a:lstStyle/>
        <a:p>
          <a:endParaRPr lang="sr-Latn-RS"/>
        </a:p>
      </dgm:t>
    </dgm:pt>
    <dgm:pt modelId="{CB81A1B8-115F-4E59-A455-899DEDF87BFE}" type="pres">
      <dgm:prSet presAssocID="{F4251BCE-7D8D-4B4D-9668-63F3B4E761E1}" presName="hierRoot3" presStyleCnt="0">
        <dgm:presLayoutVars>
          <dgm:hierBranch/>
        </dgm:presLayoutVars>
      </dgm:prSet>
      <dgm:spPr/>
    </dgm:pt>
    <dgm:pt modelId="{F55C74F1-7757-498E-89FD-1A4DD62D8957}" type="pres">
      <dgm:prSet presAssocID="{F4251BCE-7D8D-4B4D-9668-63F3B4E761E1}" presName="rootComposite3" presStyleCnt="0"/>
      <dgm:spPr/>
    </dgm:pt>
    <dgm:pt modelId="{627BD827-445C-42AB-BEE6-720D7759AAF1}" type="pres">
      <dgm:prSet presAssocID="{F4251BCE-7D8D-4B4D-9668-63F3B4E761E1}" presName="rootText3" presStyleLbl="asst1" presStyleIdx="1" presStyleCnt="2">
        <dgm:presLayoutVars>
          <dgm:chPref val="3"/>
        </dgm:presLayoutVars>
      </dgm:prSet>
      <dgm:spPr/>
      <dgm:t>
        <a:bodyPr/>
        <a:lstStyle/>
        <a:p>
          <a:endParaRPr lang="sr-Latn-RS"/>
        </a:p>
      </dgm:t>
    </dgm:pt>
    <dgm:pt modelId="{B20227B5-8E2C-45AC-800D-0A382AE76C6E}" type="pres">
      <dgm:prSet presAssocID="{F4251BCE-7D8D-4B4D-9668-63F3B4E761E1}" presName="rootConnector3" presStyleLbl="asst1" presStyleIdx="1" presStyleCnt="2"/>
      <dgm:spPr/>
      <dgm:t>
        <a:bodyPr/>
        <a:lstStyle/>
        <a:p>
          <a:endParaRPr lang="sr-Latn-RS"/>
        </a:p>
      </dgm:t>
    </dgm:pt>
    <dgm:pt modelId="{31FD636A-66A0-417B-8225-C320966A1543}" type="pres">
      <dgm:prSet presAssocID="{F4251BCE-7D8D-4B4D-9668-63F3B4E761E1}" presName="hierChild6" presStyleCnt="0"/>
      <dgm:spPr/>
    </dgm:pt>
    <dgm:pt modelId="{05B11667-2E5E-40D8-BBAE-E47A0C14F41C}" type="pres">
      <dgm:prSet presAssocID="{F4251BCE-7D8D-4B4D-9668-63F3B4E761E1}" presName="hierChild7" presStyleCnt="0"/>
      <dgm:spPr/>
    </dgm:pt>
  </dgm:ptLst>
  <dgm:cxnLst>
    <dgm:cxn modelId="{B7E98FF8-8F05-4519-A898-76CE4B81F106}" type="presOf" srcId="{7FD42E8B-51A4-45E7-81A8-8F1D97A3DD14}" destId="{604498CC-5227-4B48-AFDD-A97444D2FB70}" srcOrd="0" destOrd="0" presId="urn:microsoft.com/office/officeart/2005/8/layout/orgChart1"/>
    <dgm:cxn modelId="{E7160255-D83C-4522-BF39-E7E530178F2C}" srcId="{60BC5B70-9E5D-42FC-97F0-21A1AB4F2D25}" destId="{F4251BCE-7D8D-4B4D-9668-63F3B4E761E1}" srcOrd="1" destOrd="0" parTransId="{5C476F78-CCC9-4C7D-BA7D-83DC465F09EC}" sibTransId="{E4E0D673-2DDA-493E-A168-CBEF3D61F5BA}"/>
    <dgm:cxn modelId="{957E9B70-BAA4-43D0-940B-D7A37B37F443}" srcId="{60BC5B70-9E5D-42FC-97F0-21A1AB4F2D25}" destId="{B586BB5C-8726-4DF8-A1E3-627F9184BF6A}" srcOrd="0" destOrd="0" parTransId="{C63185B6-2300-4693-9EA6-BF062AF71038}" sibTransId="{2F6A298D-EEBE-4D62-82C0-2D1B8A982033}"/>
    <dgm:cxn modelId="{51CFFFF6-AE60-475B-8D3B-73ECE7B40EA0}" type="presOf" srcId="{7FD42E8B-51A4-45E7-81A8-8F1D97A3DD14}" destId="{A2A7769E-EBBB-4338-979F-844BD4452CAD}" srcOrd="1" destOrd="0" presId="urn:microsoft.com/office/officeart/2005/8/layout/orgChart1"/>
    <dgm:cxn modelId="{09AB8672-318C-4695-A25C-A488719F53E9}" type="presOf" srcId="{418FDB05-6891-45F1-9A08-9B77568946A2}" destId="{B559EE2C-B3F6-48C1-983E-84DA93DB339D}" srcOrd="1" destOrd="0" presId="urn:microsoft.com/office/officeart/2005/8/layout/orgChart1"/>
    <dgm:cxn modelId="{5609CEBE-E852-4F19-8073-2747FBABD2CC}" type="presOf" srcId="{0E091113-237E-46EF-855D-366873344551}" destId="{62BD9E4B-B851-49F1-BF5D-6CBAC917732D}" srcOrd="0" destOrd="0" presId="urn:microsoft.com/office/officeart/2005/8/layout/orgChart1"/>
    <dgm:cxn modelId="{1C55FC54-A22F-4491-A23D-DD0337897341}" type="presOf" srcId="{8865C82F-AADB-43F0-BBB4-FE3B8103CF2D}" destId="{5E532A3B-FC50-4BD9-8211-62B524BF41C7}" srcOrd="0" destOrd="0" presId="urn:microsoft.com/office/officeart/2005/8/layout/orgChart1"/>
    <dgm:cxn modelId="{E003AD26-8B87-428B-BB0A-0BF3D28B55E3}" type="presOf" srcId="{C890AFE6-A7E0-4F3B-928B-F5F2A2AEAB38}" destId="{2B2EE9D3-81AD-498E-863C-3051114D2553}" srcOrd="1" destOrd="0" presId="urn:microsoft.com/office/officeart/2005/8/layout/orgChart1"/>
    <dgm:cxn modelId="{3F0CF969-3F21-4478-9FD8-42DAA9F73D52}" srcId="{533D79A9-5F07-417F-BE27-39466725F83E}" destId="{4768BB5C-07A0-4042-BD9A-2236490C94C4}" srcOrd="0" destOrd="0" parTransId="{EC56B027-DC2F-4FAC-AADC-528D96E78ECE}" sibTransId="{25572DE6-7D55-4851-996D-4CB095C834EF}"/>
    <dgm:cxn modelId="{546E5965-AAF4-4314-A6B3-336915071328}" srcId="{DF694484-32D9-46DA-B5B9-64821B1FC828}" destId="{8865C82F-AADB-43F0-BBB4-FE3B8103CF2D}" srcOrd="4" destOrd="0" parTransId="{547B937C-C63E-449C-B3BB-F756A049C228}" sibTransId="{C668DCB8-60CD-46F1-8E94-64FE4866BCC4}"/>
    <dgm:cxn modelId="{BCD63F0C-11C9-498F-BA2E-678C996D35AA}" type="presOf" srcId="{C63185B6-2300-4693-9EA6-BF062AF71038}" destId="{8FD50A23-C0A3-469A-82FB-97603F6B2A0A}" srcOrd="0" destOrd="0" presId="urn:microsoft.com/office/officeart/2005/8/layout/orgChart1"/>
    <dgm:cxn modelId="{BA7F50F0-F23C-4D3D-A57C-5AC120261342}" type="presOf" srcId="{60BC5B70-9E5D-42FC-97F0-21A1AB4F2D25}" destId="{5995245E-9BB3-4164-87CB-3664EC5A06EA}" srcOrd="1" destOrd="0" presId="urn:microsoft.com/office/officeart/2005/8/layout/orgChart1"/>
    <dgm:cxn modelId="{61409D9C-7078-4273-BB27-42BD4F73D2EB}" type="presOf" srcId="{60BC5B70-9E5D-42FC-97F0-21A1AB4F2D25}" destId="{35F707D4-34FF-47E3-AEC3-160146D84AAD}" srcOrd="0" destOrd="0" presId="urn:microsoft.com/office/officeart/2005/8/layout/orgChart1"/>
    <dgm:cxn modelId="{DAD9B27D-D765-4EF3-8143-37F1A5982F9E}" srcId="{1069A3A3-402E-4004-BD62-DF2F9D28FD3E}" destId="{533D79A9-5F07-417F-BE27-39466725F83E}" srcOrd="0" destOrd="0" parTransId="{5CBD2979-9FFA-43B7-AD18-963118C5A092}" sibTransId="{C0F92C0A-1801-466F-8670-3FEE36EE275C}"/>
    <dgm:cxn modelId="{4DB98A94-D1F3-4F8D-9254-3C789532F3D9}" type="presOf" srcId="{6C094B42-500C-4696-A453-28AD8CE589D8}" destId="{EDD6C9BE-3FAE-4710-B77A-6C0BA4F74420}" srcOrd="0" destOrd="0" presId="urn:microsoft.com/office/officeart/2005/8/layout/orgChart1"/>
    <dgm:cxn modelId="{3ACD07B9-3B5C-4C82-B619-41F82DA718D9}" srcId="{DF694484-32D9-46DA-B5B9-64821B1FC828}" destId="{5FE1282F-B249-4EEE-B7E3-9954D8E55893}" srcOrd="1" destOrd="0" parTransId="{CAA0DE28-8535-4408-98F8-124A71B859DC}" sibTransId="{CFF18FD9-11F9-4567-9C89-B35424585093}"/>
    <dgm:cxn modelId="{2B1B063A-F02E-4E75-835C-2D99E5DB0CB8}" type="presOf" srcId="{D39DE4B6-A81E-4043-B263-6AA000EDF67D}" destId="{45732094-7FA7-4E98-973D-CE69881EDBF3}" srcOrd="0" destOrd="0" presId="urn:microsoft.com/office/officeart/2005/8/layout/orgChart1"/>
    <dgm:cxn modelId="{0A087111-47D9-4169-80A6-46D398D6436F}" type="presOf" srcId="{8865C82F-AADB-43F0-BBB4-FE3B8103CF2D}" destId="{161BB09B-0886-4487-88F5-E3F537031F5C}" srcOrd="1" destOrd="0" presId="urn:microsoft.com/office/officeart/2005/8/layout/orgChart1"/>
    <dgm:cxn modelId="{4A413F90-800F-4DBD-A32F-771851EF0144}" type="presOf" srcId="{9B885716-5055-4571-B8B8-86AE54F8155A}" destId="{5A31CF76-870C-473D-8EAF-5694E10E2DC0}" srcOrd="0" destOrd="0" presId="urn:microsoft.com/office/officeart/2005/8/layout/orgChart1"/>
    <dgm:cxn modelId="{49C31504-9D71-4355-AF62-B1D400B9CEBD}" type="presOf" srcId="{533D79A9-5F07-417F-BE27-39466725F83E}" destId="{96D2EC15-16BF-49FA-ACC4-C17F913CD807}" srcOrd="1" destOrd="0" presId="urn:microsoft.com/office/officeart/2005/8/layout/orgChart1"/>
    <dgm:cxn modelId="{927796EB-52D4-4377-B32C-40CDD8E960E6}" type="presOf" srcId="{542D1438-FBC3-4369-89BD-D7838B32A60C}" destId="{C58B984D-C13F-469E-B125-13245E06D20E}" srcOrd="0" destOrd="0" presId="urn:microsoft.com/office/officeart/2005/8/layout/orgChart1"/>
    <dgm:cxn modelId="{439D0D22-150C-44F6-BC16-9CC7C7B888EF}" type="presOf" srcId="{DA4DF6E4-5DB3-4DBC-B0DB-B0465D8AB3A1}" destId="{2A81C837-8221-407D-B675-6DB6CF429A99}" srcOrd="1" destOrd="0" presId="urn:microsoft.com/office/officeart/2005/8/layout/orgChart1"/>
    <dgm:cxn modelId="{1D55F1CC-2DE7-4776-AA84-F8A3548C2F22}" srcId="{60BC5B70-9E5D-42FC-97F0-21A1AB4F2D25}" destId="{418FDB05-6891-45F1-9A08-9B77568946A2}" srcOrd="5" destOrd="0" parTransId="{6EEE911B-88A8-46A3-8016-70DB71287E69}" sibTransId="{D8E35061-0857-43C4-B2E6-F4521D63C291}"/>
    <dgm:cxn modelId="{42DA7806-1C96-41A5-AE18-0499A62C4E3C}" type="presOf" srcId="{50C538D9-88D0-47A8-A336-420FDA14F200}" destId="{6FEA0773-D7EE-48B7-BF75-02B842346594}" srcOrd="0" destOrd="0" presId="urn:microsoft.com/office/officeart/2005/8/layout/orgChart1"/>
    <dgm:cxn modelId="{20FC7B97-C925-4CE9-A6F4-7ED85E14972A}" srcId="{60BC5B70-9E5D-42FC-97F0-21A1AB4F2D25}" destId="{1069A3A3-402E-4004-BD62-DF2F9D28FD3E}" srcOrd="3" destOrd="0" parTransId="{50C538D9-88D0-47A8-A336-420FDA14F200}" sibTransId="{4FE00384-F4C7-4B0B-8E47-AEA7212F27C6}"/>
    <dgm:cxn modelId="{BEA5E185-23FE-4E80-BDDA-E9C5DBD5FC76}" type="presOf" srcId="{5C476F78-CCC9-4C7D-BA7D-83DC465F09EC}" destId="{2876A788-3CBC-412F-9DDA-F3B1C879CDDB}" srcOrd="0" destOrd="0" presId="urn:microsoft.com/office/officeart/2005/8/layout/orgChart1"/>
    <dgm:cxn modelId="{99D93C44-70C5-4E08-92F8-AB7381F5B140}" type="presOf" srcId="{F4251BCE-7D8D-4B4D-9668-63F3B4E761E1}" destId="{627BD827-445C-42AB-BEE6-720D7759AAF1}" srcOrd="0" destOrd="0" presId="urn:microsoft.com/office/officeart/2005/8/layout/orgChart1"/>
    <dgm:cxn modelId="{FB232E97-E820-48B4-8757-16F7E9726C3B}" type="presOf" srcId="{50E9C591-BEDE-4DD0-A007-11739C8E8C11}" destId="{3301D94E-23AA-478D-9810-0D494B5F018B}" srcOrd="0" destOrd="0" presId="urn:microsoft.com/office/officeart/2005/8/layout/orgChart1"/>
    <dgm:cxn modelId="{EDB70216-1078-4372-8A86-9F910F60C39F}" type="presOf" srcId="{1069A3A3-402E-4004-BD62-DF2F9D28FD3E}" destId="{B6EE9E8B-7830-471E-AF34-080375F902ED}" srcOrd="0" destOrd="0" presId="urn:microsoft.com/office/officeart/2005/8/layout/orgChart1"/>
    <dgm:cxn modelId="{36EFBF03-FBB4-41FB-95FA-4C7CD2DB3931}" type="presOf" srcId="{A6FB7C08-0AA0-4186-BE61-EF955ACFFF72}" destId="{320D5012-91BA-4088-84CC-6969FF14E226}" srcOrd="1" destOrd="0" presId="urn:microsoft.com/office/officeart/2005/8/layout/orgChart1"/>
    <dgm:cxn modelId="{15789C9D-C842-471F-A546-D48EE04039BF}" type="presOf" srcId="{533D79A9-5F07-417F-BE27-39466725F83E}" destId="{6A5B67C9-2EEB-4EA7-A91F-81B87FCA27AD}" srcOrd="0" destOrd="0" presId="urn:microsoft.com/office/officeart/2005/8/layout/orgChart1"/>
    <dgm:cxn modelId="{873B6B43-2087-4443-8872-8ACF46B6BAB4}" type="presOf" srcId="{EC56B027-DC2F-4FAC-AADC-528D96E78ECE}" destId="{19526DA1-1305-4D2B-AB5A-FF535048D9F8}" srcOrd="0" destOrd="0" presId="urn:microsoft.com/office/officeart/2005/8/layout/orgChart1"/>
    <dgm:cxn modelId="{3A32816E-1E23-4111-B7BF-F21316EB7FFD}" type="presOf" srcId="{28F87D28-E7F9-4655-B733-416FA7CC6532}" destId="{522FF8C4-2DD1-4882-9894-41F0C18B1166}" srcOrd="0" destOrd="0" presId="urn:microsoft.com/office/officeart/2005/8/layout/orgChart1"/>
    <dgm:cxn modelId="{79EA7D66-7229-4104-B166-9318AEEDCDE7}" type="presOf" srcId="{4768BB5C-07A0-4042-BD9A-2236490C94C4}" destId="{0E421346-F359-480B-8218-DB7D43C00550}" srcOrd="0" destOrd="0" presId="urn:microsoft.com/office/officeart/2005/8/layout/orgChart1"/>
    <dgm:cxn modelId="{2FEF18D8-DD8E-479F-98E6-6C0F2D9279E4}" type="presOf" srcId="{A6FB7C08-0AA0-4186-BE61-EF955ACFFF72}" destId="{DAC9E0C4-E4DB-4BC2-BC43-DAADA430E545}" srcOrd="0" destOrd="0" presId="urn:microsoft.com/office/officeart/2005/8/layout/orgChart1"/>
    <dgm:cxn modelId="{352D0240-F671-46C7-9A37-E26B989841E7}" srcId="{7FD42E8B-51A4-45E7-81A8-8F1D97A3DD14}" destId="{D39DE4B6-A81E-4043-B263-6AA000EDF67D}" srcOrd="0" destOrd="0" parTransId="{9B885716-5055-4571-B8B8-86AE54F8155A}" sibTransId="{0160E43C-B866-46A0-9EBB-C20BD922E735}"/>
    <dgm:cxn modelId="{E396990B-92BE-42C6-8E68-5BF14C12EC30}" type="presOf" srcId="{5CBD2979-9FFA-43B7-AD18-963118C5A092}" destId="{A5FC9232-0021-42C3-90E8-EF7D73A4D02E}" srcOrd="0" destOrd="0" presId="urn:microsoft.com/office/officeart/2005/8/layout/orgChart1"/>
    <dgm:cxn modelId="{2475FD8B-C717-4936-B259-3160F4DBE255}" srcId="{60BC5B70-9E5D-42FC-97F0-21A1AB4F2D25}" destId="{7FD42E8B-51A4-45E7-81A8-8F1D97A3DD14}" srcOrd="2" destOrd="0" parTransId="{0E091113-237E-46EF-855D-366873344551}" sibTransId="{75B84F18-9DEF-4122-A77E-4A9A9E540357}"/>
    <dgm:cxn modelId="{22156F10-FEE8-4840-B671-C5E228FDE923}" type="presOf" srcId="{1069A3A3-402E-4004-BD62-DF2F9D28FD3E}" destId="{CAD183A6-AB48-4849-BE34-666431C20C65}" srcOrd="1" destOrd="0" presId="urn:microsoft.com/office/officeart/2005/8/layout/orgChart1"/>
    <dgm:cxn modelId="{0429C8E8-A50D-4FF7-ACAA-3436B358E9F9}" srcId="{DF694484-32D9-46DA-B5B9-64821B1FC828}" destId="{6C094B42-500C-4696-A453-28AD8CE589D8}" srcOrd="0" destOrd="0" parTransId="{28F87D28-E7F9-4655-B733-416FA7CC6532}" sibTransId="{8BE7E2C8-C893-42E6-A0FE-3B308DE9DD3E}"/>
    <dgm:cxn modelId="{8FEF8F01-55E7-40BC-AAA6-66F8AEAF4C5A}" type="presOf" srcId="{D11EC0AB-17AF-4164-9A83-8FB884860FF6}" destId="{B2B4B529-08CD-464E-9685-0A0A6C72321F}" srcOrd="0" destOrd="0" presId="urn:microsoft.com/office/officeart/2005/8/layout/orgChart1"/>
    <dgm:cxn modelId="{A60C2E2C-D197-4D30-9E07-6049B6A6C9F3}" type="presOf" srcId="{F4251BCE-7D8D-4B4D-9668-63F3B4E761E1}" destId="{B20227B5-8E2C-45AC-800D-0A382AE76C6E}" srcOrd="1" destOrd="0" presId="urn:microsoft.com/office/officeart/2005/8/layout/orgChart1"/>
    <dgm:cxn modelId="{C56418CA-F047-4EEE-9FF8-C12DEB5FBF5E}" type="presOf" srcId="{CAA0DE28-8535-4408-98F8-124A71B859DC}" destId="{2CA6AADF-A973-4579-A4D6-2D5C16C81CE6}" srcOrd="0" destOrd="0" presId="urn:microsoft.com/office/officeart/2005/8/layout/orgChart1"/>
    <dgm:cxn modelId="{597EDC88-B7C9-400A-91A2-A1D2F581FC6E}" type="presOf" srcId="{27253E13-713F-4CA2-A755-27867350A033}" destId="{50F3F9BE-1071-4E10-B724-7047CB49C1CC}" srcOrd="1" destOrd="0" presId="urn:microsoft.com/office/officeart/2005/8/layout/orgChart1"/>
    <dgm:cxn modelId="{9BFBC7E2-0D51-4520-9A5B-A0F3FF7AB8D1}" type="presOf" srcId="{C890AFE6-A7E0-4F3B-928B-F5F2A2AEAB38}" destId="{5EBD3F4C-89B2-434B-82BD-EEBA54AB6A39}" srcOrd="0" destOrd="0" presId="urn:microsoft.com/office/officeart/2005/8/layout/orgChart1"/>
    <dgm:cxn modelId="{E16900F5-A696-4C6F-A60A-BC337D4E018E}" type="presOf" srcId="{D39DE4B6-A81E-4043-B263-6AA000EDF67D}" destId="{556BA309-76B4-48A3-A2F4-D0806038891E}" srcOrd="1" destOrd="0" presId="urn:microsoft.com/office/officeart/2005/8/layout/orgChart1"/>
    <dgm:cxn modelId="{407FC163-89C2-4D8B-BD52-9935C2B5E6C8}" srcId="{50E9C591-BEDE-4DD0-A007-11739C8E8C11}" destId="{60BC5B70-9E5D-42FC-97F0-21A1AB4F2D25}" srcOrd="0" destOrd="0" parTransId="{E94BB397-AE2D-4DBB-8628-50E9C4ECDBD1}" sibTransId="{F186D25A-26D1-45D2-995E-4EC70473FA9D}"/>
    <dgm:cxn modelId="{60BB9B97-885C-4596-9BA9-356FF35EF90D}" type="presOf" srcId="{CE8E6C23-F68F-48F7-8500-39D88E5810F1}" destId="{417449F9-C07C-47B0-A3E9-BA0A067DFD9D}" srcOrd="0" destOrd="0" presId="urn:microsoft.com/office/officeart/2005/8/layout/orgChart1"/>
    <dgm:cxn modelId="{3873556E-1502-43BF-A898-457066242718}" type="presOf" srcId="{6C094B42-500C-4696-A453-28AD8CE589D8}" destId="{C58E5BD4-4EC3-4A76-BD86-8C0F083AD40A}" srcOrd="1" destOrd="0" presId="urn:microsoft.com/office/officeart/2005/8/layout/orgChart1"/>
    <dgm:cxn modelId="{B3B1CF35-828F-4A52-B5AB-DB2FCC23F20C}" type="presOf" srcId="{9BB24DF2-EDCC-43F5-98D8-9EC06A00692B}" destId="{30A03CBC-12E1-48DB-9B00-59DC1F850280}" srcOrd="0" destOrd="0" presId="urn:microsoft.com/office/officeart/2005/8/layout/orgChart1"/>
    <dgm:cxn modelId="{3DB7A3CD-3672-46B3-95CD-6A94F1B990D9}" srcId="{7FD42E8B-51A4-45E7-81A8-8F1D97A3DD14}" destId="{2F4881C7-82B9-41D1-9CC5-95A7D4DBF639}" srcOrd="1" destOrd="0" parTransId="{542D1438-FBC3-4369-89BD-D7838B32A60C}" sibTransId="{87A38EEE-7623-4353-A851-770391809902}"/>
    <dgm:cxn modelId="{F34BAC3B-3FAF-4FE8-8DB4-D4DE23E7122A}" srcId="{DF694484-32D9-46DA-B5B9-64821B1FC828}" destId="{27253E13-713F-4CA2-A755-27867350A033}" srcOrd="2" destOrd="0" parTransId="{9BB24DF2-EDCC-43F5-98D8-9EC06A00692B}" sibTransId="{703669DD-3D41-4EDB-B452-20990757CA45}"/>
    <dgm:cxn modelId="{340D674C-B5D4-48AF-8C42-F01EDB744CFE}" type="presOf" srcId="{27253E13-713F-4CA2-A755-27867350A033}" destId="{F66F6217-6802-4BBA-9998-706F41616F09}" srcOrd="0" destOrd="0" presId="urn:microsoft.com/office/officeart/2005/8/layout/orgChart1"/>
    <dgm:cxn modelId="{85582AFD-DAF3-4BC8-B8AD-EE967BE8C6DA}" srcId="{60BC5B70-9E5D-42FC-97F0-21A1AB4F2D25}" destId="{DF694484-32D9-46DA-B5B9-64821B1FC828}" srcOrd="4" destOrd="0" parTransId="{066B65B4-CBBB-4CBE-BB9B-64D0CA62F889}" sibTransId="{CAF74852-283E-40C0-B417-C24ECB50F548}"/>
    <dgm:cxn modelId="{64C5667D-64B7-4F9E-9924-6B73D619CBF4}" type="presOf" srcId="{6EEE911B-88A8-46A3-8016-70DB71287E69}" destId="{715A0768-6645-4A62-AA84-CC2FD739442B}" srcOrd="0" destOrd="0" presId="urn:microsoft.com/office/officeart/2005/8/layout/orgChart1"/>
    <dgm:cxn modelId="{B7E3BBCB-AC33-4216-BE4A-305ADE6BB2AF}" type="presOf" srcId="{DF694484-32D9-46DA-B5B9-64821B1FC828}" destId="{B6517D8A-5B80-44B5-A58E-B4C06B74C518}" srcOrd="0" destOrd="0" presId="urn:microsoft.com/office/officeart/2005/8/layout/orgChart1"/>
    <dgm:cxn modelId="{26A044FC-149B-4FFC-86E0-042A2D375C9C}" srcId="{418FDB05-6891-45F1-9A08-9B77568946A2}" destId="{DA4DF6E4-5DB3-4DBC-B0DB-B0465D8AB3A1}" srcOrd="0" destOrd="0" parTransId="{CE8E6C23-F68F-48F7-8500-39D88E5810F1}" sibTransId="{C8F677D8-CD43-4BA2-9713-BCD865850BE0}"/>
    <dgm:cxn modelId="{BCB41ACC-728B-4695-888F-864EA2474D3D}" srcId="{533D79A9-5F07-417F-BE27-39466725F83E}" destId="{C890AFE6-A7E0-4F3B-928B-F5F2A2AEAB38}" srcOrd="1" destOrd="0" parTransId="{D11EC0AB-17AF-4164-9A83-8FB884860FF6}" sibTransId="{8CC3A7E8-5EEF-4BC2-A1D8-2C0138C90FD6}"/>
    <dgm:cxn modelId="{96842BFB-7F52-415B-AF74-194E19608553}" type="presOf" srcId="{2F4881C7-82B9-41D1-9CC5-95A7D4DBF639}" destId="{1F4D4E7F-2856-48C1-9BEC-B836A92FD76A}" srcOrd="1" destOrd="0" presId="urn:microsoft.com/office/officeart/2005/8/layout/orgChart1"/>
    <dgm:cxn modelId="{7A4C3B98-AC4F-433D-84BB-37404CAC2CC4}" type="presOf" srcId="{DF694484-32D9-46DA-B5B9-64821B1FC828}" destId="{2E228459-B5DE-4473-AFAC-B52FC08B56DE}" srcOrd="1" destOrd="0" presId="urn:microsoft.com/office/officeart/2005/8/layout/orgChart1"/>
    <dgm:cxn modelId="{CFBAF150-D9C3-47F7-A3AC-1199C660129B}" type="presOf" srcId="{547B937C-C63E-449C-B3BB-F756A049C228}" destId="{5D87C356-9937-423A-B53B-EACF3E34E76B}" srcOrd="0" destOrd="0" presId="urn:microsoft.com/office/officeart/2005/8/layout/orgChart1"/>
    <dgm:cxn modelId="{AAA04E46-DF00-4F47-A17F-1CE19265B042}" type="presOf" srcId="{0F38AE43-E0ED-4656-81A9-CACA66857455}" destId="{A5C02DD0-C755-4FE8-A83B-77F395F92B70}" srcOrd="0" destOrd="0" presId="urn:microsoft.com/office/officeart/2005/8/layout/orgChart1"/>
    <dgm:cxn modelId="{7399B993-92BB-43BD-9F38-F1E725D81B0F}" type="presOf" srcId="{B586BB5C-8726-4DF8-A1E3-627F9184BF6A}" destId="{5C42F3F1-339A-4D39-B71D-B9D07980EB31}" srcOrd="0" destOrd="0" presId="urn:microsoft.com/office/officeart/2005/8/layout/orgChart1"/>
    <dgm:cxn modelId="{E85A1B5D-64D5-4B4C-8C0F-1ADAA3574512}" type="presOf" srcId="{4768BB5C-07A0-4042-BD9A-2236490C94C4}" destId="{5FAC947C-5F6D-4964-BD07-6C2E8CB402E0}" srcOrd="1" destOrd="0" presId="urn:microsoft.com/office/officeart/2005/8/layout/orgChart1"/>
    <dgm:cxn modelId="{D26C3DA0-A0AF-403C-9BCF-03603F6E472C}" srcId="{DF694484-32D9-46DA-B5B9-64821B1FC828}" destId="{A6FB7C08-0AA0-4186-BE61-EF955ACFFF72}" srcOrd="3" destOrd="0" parTransId="{0F38AE43-E0ED-4656-81A9-CACA66857455}" sibTransId="{4EF6B6BD-37C9-4998-A2D0-1BBD39E9AB30}"/>
    <dgm:cxn modelId="{4CCEDBE1-C21E-48BC-9E91-20514CD57DE0}" type="presOf" srcId="{5FE1282F-B249-4EEE-B7E3-9954D8E55893}" destId="{32F08406-766F-4719-B8F7-5921CADE9ACD}" srcOrd="1" destOrd="0" presId="urn:microsoft.com/office/officeart/2005/8/layout/orgChart1"/>
    <dgm:cxn modelId="{63B70FE2-EA78-4917-8E53-03671F27C849}" type="presOf" srcId="{5FE1282F-B249-4EEE-B7E3-9954D8E55893}" destId="{926AFFB3-365C-4E28-A602-24F516F0AEA5}" srcOrd="0" destOrd="0" presId="urn:microsoft.com/office/officeart/2005/8/layout/orgChart1"/>
    <dgm:cxn modelId="{12FB4590-16FC-4ED6-AEA7-0DD9251CBFE2}" type="presOf" srcId="{418FDB05-6891-45F1-9A08-9B77568946A2}" destId="{71B613F9-03EB-479F-846D-B1A9B0B62F78}" srcOrd="0" destOrd="0" presId="urn:microsoft.com/office/officeart/2005/8/layout/orgChart1"/>
    <dgm:cxn modelId="{F392B925-F24C-4792-93BE-6C51AD726075}" type="presOf" srcId="{DA4DF6E4-5DB3-4DBC-B0DB-B0465D8AB3A1}" destId="{533626CF-FCC4-4F05-982C-9A630B8E5A3E}" srcOrd="0" destOrd="0" presId="urn:microsoft.com/office/officeart/2005/8/layout/orgChart1"/>
    <dgm:cxn modelId="{70134B60-5431-4805-97D8-788ABBF9C327}" type="presOf" srcId="{2F4881C7-82B9-41D1-9CC5-95A7D4DBF639}" destId="{E7CA1AB6-9489-46C9-8AFE-12C22EFDEDAE}" srcOrd="0" destOrd="0" presId="urn:microsoft.com/office/officeart/2005/8/layout/orgChart1"/>
    <dgm:cxn modelId="{CB137A27-991B-4C96-9F4A-2C85406D75FB}" type="presOf" srcId="{B586BB5C-8726-4DF8-A1E3-627F9184BF6A}" destId="{BE8DA979-891F-48FC-8271-75425DE78E61}" srcOrd="1" destOrd="0" presId="urn:microsoft.com/office/officeart/2005/8/layout/orgChart1"/>
    <dgm:cxn modelId="{F0F96B50-DF00-42E6-857D-DE48BDE59155}" type="presOf" srcId="{066B65B4-CBBB-4CBE-BB9B-64D0CA62F889}" destId="{E63E5943-34BC-4D0E-B91A-36C75FDB91E2}" srcOrd="0" destOrd="0" presId="urn:microsoft.com/office/officeart/2005/8/layout/orgChart1"/>
    <dgm:cxn modelId="{2D72B6B9-3233-433D-9EC2-301B75BC87AA}" type="presParOf" srcId="{3301D94E-23AA-478D-9810-0D494B5F018B}" destId="{3C5F05D9-FB23-4BFA-B4CE-6D8897C01C6B}" srcOrd="0" destOrd="0" presId="urn:microsoft.com/office/officeart/2005/8/layout/orgChart1"/>
    <dgm:cxn modelId="{D2954A74-1925-4983-BD87-8D88570D2A73}" type="presParOf" srcId="{3C5F05D9-FB23-4BFA-B4CE-6D8897C01C6B}" destId="{13289519-C1F8-470E-B32A-D6F4DA61516A}" srcOrd="0" destOrd="0" presId="urn:microsoft.com/office/officeart/2005/8/layout/orgChart1"/>
    <dgm:cxn modelId="{326626DE-9975-471E-9814-8ECEE72B9DDD}" type="presParOf" srcId="{13289519-C1F8-470E-B32A-D6F4DA61516A}" destId="{35F707D4-34FF-47E3-AEC3-160146D84AAD}" srcOrd="0" destOrd="0" presId="urn:microsoft.com/office/officeart/2005/8/layout/orgChart1"/>
    <dgm:cxn modelId="{40445621-7A30-49F2-9ADD-BA60E9555FDD}" type="presParOf" srcId="{13289519-C1F8-470E-B32A-D6F4DA61516A}" destId="{5995245E-9BB3-4164-87CB-3664EC5A06EA}" srcOrd="1" destOrd="0" presId="urn:microsoft.com/office/officeart/2005/8/layout/orgChart1"/>
    <dgm:cxn modelId="{C2773D20-3BDC-4704-BB93-EE65947FD548}" type="presParOf" srcId="{3C5F05D9-FB23-4BFA-B4CE-6D8897C01C6B}" destId="{37077B13-ED79-4E6B-ACFC-423CEE45B2B8}" srcOrd="1" destOrd="0" presId="urn:microsoft.com/office/officeart/2005/8/layout/orgChart1"/>
    <dgm:cxn modelId="{51B4C156-43F9-41EC-BBE1-E768FC82C7F3}" type="presParOf" srcId="{37077B13-ED79-4E6B-ACFC-423CEE45B2B8}" destId="{62BD9E4B-B851-49F1-BF5D-6CBAC917732D}" srcOrd="0" destOrd="0" presId="urn:microsoft.com/office/officeart/2005/8/layout/orgChart1"/>
    <dgm:cxn modelId="{29CBF1A8-68FA-4390-A4D9-8F6FDF5F00D7}" type="presParOf" srcId="{37077B13-ED79-4E6B-ACFC-423CEE45B2B8}" destId="{3EB144DF-E89C-433E-8BDD-2CEFD8F95282}" srcOrd="1" destOrd="0" presId="urn:microsoft.com/office/officeart/2005/8/layout/orgChart1"/>
    <dgm:cxn modelId="{0ADA673C-C9F2-4360-92D1-8CF661F8CA66}" type="presParOf" srcId="{3EB144DF-E89C-433E-8BDD-2CEFD8F95282}" destId="{BEA04CD0-B689-4BA7-BC06-7153145235EB}" srcOrd="0" destOrd="0" presId="urn:microsoft.com/office/officeart/2005/8/layout/orgChart1"/>
    <dgm:cxn modelId="{0A5D3412-C269-4CF9-B89B-86ECE84D9484}" type="presParOf" srcId="{BEA04CD0-B689-4BA7-BC06-7153145235EB}" destId="{604498CC-5227-4B48-AFDD-A97444D2FB70}" srcOrd="0" destOrd="0" presId="urn:microsoft.com/office/officeart/2005/8/layout/orgChart1"/>
    <dgm:cxn modelId="{6E4357FD-B3A7-4B9C-8245-E305A041EA0C}" type="presParOf" srcId="{BEA04CD0-B689-4BA7-BC06-7153145235EB}" destId="{A2A7769E-EBBB-4338-979F-844BD4452CAD}" srcOrd="1" destOrd="0" presId="urn:microsoft.com/office/officeart/2005/8/layout/orgChart1"/>
    <dgm:cxn modelId="{C92E710D-1842-4453-A53C-80C4473AADAD}" type="presParOf" srcId="{3EB144DF-E89C-433E-8BDD-2CEFD8F95282}" destId="{2DE5973C-F0FC-4E1E-B5F1-CAF0ED273157}" srcOrd="1" destOrd="0" presId="urn:microsoft.com/office/officeart/2005/8/layout/orgChart1"/>
    <dgm:cxn modelId="{6DB560A3-96A3-4764-A319-E82D97D0183C}" type="presParOf" srcId="{2DE5973C-F0FC-4E1E-B5F1-CAF0ED273157}" destId="{5A31CF76-870C-473D-8EAF-5694E10E2DC0}" srcOrd="0" destOrd="0" presId="urn:microsoft.com/office/officeart/2005/8/layout/orgChart1"/>
    <dgm:cxn modelId="{CB86944F-D112-4D8C-B125-344F5680BF9B}" type="presParOf" srcId="{2DE5973C-F0FC-4E1E-B5F1-CAF0ED273157}" destId="{4FA96441-28D0-4C65-90F1-9DD7F660F9C7}" srcOrd="1" destOrd="0" presId="urn:microsoft.com/office/officeart/2005/8/layout/orgChart1"/>
    <dgm:cxn modelId="{21F5A42A-93E0-4FA1-9B31-C624AAE7CEA0}" type="presParOf" srcId="{4FA96441-28D0-4C65-90F1-9DD7F660F9C7}" destId="{5C1B4ABC-E019-4391-8063-C50D49B8A04C}" srcOrd="0" destOrd="0" presId="urn:microsoft.com/office/officeart/2005/8/layout/orgChart1"/>
    <dgm:cxn modelId="{4F3B092A-71C3-4942-B63F-FCA82AD4B853}" type="presParOf" srcId="{5C1B4ABC-E019-4391-8063-C50D49B8A04C}" destId="{45732094-7FA7-4E98-973D-CE69881EDBF3}" srcOrd="0" destOrd="0" presId="urn:microsoft.com/office/officeart/2005/8/layout/orgChart1"/>
    <dgm:cxn modelId="{A992E25B-0B56-431A-A5F6-0196465C65D9}" type="presParOf" srcId="{5C1B4ABC-E019-4391-8063-C50D49B8A04C}" destId="{556BA309-76B4-48A3-A2F4-D0806038891E}" srcOrd="1" destOrd="0" presId="urn:microsoft.com/office/officeart/2005/8/layout/orgChart1"/>
    <dgm:cxn modelId="{5818D82B-19F7-4767-A41F-78733EC5F5D8}" type="presParOf" srcId="{4FA96441-28D0-4C65-90F1-9DD7F660F9C7}" destId="{0BC4A8AD-BB0D-4C70-9AD6-2B8C820BEEE6}" srcOrd="1" destOrd="0" presId="urn:microsoft.com/office/officeart/2005/8/layout/orgChart1"/>
    <dgm:cxn modelId="{282AA3AA-5BB4-4718-B66E-AE2794DC7155}" type="presParOf" srcId="{4FA96441-28D0-4C65-90F1-9DD7F660F9C7}" destId="{2386C9D7-CCF3-4049-BF9F-CAA758A30977}" srcOrd="2" destOrd="0" presId="urn:microsoft.com/office/officeart/2005/8/layout/orgChart1"/>
    <dgm:cxn modelId="{52423658-6364-4A55-9F41-9FA593CAC191}" type="presParOf" srcId="{2DE5973C-F0FC-4E1E-B5F1-CAF0ED273157}" destId="{C58B984D-C13F-469E-B125-13245E06D20E}" srcOrd="2" destOrd="0" presId="urn:microsoft.com/office/officeart/2005/8/layout/orgChart1"/>
    <dgm:cxn modelId="{0637C8AC-B493-4B97-88B9-52ECE6D50881}" type="presParOf" srcId="{2DE5973C-F0FC-4E1E-B5F1-CAF0ED273157}" destId="{5B294244-9A7F-464D-ABB8-A4D77C80AE75}" srcOrd="3" destOrd="0" presId="urn:microsoft.com/office/officeart/2005/8/layout/orgChart1"/>
    <dgm:cxn modelId="{215DE8A8-1E08-4372-AC16-D80C1AB66CA0}" type="presParOf" srcId="{5B294244-9A7F-464D-ABB8-A4D77C80AE75}" destId="{D6E3D13B-20AF-43E0-B804-B63C7214FAD6}" srcOrd="0" destOrd="0" presId="urn:microsoft.com/office/officeart/2005/8/layout/orgChart1"/>
    <dgm:cxn modelId="{EB6AF2C4-DB54-44FB-ABB5-65E15C1AEEA7}" type="presParOf" srcId="{D6E3D13B-20AF-43E0-B804-B63C7214FAD6}" destId="{E7CA1AB6-9489-46C9-8AFE-12C22EFDEDAE}" srcOrd="0" destOrd="0" presId="urn:microsoft.com/office/officeart/2005/8/layout/orgChart1"/>
    <dgm:cxn modelId="{AB5370C9-CFD6-4BA1-9AB1-7D708D0235F2}" type="presParOf" srcId="{D6E3D13B-20AF-43E0-B804-B63C7214FAD6}" destId="{1F4D4E7F-2856-48C1-9BEC-B836A92FD76A}" srcOrd="1" destOrd="0" presId="urn:microsoft.com/office/officeart/2005/8/layout/orgChart1"/>
    <dgm:cxn modelId="{A865B20B-AA25-4F8B-9617-D07C62EF9444}" type="presParOf" srcId="{5B294244-9A7F-464D-ABB8-A4D77C80AE75}" destId="{78ABB7E0-D97D-41BD-9562-9A2AE0E7742C}" srcOrd="1" destOrd="0" presId="urn:microsoft.com/office/officeart/2005/8/layout/orgChart1"/>
    <dgm:cxn modelId="{D57D1258-67D8-422D-8E01-D20982C86AF6}" type="presParOf" srcId="{5B294244-9A7F-464D-ABB8-A4D77C80AE75}" destId="{743EB22C-F1CD-4EBD-B6A5-FD4B1A43E307}" srcOrd="2" destOrd="0" presId="urn:microsoft.com/office/officeart/2005/8/layout/orgChart1"/>
    <dgm:cxn modelId="{98528A0F-7BCA-402C-AA5C-BFCD6D72AB26}" type="presParOf" srcId="{3EB144DF-E89C-433E-8BDD-2CEFD8F95282}" destId="{4C7BE21F-5460-4E8C-9817-5C5307D89F1C}" srcOrd="2" destOrd="0" presId="urn:microsoft.com/office/officeart/2005/8/layout/orgChart1"/>
    <dgm:cxn modelId="{C853A758-518D-4FFF-AD30-50D01F67DFBB}" type="presParOf" srcId="{37077B13-ED79-4E6B-ACFC-423CEE45B2B8}" destId="{6FEA0773-D7EE-48B7-BF75-02B842346594}" srcOrd="2" destOrd="0" presId="urn:microsoft.com/office/officeart/2005/8/layout/orgChart1"/>
    <dgm:cxn modelId="{B59A2716-5229-47E9-AAAD-4BB2F45AEBBD}" type="presParOf" srcId="{37077B13-ED79-4E6B-ACFC-423CEE45B2B8}" destId="{84553D0D-8C15-4E90-8824-BB929A2C4DE7}" srcOrd="3" destOrd="0" presId="urn:microsoft.com/office/officeart/2005/8/layout/orgChart1"/>
    <dgm:cxn modelId="{BEBE5299-C474-4D30-94DF-1090DA1AD971}" type="presParOf" srcId="{84553D0D-8C15-4E90-8824-BB929A2C4DE7}" destId="{97090C39-E9C7-4E40-8086-74952D32EFFC}" srcOrd="0" destOrd="0" presId="urn:microsoft.com/office/officeart/2005/8/layout/orgChart1"/>
    <dgm:cxn modelId="{BF8DEDF1-CD08-477E-9D2D-21409B4EEE67}" type="presParOf" srcId="{97090C39-E9C7-4E40-8086-74952D32EFFC}" destId="{B6EE9E8B-7830-471E-AF34-080375F902ED}" srcOrd="0" destOrd="0" presId="urn:microsoft.com/office/officeart/2005/8/layout/orgChart1"/>
    <dgm:cxn modelId="{D65CBDEC-5B29-4716-A168-BC4FFF8CBB1E}" type="presParOf" srcId="{97090C39-E9C7-4E40-8086-74952D32EFFC}" destId="{CAD183A6-AB48-4849-BE34-666431C20C65}" srcOrd="1" destOrd="0" presId="urn:microsoft.com/office/officeart/2005/8/layout/orgChart1"/>
    <dgm:cxn modelId="{2B51C20F-6BC5-4B69-8FAC-A26A48CB9692}" type="presParOf" srcId="{84553D0D-8C15-4E90-8824-BB929A2C4DE7}" destId="{39240525-B294-4775-81C2-F15153F7D935}" srcOrd="1" destOrd="0" presId="urn:microsoft.com/office/officeart/2005/8/layout/orgChart1"/>
    <dgm:cxn modelId="{E17AAF36-86A3-48B1-A351-3D0171599471}" type="presParOf" srcId="{39240525-B294-4775-81C2-F15153F7D935}" destId="{A5FC9232-0021-42C3-90E8-EF7D73A4D02E}" srcOrd="0" destOrd="0" presId="urn:microsoft.com/office/officeart/2005/8/layout/orgChart1"/>
    <dgm:cxn modelId="{81AAFE74-1115-4EA3-9305-CD23F9878DF3}" type="presParOf" srcId="{39240525-B294-4775-81C2-F15153F7D935}" destId="{0E366925-1BF1-4C51-8D77-9B0C03B90487}" srcOrd="1" destOrd="0" presId="urn:microsoft.com/office/officeart/2005/8/layout/orgChart1"/>
    <dgm:cxn modelId="{95870E1D-921F-4D75-BDE6-9187CE8FE600}" type="presParOf" srcId="{0E366925-1BF1-4C51-8D77-9B0C03B90487}" destId="{A7AE4265-871D-410D-8EB5-DF496A613ECC}" srcOrd="0" destOrd="0" presId="urn:microsoft.com/office/officeart/2005/8/layout/orgChart1"/>
    <dgm:cxn modelId="{3DF5CEEA-12EA-4B35-A739-986BF39FB113}" type="presParOf" srcId="{A7AE4265-871D-410D-8EB5-DF496A613ECC}" destId="{6A5B67C9-2EEB-4EA7-A91F-81B87FCA27AD}" srcOrd="0" destOrd="0" presId="urn:microsoft.com/office/officeart/2005/8/layout/orgChart1"/>
    <dgm:cxn modelId="{4A549F09-768D-41C8-B15D-F25B137142A0}" type="presParOf" srcId="{A7AE4265-871D-410D-8EB5-DF496A613ECC}" destId="{96D2EC15-16BF-49FA-ACC4-C17F913CD807}" srcOrd="1" destOrd="0" presId="urn:microsoft.com/office/officeart/2005/8/layout/orgChart1"/>
    <dgm:cxn modelId="{6C60AE71-2527-4B5F-80E1-F7347C663449}" type="presParOf" srcId="{0E366925-1BF1-4C51-8D77-9B0C03B90487}" destId="{4977A5E2-4454-45DE-8BA4-F120DE776576}" srcOrd="1" destOrd="0" presId="urn:microsoft.com/office/officeart/2005/8/layout/orgChart1"/>
    <dgm:cxn modelId="{FD16F42A-1947-406D-9C4B-43D15CCE8AF3}" type="presParOf" srcId="{4977A5E2-4454-45DE-8BA4-F120DE776576}" destId="{19526DA1-1305-4D2B-AB5A-FF535048D9F8}" srcOrd="0" destOrd="0" presId="urn:microsoft.com/office/officeart/2005/8/layout/orgChart1"/>
    <dgm:cxn modelId="{38DAAE30-23EE-45D4-BFA8-D7C17D35328F}" type="presParOf" srcId="{4977A5E2-4454-45DE-8BA4-F120DE776576}" destId="{6B01DAC9-4AB9-48B7-A704-149B78674849}" srcOrd="1" destOrd="0" presId="urn:microsoft.com/office/officeart/2005/8/layout/orgChart1"/>
    <dgm:cxn modelId="{B7C7258F-53A9-4A6C-9AAA-1C97764A3829}" type="presParOf" srcId="{6B01DAC9-4AB9-48B7-A704-149B78674849}" destId="{457E0946-6ADE-4B47-B018-169B2D243FE3}" srcOrd="0" destOrd="0" presId="urn:microsoft.com/office/officeart/2005/8/layout/orgChart1"/>
    <dgm:cxn modelId="{69763A5D-19E7-4398-8345-C56447E633C7}" type="presParOf" srcId="{457E0946-6ADE-4B47-B018-169B2D243FE3}" destId="{0E421346-F359-480B-8218-DB7D43C00550}" srcOrd="0" destOrd="0" presId="urn:microsoft.com/office/officeart/2005/8/layout/orgChart1"/>
    <dgm:cxn modelId="{C07067DA-38FA-41C6-B1C5-B983221CC99C}" type="presParOf" srcId="{457E0946-6ADE-4B47-B018-169B2D243FE3}" destId="{5FAC947C-5F6D-4964-BD07-6C2E8CB402E0}" srcOrd="1" destOrd="0" presId="urn:microsoft.com/office/officeart/2005/8/layout/orgChart1"/>
    <dgm:cxn modelId="{DE6CFE9C-1058-4DF0-9A4D-55667EB346F7}" type="presParOf" srcId="{6B01DAC9-4AB9-48B7-A704-149B78674849}" destId="{2454D4AA-8797-47AF-8A14-F2E6158A30FB}" srcOrd="1" destOrd="0" presId="urn:microsoft.com/office/officeart/2005/8/layout/orgChart1"/>
    <dgm:cxn modelId="{799E3FB3-0F45-4CB1-81A0-EDAEBC7E1EED}" type="presParOf" srcId="{6B01DAC9-4AB9-48B7-A704-149B78674849}" destId="{26F1FFEA-6753-41AB-8204-9F775B29E4B4}" srcOrd="2" destOrd="0" presId="urn:microsoft.com/office/officeart/2005/8/layout/orgChart1"/>
    <dgm:cxn modelId="{0D3CC99F-D14E-4573-A1C0-7866BFD70840}" type="presParOf" srcId="{4977A5E2-4454-45DE-8BA4-F120DE776576}" destId="{B2B4B529-08CD-464E-9685-0A0A6C72321F}" srcOrd="2" destOrd="0" presId="urn:microsoft.com/office/officeart/2005/8/layout/orgChart1"/>
    <dgm:cxn modelId="{860A609C-9183-4470-AFEA-8FF9E24B43D1}" type="presParOf" srcId="{4977A5E2-4454-45DE-8BA4-F120DE776576}" destId="{4A3A3923-5F99-4800-AD15-1699240CAE0E}" srcOrd="3" destOrd="0" presId="urn:microsoft.com/office/officeart/2005/8/layout/orgChart1"/>
    <dgm:cxn modelId="{663DB7AC-070A-4A76-BF5D-533200E866CA}" type="presParOf" srcId="{4A3A3923-5F99-4800-AD15-1699240CAE0E}" destId="{6B4A9A61-7789-4952-8733-97ABD391AA3E}" srcOrd="0" destOrd="0" presId="urn:microsoft.com/office/officeart/2005/8/layout/orgChart1"/>
    <dgm:cxn modelId="{ADE627F2-3FE9-45C7-A020-8DCA7C8830C0}" type="presParOf" srcId="{6B4A9A61-7789-4952-8733-97ABD391AA3E}" destId="{5EBD3F4C-89B2-434B-82BD-EEBA54AB6A39}" srcOrd="0" destOrd="0" presId="urn:microsoft.com/office/officeart/2005/8/layout/orgChart1"/>
    <dgm:cxn modelId="{A51F6DAE-3B57-4130-915F-759B83C1047B}" type="presParOf" srcId="{6B4A9A61-7789-4952-8733-97ABD391AA3E}" destId="{2B2EE9D3-81AD-498E-863C-3051114D2553}" srcOrd="1" destOrd="0" presId="urn:microsoft.com/office/officeart/2005/8/layout/orgChart1"/>
    <dgm:cxn modelId="{AE4F97FC-D5E2-4F19-84D7-EBF2BD5873FC}" type="presParOf" srcId="{4A3A3923-5F99-4800-AD15-1699240CAE0E}" destId="{DD3D4B70-CFA5-4F8C-8418-055581E38CB0}" srcOrd="1" destOrd="0" presId="urn:microsoft.com/office/officeart/2005/8/layout/orgChart1"/>
    <dgm:cxn modelId="{0C4E9173-98FF-4BDA-ACC3-ABABF58324D7}" type="presParOf" srcId="{4A3A3923-5F99-4800-AD15-1699240CAE0E}" destId="{CE1D0F38-5B67-4C90-BD5B-362D50220126}" srcOrd="2" destOrd="0" presId="urn:microsoft.com/office/officeart/2005/8/layout/orgChart1"/>
    <dgm:cxn modelId="{B2AA05F3-1A62-4128-B8D6-C31D4D15DEB8}" type="presParOf" srcId="{0E366925-1BF1-4C51-8D77-9B0C03B90487}" destId="{D026AB4D-A921-4276-8B8F-AB5C701FB940}" srcOrd="2" destOrd="0" presId="urn:microsoft.com/office/officeart/2005/8/layout/orgChart1"/>
    <dgm:cxn modelId="{075E5B54-94B0-4DB3-AC48-B03BB8BA9F7C}" type="presParOf" srcId="{84553D0D-8C15-4E90-8824-BB929A2C4DE7}" destId="{6F675032-7573-474F-9DB9-254476F16017}" srcOrd="2" destOrd="0" presId="urn:microsoft.com/office/officeart/2005/8/layout/orgChart1"/>
    <dgm:cxn modelId="{7D8E55F7-7541-4700-AA8E-31A1F7C39205}" type="presParOf" srcId="{37077B13-ED79-4E6B-ACFC-423CEE45B2B8}" destId="{E63E5943-34BC-4D0E-B91A-36C75FDB91E2}" srcOrd="4" destOrd="0" presId="urn:microsoft.com/office/officeart/2005/8/layout/orgChart1"/>
    <dgm:cxn modelId="{E40D8208-1EFE-4C06-97CA-1A97D66F60E1}" type="presParOf" srcId="{37077B13-ED79-4E6B-ACFC-423CEE45B2B8}" destId="{C91F32C0-BAA7-45B5-92BB-8BD52BABDA49}" srcOrd="5" destOrd="0" presId="urn:microsoft.com/office/officeart/2005/8/layout/orgChart1"/>
    <dgm:cxn modelId="{D4ECE24D-16A7-43FA-A437-7200D9D6D7D0}" type="presParOf" srcId="{C91F32C0-BAA7-45B5-92BB-8BD52BABDA49}" destId="{F0758D81-400A-46C3-B0B7-7002D195F042}" srcOrd="0" destOrd="0" presId="urn:microsoft.com/office/officeart/2005/8/layout/orgChart1"/>
    <dgm:cxn modelId="{A72A0596-27D3-4FA2-B670-C2095704A4B2}" type="presParOf" srcId="{F0758D81-400A-46C3-B0B7-7002D195F042}" destId="{B6517D8A-5B80-44B5-A58E-B4C06B74C518}" srcOrd="0" destOrd="0" presId="urn:microsoft.com/office/officeart/2005/8/layout/orgChart1"/>
    <dgm:cxn modelId="{7B008DCC-231B-44FD-9801-0DD5ACFD0D54}" type="presParOf" srcId="{F0758D81-400A-46C3-B0B7-7002D195F042}" destId="{2E228459-B5DE-4473-AFAC-B52FC08B56DE}" srcOrd="1" destOrd="0" presId="urn:microsoft.com/office/officeart/2005/8/layout/orgChart1"/>
    <dgm:cxn modelId="{7F648BDC-8C99-4A3B-8A24-0752947C1331}" type="presParOf" srcId="{C91F32C0-BAA7-45B5-92BB-8BD52BABDA49}" destId="{F356640A-C4DD-45BA-8894-74EBD3C3C45B}" srcOrd="1" destOrd="0" presId="urn:microsoft.com/office/officeart/2005/8/layout/orgChart1"/>
    <dgm:cxn modelId="{5FA77B22-F592-4092-8ED0-CB61702821BB}" type="presParOf" srcId="{F356640A-C4DD-45BA-8894-74EBD3C3C45B}" destId="{522FF8C4-2DD1-4882-9894-41F0C18B1166}" srcOrd="0" destOrd="0" presId="urn:microsoft.com/office/officeart/2005/8/layout/orgChart1"/>
    <dgm:cxn modelId="{FCD2B22D-746B-40D9-9654-B68ABC7E7820}" type="presParOf" srcId="{F356640A-C4DD-45BA-8894-74EBD3C3C45B}" destId="{722C7F74-243B-48C5-9C95-275A77314D43}" srcOrd="1" destOrd="0" presId="urn:microsoft.com/office/officeart/2005/8/layout/orgChart1"/>
    <dgm:cxn modelId="{F86FBB74-1994-4ECC-B5DF-B0360F2C6159}" type="presParOf" srcId="{722C7F74-243B-48C5-9C95-275A77314D43}" destId="{34CAE4AB-38AF-4209-A2F7-412605D68E25}" srcOrd="0" destOrd="0" presId="urn:microsoft.com/office/officeart/2005/8/layout/orgChart1"/>
    <dgm:cxn modelId="{58F33875-B59E-4EC9-A8B5-DF902E566293}" type="presParOf" srcId="{34CAE4AB-38AF-4209-A2F7-412605D68E25}" destId="{EDD6C9BE-3FAE-4710-B77A-6C0BA4F74420}" srcOrd="0" destOrd="0" presId="urn:microsoft.com/office/officeart/2005/8/layout/orgChart1"/>
    <dgm:cxn modelId="{6101ED35-AE0D-41DE-9B8A-FB73033E3CBE}" type="presParOf" srcId="{34CAE4AB-38AF-4209-A2F7-412605D68E25}" destId="{C58E5BD4-4EC3-4A76-BD86-8C0F083AD40A}" srcOrd="1" destOrd="0" presId="urn:microsoft.com/office/officeart/2005/8/layout/orgChart1"/>
    <dgm:cxn modelId="{4C03B84D-8ED4-4FB7-99CB-9DF72C77FF9B}" type="presParOf" srcId="{722C7F74-243B-48C5-9C95-275A77314D43}" destId="{46A475EA-BCD4-407F-8A76-C51DB4C74523}" srcOrd="1" destOrd="0" presId="urn:microsoft.com/office/officeart/2005/8/layout/orgChart1"/>
    <dgm:cxn modelId="{2E1FED7A-ACA7-4E4B-88DF-391FB48A6D35}" type="presParOf" srcId="{722C7F74-243B-48C5-9C95-275A77314D43}" destId="{ABF21DEA-BCC8-43A1-B3F7-A72E9DF03C7A}" srcOrd="2" destOrd="0" presId="urn:microsoft.com/office/officeart/2005/8/layout/orgChart1"/>
    <dgm:cxn modelId="{6D793C20-C711-42B5-9821-9BC798E3828B}" type="presParOf" srcId="{F356640A-C4DD-45BA-8894-74EBD3C3C45B}" destId="{2CA6AADF-A973-4579-A4D6-2D5C16C81CE6}" srcOrd="2" destOrd="0" presId="urn:microsoft.com/office/officeart/2005/8/layout/orgChart1"/>
    <dgm:cxn modelId="{FD9C87F9-5EBD-4AB5-B2A6-9419D8BDB915}" type="presParOf" srcId="{F356640A-C4DD-45BA-8894-74EBD3C3C45B}" destId="{2123CBE1-AFD7-45B2-9D5C-EBC9B6758E3B}" srcOrd="3" destOrd="0" presId="urn:microsoft.com/office/officeart/2005/8/layout/orgChart1"/>
    <dgm:cxn modelId="{D78CFC6A-3C23-42BC-B97B-F0F9A1F22C89}" type="presParOf" srcId="{2123CBE1-AFD7-45B2-9D5C-EBC9B6758E3B}" destId="{A1E8CE23-88D2-47B6-BE3B-716502216FCD}" srcOrd="0" destOrd="0" presId="urn:microsoft.com/office/officeart/2005/8/layout/orgChart1"/>
    <dgm:cxn modelId="{7C62192A-A3A8-49ED-8A34-6E1D316287FF}" type="presParOf" srcId="{A1E8CE23-88D2-47B6-BE3B-716502216FCD}" destId="{926AFFB3-365C-4E28-A602-24F516F0AEA5}" srcOrd="0" destOrd="0" presId="urn:microsoft.com/office/officeart/2005/8/layout/orgChart1"/>
    <dgm:cxn modelId="{E6068E6F-8EE2-466D-9460-9CDB5A12F7B3}" type="presParOf" srcId="{A1E8CE23-88D2-47B6-BE3B-716502216FCD}" destId="{32F08406-766F-4719-B8F7-5921CADE9ACD}" srcOrd="1" destOrd="0" presId="urn:microsoft.com/office/officeart/2005/8/layout/orgChart1"/>
    <dgm:cxn modelId="{9E60938F-8259-496A-AC69-DB972974D9CC}" type="presParOf" srcId="{2123CBE1-AFD7-45B2-9D5C-EBC9B6758E3B}" destId="{74A26594-1CF6-4290-BE32-BDD11E13CC6B}" srcOrd="1" destOrd="0" presId="urn:microsoft.com/office/officeart/2005/8/layout/orgChart1"/>
    <dgm:cxn modelId="{B33DD668-07CC-4703-9B52-9B0C60BEE72A}" type="presParOf" srcId="{2123CBE1-AFD7-45B2-9D5C-EBC9B6758E3B}" destId="{076A38C9-E8E5-4201-AEB6-0F10B0FEDA4B}" srcOrd="2" destOrd="0" presId="urn:microsoft.com/office/officeart/2005/8/layout/orgChart1"/>
    <dgm:cxn modelId="{6CBA59C2-E1F3-4691-809A-30365EDD904D}" type="presParOf" srcId="{F356640A-C4DD-45BA-8894-74EBD3C3C45B}" destId="{30A03CBC-12E1-48DB-9B00-59DC1F850280}" srcOrd="4" destOrd="0" presId="urn:microsoft.com/office/officeart/2005/8/layout/orgChart1"/>
    <dgm:cxn modelId="{F2298061-3295-433B-8088-8E1926719EA3}" type="presParOf" srcId="{F356640A-C4DD-45BA-8894-74EBD3C3C45B}" destId="{F6675E00-F107-4778-B55C-DA6A1ECA4BCE}" srcOrd="5" destOrd="0" presId="urn:microsoft.com/office/officeart/2005/8/layout/orgChart1"/>
    <dgm:cxn modelId="{0A9A8E3C-7662-4591-A6C7-C6E6B71465C9}" type="presParOf" srcId="{F6675E00-F107-4778-B55C-DA6A1ECA4BCE}" destId="{BD71F98E-1EBE-4601-95CF-040B0F7564BF}" srcOrd="0" destOrd="0" presId="urn:microsoft.com/office/officeart/2005/8/layout/orgChart1"/>
    <dgm:cxn modelId="{CB2638B4-D12A-4401-8121-7B1C7FD23F5E}" type="presParOf" srcId="{BD71F98E-1EBE-4601-95CF-040B0F7564BF}" destId="{F66F6217-6802-4BBA-9998-706F41616F09}" srcOrd="0" destOrd="0" presId="urn:microsoft.com/office/officeart/2005/8/layout/orgChart1"/>
    <dgm:cxn modelId="{54140073-A41A-46B0-B2FA-C4F14512D771}" type="presParOf" srcId="{BD71F98E-1EBE-4601-95CF-040B0F7564BF}" destId="{50F3F9BE-1071-4E10-B724-7047CB49C1CC}" srcOrd="1" destOrd="0" presId="urn:microsoft.com/office/officeart/2005/8/layout/orgChart1"/>
    <dgm:cxn modelId="{1AE404C9-544D-4531-A2B1-5E4CEFCE3763}" type="presParOf" srcId="{F6675E00-F107-4778-B55C-DA6A1ECA4BCE}" destId="{7CDB55BA-6647-4391-BEA6-973CBC97E566}" srcOrd="1" destOrd="0" presId="urn:microsoft.com/office/officeart/2005/8/layout/orgChart1"/>
    <dgm:cxn modelId="{5B3EE5FB-8C7A-4562-9EB4-363F1E80079A}" type="presParOf" srcId="{F6675E00-F107-4778-B55C-DA6A1ECA4BCE}" destId="{2826EAA8-68CD-4A8A-A3DA-B3F018D84A47}" srcOrd="2" destOrd="0" presId="urn:microsoft.com/office/officeart/2005/8/layout/orgChart1"/>
    <dgm:cxn modelId="{ED7B1C94-8CCA-45B5-9BEA-2BAF45624293}" type="presParOf" srcId="{F356640A-C4DD-45BA-8894-74EBD3C3C45B}" destId="{A5C02DD0-C755-4FE8-A83B-77F395F92B70}" srcOrd="6" destOrd="0" presId="urn:microsoft.com/office/officeart/2005/8/layout/orgChart1"/>
    <dgm:cxn modelId="{0241AD49-1082-4FC0-9A90-C3EEC944725C}" type="presParOf" srcId="{F356640A-C4DD-45BA-8894-74EBD3C3C45B}" destId="{68C51237-B5C7-4112-8036-138E2ACBBD35}" srcOrd="7" destOrd="0" presId="urn:microsoft.com/office/officeart/2005/8/layout/orgChart1"/>
    <dgm:cxn modelId="{C823859F-273D-4D6A-91E5-8BF516A79BA3}" type="presParOf" srcId="{68C51237-B5C7-4112-8036-138E2ACBBD35}" destId="{8FE240AE-903E-4934-84DF-62EC199E7BFC}" srcOrd="0" destOrd="0" presId="urn:microsoft.com/office/officeart/2005/8/layout/orgChart1"/>
    <dgm:cxn modelId="{1C58C6A1-64BA-4A1B-91BC-A56D70017015}" type="presParOf" srcId="{8FE240AE-903E-4934-84DF-62EC199E7BFC}" destId="{DAC9E0C4-E4DB-4BC2-BC43-DAADA430E545}" srcOrd="0" destOrd="0" presId="urn:microsoft.com/office/officeart/2005/8/layout/orgChart1"/>
    <dgm:cxn modelId="{CE35D0F4-028A-4914-8052-A06BC002C51C}" type="presParOf" srcId="{8FE240AE-903E-4934-84DF-62EC199E7BFC}" destId="{320D5012-91BA-4088-84CC-6969FF14E226}" srcOrd="1" destOrd="0" presId="urn:microsoft.com/office/officeart/2005/8/layout/orgChart1"/>
    <dgm:cxn modelId="{BFC178D4-3412-497F-92BA-2C75ED3B6EB1}" type="presParOf" srcId="{68C51237-B5C7-4112-8036-138E2ACBBD35}" destId="{16E6B346-5530-49EB-B4B0-BF1393AC8DBD}" srcOrd="1" destOrd="0" presId="urn:microsoft.com/office/officeart/2005/8/layout/orgChart1"/>
    <dgm:cxn modelId="{4FEA9325-C0DA-48BC-8757-1A4A92FA4625}" type="presParOf" srcId="{68C51237-B5C7-4112-8036-138E2ACBBD35}" destId="{576B1E4C-4D30-4164-AA7A-D72CA58CBBD9}" srcOrd="2" destOrd="0" presId="urn:microsoft.com/office/officeart/2005/8/layout/orgChart1"/>
    <dgm:cxn modelId="{E53FB0F3-275F-4F11-8B89-EB74C875E709}" type="presParOf" srcId="{F356640A-C4DD-45BA-8894-74EBD3C3C45B}" destId="{5D87C356-9937-423A-B53B-EACF3E34E76B}" srcOrd="8" destOrd="0" presId="urn:microsoft.com/office/officeart/2005/8/layout/orgChart1"/>
    <dgm:cxn modelId="{EA027049-9557-49FF-91DD-46335BC7F287}" type="presParOf" srcId="{F356640A-C4DD-45BA-8894-74EBD3C3C45B}" destId="{A4E67583-534C-4082-BA06-716139442F33}" srcOrd="9" destOrd="0" presId="urn:microsoft.com/office/officeart/2005/8/layout/orgChart1"/>
    <dgm:cxn modelId="{B8FB5C94-93D7-4282-BBA9-B77DEB218023}" type="presParOf" srcId="{A4E67583-534C-4082-BA06-716139442F33}" destId="{91109476-892D-473D-8A9F-53E2B5878BCD}" srcOrd="0" destOrd="0" presId="urn:microsoft.com/office/officeart/2005/8/layout/orgChart1"/>
    <dgm:cxn modelId="{1537D88D-726F-4F6F-88C6-84A140BDD000}" type="presParOf" srcId="{91109476-892D-473D-8A9F-53E2B5878BCD}" destId="{5E532A3B-FC50-4BD9-8211-62B524BF41C7}" srcOrd="0" destOrd="0" presId="urn:microsoft.com/office/officeart/2005/8/layout/orgChart1"/>
    <dgm:cxn modelId="{1534ED36-A318-41FA-B8AA-A648E6146F1E}" type="presParOf" srcId="{91109476-892D-473D-8A9F-53E2B5878BCD}" destId="{161BB09B-0886-4487-88F5-E3F537031F5C}" srcOrd="1" destOrd="0" presId="urn:microsoft.com/office/officeart/2005/8/layout/orgChart1"/>
    <dgm:cxn modelId="{6A7D3A8D-31F9-46F3-B6B8-D29C7E8C06BD}" type="presParOf" srcId="{A4E67583-534C-4082-BA06-716139442F33}" destId="{E6F5106B-6694-4666-8AFC-0B614AA676ED}" srcOrd="1" destOrd="0" presId="urn:microsoft.com/office/officeart/2005/8/layout/orgChart1"/>
    <dgm:cxn modelId="{CD3395B1-90B7-4BEF-BC0C-65DFA00F766B}" type="presParOf" srcId="{A4E67583-534C-4082-BA06-716139442F33}" destId="{6BC16738-313B-480D-BCB2-4BA5D7BC8AD5}" srcOrd="2" destOrd="0" presId="urn:microsoft.com/office/officeart/2005/8/layout/orgChart1"/>
    <dgm:cxn modelId="{837195E0-D83C-4EEA-8F15-091D7BF2FDA8}" type="presParOf" srcId="{C91F32C0-BAA7-45B5-92BB-8BD52BABDA49}" destId="{09B8A0D5-3BBC-4823-B00C-110340AC4D7B}" srcOrd="2" destOrd="0" presId="urn:microsoft.com/office/officeart/2005/8/layout/orgChart1"/>
    <dgm:cxn modelId="{19F9CDCA-CC6A-4354-B862-51E723C421EF}" type="presParOf" srcId="{37077B13-ED79-4E6B-ACFC-423CEE45B2B8}" destId="{715A0768-6645-4A62-AA84-CC2FD739442B}" srcOrd="6" destOrd="0" presId="urn:microsoft.com/office/officeart/2005/8/layout/orgChart1"/>
    <dgm:cxn modelId="{7B254D7B-9474-4BB8-916F-CB8802A95F09}" type="presParOf" srcId="{37077B13-ED79-4E6B-ACFC-423CEE45B2B8}" destId="{70F50959-3DE9-49A7-8F01-AF5EB6D3BB8B}" srcOrd="7" destOrd="0" presId="urn:microsoft.com/office/officeart/2005/8/layout/orgChart1"/>
    <dgm:cxn modelId="{C155D786-9051-4D55-8118-94CF0B51C8BA}" type="presParOf" srcId="{70F50959-3DE9-49A7-8F01-AF5EB6D3BB8B}" destId="{3E871224-9260-416D-A6DB-931072A8CF60}" srcOrd="0" destOrd="0" presId="urn:microsoft.com/office/officeart/2005/8/layout/orgChart1"/>
    <dgm:cxn modelId="{AD24C4B5-FAB1-4282-A794-59199FC8F19D}" type="presParOf" srcId="{3E871224-9260-416D-A6DB-931072A8CF60}" destId="{71B613F9-03EB-479F-846D-B1A9B0B62F78}" srcOrd="0" destOrd="0" presId="urn:microsoft.com/office/officeart/2005/8/layout/orgChart1"/>
    <dgm:cxn modelId="{413C0B61-11B5-4F94-81D2-0546DD2AF360}" type="presParOf" srcId="{3E871224-9260-416D-A6DB-931072A8CF60}" destId="{B559EE2C-B3F6-48C1-983E-84DA93DB339D}" srcOrd="1" destOrd="0" presId="urn:microsoft.com/office/officeart/2005/8/layout/orgChart1"/>
    <dgm:cxn modelId="{8F617A7A-8016-41B4-959F-668FE520004F}" type="presParOf" srcId="{70F50959-3DE9-49A7-8F01-AF5EB6D3BB8B}" destId="{E5882129-C7D8-4E93-AEE7-D56CD7D17845}" srcOrd="1" destOrd="0" presId="urn:microsoft.com/office/officeart/2005/8/layout/orgChart1"/>
    <dgm:cxn modelId="{ACB601FA-C3E9-4627-B621-7C3289E27CAC}" type="presParOf" srcId="{E5882129-C7D8-4E93-AEE7-D56CD7D17845}" destId="{417449F9-C07C-47B0-A3E9-BA0A067DFD9D}" srcOrd="0" destOrd="0" presId="urn:microsoft.com/office/officeart/2005/8/layout/orgChart1"/>
    <dgm:cxn modelId="{738568A9-466D-45AB-8494-F96234E1B7C0}" type="presParOf" srcId="{E5882129-C7D8-4E93-AEE7-D56CD7D17845}" destId="{620AAD55-0B59-4CC2-B2A7-6D3B4FDAD7DA}" srcOrd="1" destOrd="0" presId="urn:microsoft.com/office/officeart/2005/8/layout/orgChart1"/>
    <dgm:cxn modelId="{76A14E32-DF5A-4658-860C-06C2D92CC460}" type="presParOf" srcId="{620AAD55-0B59-4CC2-B2A7-6D3B4FDAD7DA}" destId="{3B2C733D-A067-44C6-BB11-22DD52467828}" srcOrd="0" destOrd="0" presId="urn:microsoft.com/office/officeart/2005/8/layout/orgChart1"/>
    <dgm:cxn modelId="{38A9B579-2C4E-45CB-AA86-00D3B09E1E5F}" type="presParOf" srcId="{3B2C733D-A067-44C6-BB11-22DD52467828}" destId="{533626CF-FCC4-4F05-982C-9A630B8E5A3E}" srcOrd="0" destOrd="0" presId="urn:microsoft.com/office/officeart/2005/8/layout/orgChart1"/>
    <dgm:cxn modelId="{77D36E8C-FEF2-40B1-925C-664966F5A4D4}" type="presParOf" srcId="{3B2C733D-A067-44C6-BB11-22DD52467828}" destId="{2A81C837-8221-407D-B675-6DB6CF429A99}" srcOrd="1" destOrd="0" presId="urn:microsoft.com/office/officeart/2005/8/layout/orgChart1"/>
    <dgm:cxn modelId="{371740E7-5448-4DD5-B9FE-2199B7CF7CDB}" type="presParOf" srcId="{620AAD55-0B59-4CC2-B2A7-6D3B4FDAD7DA}" destId="{D22F57EE-DE05-4315-9581-7DD64E7DD8EB}" srcOrd="1" destOrd="0" presId="urn:microsoft.com/office/officeart/2005/8/layout/orgChart1"/>
    <dgm:cxn modelId="{ABF7909C-7411-473D-B67E-C9E38E8EABB5}" type="presParOf" srcId="{620AAD55-0B59-4CC2-B2A7-6D3B4FDAD7DA}" destId="{019D4738-64E6-41E1-8F15-4B577CDCA459}" srcOrd="2" destOrd="0" presId="urn:microsoft.com/office/officeart/2005/8/layout/orgChart1"/>
    <dgm:cxn modelId="{4F8B1AEE-B9BE-4D21-9D3E-87B1ADA04544}" type="presParOf" srcId="{70F50959-3DE9-49A7-8F01-AF5EB6D3BB8B}" destId="{07E6C14B-DDA1-493C-9EF6-FFC3D786EE4B}" srcOrd="2" destOrd="0" presId="urn:microsoft.com/office/officeart/2005/8/layout/orgChart1"/>
    <dgm:cxn modelId="{BE491475-C6E0-4A5B-973B-2E905EFA67FC}" type="presParOf" srcId="{3C5F05D9-FB23-4BFA-B4CE-6D8897C01C6B}" destId="{8BC34B3C-620F-4422-9D3F-911DC347ED7D}" srcOrd="2" destOrd="0" presId="urn:microsoft.com/office/officeart/2005/8/layout/orgChart1"/>
    <dgm:cxn modelId="{6A0CD332-C16D-4136-BF98-C5A5B036A705}" type="presParOf" srcId="{8BC34B3C-620F-4422-9D3F-911DC347ED7D}" destId="{8FD50A23-C0A3-469A-82FB-97603F6B2A0A}" srcOrd="0" destOrd="0" presId="urn:microsoft.com/office/officeart/2005/8/layout/orgChart1"/>
    <dgm:cxn modelId="{AE151F5B-C341-48AC-AF77-47425AE2E346}" type="presParOf" srcId="{8BC34B3C-620F-4422-9D3F-911DC347ED7D}" destId="{1B2BB3D7-7921-464A-BCE9-4D9186D93336}" srcOrd="1" destOrd="0" presId="urn:microsoft.com/office/officeart/2005/8/layout/orgChart1"/>
    <dgm:cxn modelId="{17C91FF0-1A5B-4B81-B6F3-B7D117E287B5}" type="presParOf" srcId="{1B2BB3D7-7921-464A-BCE9-4D9186D93336}" destId="{8EF21963-0955-4395-865D-2CE076AF0D3D}" srcOrd="0" destOrd="0" presId="urn:microsoft.com/office/officeart/2005/8/layout/orgChart1"/>
    <dgm:cxn modelId="{18C2137B-54FB-4AD2-9A12-CFD39DF4DFAB}" type="presParOf" srcId="{8EF21963-0955-4395-865D-2CE076AF0D3D}" destId="{5C42F3F1-339A-4D39-B71D-B9D07980EB31}" srcOrd="0" destOrd="0" presId="urn:microsoft.com/office/officeart/2005/8/layout/orgChart1"/>
    <dgm:cxn modelId="{D036F3E0-B0EC-4F63-BFDD-D603EF38F8F8}" type="presParOf" srcId="{8EF21963-0955-4395-865D-2CE076AF0D3D}" destId="{BE8DA979-891F-48FC-8271-75425DE78E61}" srcOrd="1" destOrd="0" presId="urn:microsoft.com/office/officeart/2005/8/layout/orgChart1"/>
    <dgm:cxn modelId="{DB336E74-96F0-4469-80DE-1CB874B90D97}" type="presParOf" srcId="{1B2BB3D7-7921-464A-BCE9-4D9186D93336}" destId="{E3ED3E98-5DB8-4E89-83C5-CC1B98AFBE62}" srcOrd="1" destOrd="0" presId="urn:microsoft.com/office/officeart/2005/8/layout/orgChart1"/>
    <dgm:cxn modelId="{A370E7E2-1839-45A5-8812-4012315AC037}" type="presParOf" srcId="{1B2BB3D7-7921-464A-BCE9-4D9186D93336}" destId="{E46AD88B-1536-4DA9-A71F-9886C0F565D2}" srcOrd="2" destOrd="0" presId="urn:microsoft.com/office/officeart/2005/8/layout/orgChart1"/>
    <dgm:cxn modelId="{EB350A87-0F26-47EE-B38B-055D0AE20D4A}" type="presParOf" srcId="{8BC34B3C-620F-4422-9D3F-911DC347ED7D}" destId="{2876A788-3CBC-412F-9DDA-F3B1C879CDDB}" srcOrd="2" destOrd="0" presId="urn:microsoft.com/office/officeart/2005/8/layout/orgChart1"/>
    <dgm:cxn modelId="{C35814C8-2FC3-470D-9D89-EEC6CECF0989}" type="presParOf" srcId="{8BC34B3C-620F-4422-9D3F-911DC347ED7D}" destId="{CB81A1B8-115F-4E59-A455-899DEDF87BFE}" srcOrd="3" destOrd="0" presId="urn:microsoft.com/office/officeart/2005/8/layout/orgChart1"/>
    <dgm:cxn modelId="{2B688A72-4F93-4B88-B2CB-235FEDF8A982}" type="presParOf" srcId="{CB81A1B8-115F-4E59-A455-899DEDF87BFE}" destId="{F55C74F1-7757-498E-89FD-1A4DD62D8957}" srcOrd="0" destOrd="0" presId="urn:microsoft.com/office/officeart/2005/8/layout/orgChart1"/>
    <dgm:cxn modelId="{2479151D-D06B-4493-AC7F-225BB727A64A}" type="presParOf" srcId="{F55C74F1-7757-498E-89FD-1A4DD62D8957}" destId="{627BD827-445C-42AB-BEE6-720D7759AAF1}" srcOrd="0" destOrd="0" presId="urn:microsoft.com/office/officeart/2005/8/layout/orgChart1"/>
    <dgm:cxn modelId="{C0FB24AA-96EB-4CAE-A180-C1A14A8FB849}" type="presParOf" srcId="{F55C74F1-7757-498E-89FD-1A4DD62D8957}" destId="{B20227B5-8E2C-45AC-800D-0A382AE76C6E}" srcOrd="1" destOrd="0" presId="urn:microsoft.com/office/officeart/2005/8/layout/orgChart1"/>
    <dgm:cxn modelId="{0C60E1B3-D171-4273-95D1-C79A43570A50}" type="presParOf" srcId="{CB81A1B8-115F-4E59-A455-899DEDF87BFE}" destId="{31FD636A-66A0-417B-8225-C320966A1543}" srcOrd="1" destOrd="0" presId="urn:microsoft.com/office/officeart/2005/8/layout/orgChart1"/>
    <dgm:cxn modelId="{4B1852EE-CAD2-4663-96F3-1C0285412DB4}" type="presParOf" srcId="{CB81A1B8-115F-4E59-A455-899DEDF87BFE}" destId="{05B11667-2E5E-40D8-BBAE-E47A0C14F41C}"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76A788-3CBC-412F-9DDA-F3B1C879CDDB}">
      <dsp:nvSpPr>
        <dsp:cNvPr id="0" name=""/>
        <dsp:cNvSpPr/>
      </dsp:nvSpPr>
      <dsp:spPr>
        <a:xfrm>
          <a:off x="4264697" y="1360602"/>
          <a:ext cx="91440" cy="351060"/>
        </a:xfrm>
        <a:custGeom>
          <a:avLst/>
          <a:gdLst/>
          <a:ahLst/>
          <a:cxnLst/>
          <a:rect l="0" t="0" r="0" b="0"/>
          <a:pathLst>
            <a:path>
              <a:moveTo>
                <a:pt x="45720" y="0"/>
              </a:moveTo>
              <a:lnTo>
                <a:pt x="45720" y="351060"/>
              </a:lnTo>
              <a:lnTo>
                <a:pt x="125853"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D50A23-C0A3-469A-82FB-97603F6B2A0A}">
      <dsp:nvSpPr>
        <dsp:cNvPr id="0" name=""/>
        <dsp:cNvSpPr/>
      </dsp:nvSpPr>
      <dsp:spPr>
        <a:xfrm>
          <a:off x="4184564" y="1360602"/>
          <a:ext cx="91440" cy="351060"/>
        </a:xfrm>
        <a:custGeom>
          <a:avLst/>
          <a:gdLst/>
          <a:ahLst/>
          <a:cxnLst/>
          <a:rect l="0" t="0" r="0" b="0"/>
          <a:pathLst>
            <a:path>
              <a:moveTo>
                <a:pt x="125853" y="0"/>
              </a:moveTo>
              <a:lnTo>
                <a:pt x="125853" y="351060"/>
              </a:lnTo>
              <a:lnTo>
                <a:pt x="45720" y="351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7449F9-C07C-47B0-A3E9-BA0A067DFD9D}">
      <dsp:nvSpPr>
        <dsp:cNvPr id="0" name=""/>
        <dsp:cNvSpPr/>
      </dsp:nvSpPr>
      <dsp:spPr>
        <a:xfrm>
          <a:off x="7727599"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5A0768-6645-4A62-AA84-CC2FD739442B}">
      <dsp:nvSpPr>
        <dsp:cNvPr id="0" name=""/>
        <dsp:cNvSpPr/>
      </dsp:nvSpPr>
      <dsp:spPr>
        <a:xfrm>
          <a:off x="4310417" y="1360602"/>
          <a:ext cx="3462902" cy="702120"/>
        </a:xfrm>
        <a:custGeom>
          <a:avLst/>
          <a:gdLst/>
          <a:ahLst/>
          <a:cxnLst/>
          <a:rect l="0" t="0" r="0" b="0"/>
          <a:pathLst>
            <a:path>
              <a:moveTo>
                <a:pt x="0" y="0"/>
              </a:moveTo>
              <a:lnTo>
                <a:pt x="0" y="621986"/>
              </a:lnTo>
              <a:lnTo>
                <a:pt x="3462902" y="621986"/>
              </a:lnTo>
              <a:lnTo>
                <a:pt x="3462902"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D87C356-9937-423A-B53B-EACF3E34E76B}">
      <dsp:nvSpPr>
        <dsp:cNvPr id="0" name=""/>
        <dsp:cNvSpPr/>
      </dsp:nvSpPr>
      <dsp:spPr>
        <a:xfrm>
          <a:off x="5002998" y="2444309"/>
          <a:ext cx="1846881" cy="160266"/>
        </a:xfrm>
        <a:custGeom>
          <a:avLst/>
          <a:gdLst/>
          <a:ahLst/>
          <a:cxnLst/>
          <a:rect l="0" t="0" r="0" b="0"/>
          <a:pathLst>
            <a:path>
              <a:moveTo>
                <a:pt x="0" y="0"/>
              </a:moveTo>
              <a:lnTo>
                <a:pt x="0" y="80133"/>
              </a:lnTo>
              <a:lnTo>
                <a:pt x="1846881" y="80133"/>
              </a:lnTo>
              <a:lnTo>
                <a:pt x="1846881"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02DD0-C755-4FE8-A83B-77F395F92B70}">
      <dsp:nvSpPr>
        <dsp:cNvPr id="0" name=""/>
        <dsp:cNvSpPr/>
      </dsp:nvSpPr>
      <dsp:spPr>
        <a:xfrm>
          <a:off x="5002998" y="2444309"/>
          <a:ext cx="923440" cy="160266"/>
        </a:xfrm>
        <a:custGeom>
          <a:avLst/>
          <a:gdLst/>
          <a:ahLst/>
          <a:cxnLst/>
          <a:rect l="0" t="0" r="0" b="0"/>
          <a:pathLst>
            <a:path>
              <a:moveTo>
                <a:pt x="0" y="0"/>
              </a:moveTo>
              <a:lnTo>
                <a:pt x="0" y="80133"/>
              </a:lnTo>
              <a:lnTo>
                <a:pt x="923440" y="80133"/>
              </a:lnTo>
              <a:lnTo>
                <a:pt x="92344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A03CBC-12E1-48DB-9B00-59DC1F850280}">
      <dsp:nvSpPr>
        <dsp:cNvPr id="0" name=""/>
        <dsp:cNvSpPr/>
      </dsp:nvSpPr>
      <dsp:spPr>
        <a:xfrm>
          <a:off x="4957278"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A6AADF-A973-4579-A4D6-2D5C16C81CE6}">
      <dsp:nvSpPr>
        <dsp:cNvPr id="0" name=""/>
        <dsp:cNvSpPr/>
      </dsp:nvSpPr>
      <dsp:spPr>
        <a:xfrm>
          <a:off x="4079557" y="2444309"/>
          <a:ext cx="923440" cy="160266"/>
        </a:xfrm>
        <a:custGeom>
          <a:avLst/>
          <a:gdLst/>
          <a:ahLst/>
          <a:cxnLst/>
          <a:rect l="0" t="0" r="0" b="0"/>
          <a:pathLst>
            <a:path>
              <a:moveTo>
                <a:pt x="923440" y="0"/>
              </a:moveTo>
              <a:lnTo>
                <a:pt x="92344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FF8C4-2DD1-4882-9894-41F0C18B1166}">
      <dsp:nvSpPr>
        <dsp:cNvPr id="0" name=""/>
        <dsp:cNvSpPr/>
      </dsp:nvSpPr>
      <dsp:spPr>
        <a:xfrm>
          <a:off x="3156116" y="2444309"/>
          <a:ext cx="1846881" cy="160266"/>
        </a:xfrm>
        <a:custGeom>
          <a:avLst/>
          <a:gdLst/>
          <a:ahLst/>
          <a:cxnLst/>
          <a:rect l="0" t="0" r="0" b="0"/>
          <a:pathLst>
            <a:path>
              <a:moveTo>
                <a:pt x="1846881" y="0"/>
              </a:moveTo>
              <a:lnTo>
                <a:pt x="1846881"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3E5943-34BC-4D0E-B91A-36C75FDB91E2}">
      <dsp:nvSpPr>
        <dsp:cNvPr id="0" name=""/>
        <dsp:cNvSpPr/>
      </dsp:nvSpPr>
      <dsp:spPr>
        <a:xfrm>
          <a:off x="4310417" y="1360602"/>
          <a:ext cx="692580" cy="702120"/>
        </a:xfrm>
        <a:custGeom>
          <a:avLst/>
          <a:gdLst/>
          <a:ahLst/>
          <a:cxnLst/>
          <a:rect l="0" t="0" r="0" b="0"/>
          <a:pathLst>
            <a:path>
              <a:moveTo>
                <a:pt x="0" y="0"/>
              </a:moveTo>
              <a:lnTo>
                <a:pt x="0" y="621986"/>
              </a:lnTo>
              <a:lnTo>
                <a:pt x="692580" y="621986"/>
              </a:lnTo>
              <a:lnTo>
                <a:pt x="69258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B4B529-08CD-464E-9685-0A0A6C72321F}">
      <dsp:nvSpPr>
        <dsp:cNvPr id="0" name=""/>
        <dsp:cNvSpPr/>
      </dsp:nvSpPr>
      <dsp:spPr>
        <a:xfrm>
          <a:off x="1927406" y="2986162"/>
          <a:ext cx="114476" cy="892913"/>
        </a:xfrm>
        <a:custGeom>
          <a:avLst/>
          <a:gdLst/>
          <a:ahLst/>
          <a:cxnLst/>
          <a:rect l="0" t="0" r="0" b="0"/>
          <a:pathLst>
            <a:path>
              <a:moveTo>
                <a:pt x="0" y="0"/>
              </a:moveTo>
              <a:lnTo>
                <a:pt x="0" y="892913"/>
              </a:lnTo>
              <a:lnTo>
                <a:pt x="114476" y="89291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526DA1-1305-4D2B-AB5A-FF535048D9F8}">
      <dsp:nvSpPr>
        <dsp:cNvPr id="0" name=""/>
        <dsp:cNvSpPr/>
      </dsp:nvSpPr>
      <dsp:spPr>
        <a:xfrm>
          <a:off x="1927406" y="2986162"/>
          <a:ext cx="114476" cy="351060"/>
        </a:xfrm>
        <a:custGeom>
          <a:avLst/>
          <a:gdLst/>
          <a:ahLst/>
          <a:cxnLst/>
          <a:rect l="0" t="0" r="0" b="0"/>
          <a:pathLst>
            <a:path>
              <a:moveTo>
                <a:pt x="0" y="0"/>
              </a:moveTo>
              <a:lnTo>
                <a:pt x="0" y="351060"/>
              </a:lnTo>
              <a:lnTo>
                <a:pt x="114476" y="35106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FC9232-0021-42C3-90E8-EF7D73A4D02E}">
      <dsp:nvSpPr>
        <dsp:cNvPr id="0" name=""/>
        <dsp:cNvSpPr/>
      </dsp:nvSpPr>
      <dsp:spPr>
        <a:xfrm>
          <a:off x="2186956" y="2444309"/>
          <a:ext cx="91440" cy="160266"/>
        </a:xfrm>
        <a:custGeom>
          <a:avLst/>
          <a:gdLst/>
          <a:ahLst/>
          <a:cxnLst/>
          <a:rect l="0" t="0" r="0" b="0"/>
          <a:pathLst>
            <a:path>
              <a:moveTo>
                <a:pt x="45720" y="0"/>
              </a:moveTo>
              <a:lnTo>
                <a:pt x="45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EA0773-D7EE-48B7-BF75-02B842346594}">
      <dsp:nvSpPr>
        <dsp:cNvPr id="0" name=""/>
        <dsp:cNvSpPr/>
      </dsp:nvSpPr>
      <dsp:spPr>
        <a:xfrm>
          <a:off x="2232676" y="1360602"/>
          <a:ext cx="2077741" cy="702120"/>
        </a:xfrm>
        <a:custGeom>
          <a:avLst/>
          <a:gdLst/>
          <a:ahLst/>
          <a:cxnLst/>
          <a:rect l="0" t="0" r="0" b="0"/>
          <a:pathLst>
            <a:path>
              <a:moveTo>
                <a:pt x="2077741" y="0"/>
              </a:moveTo>
              <a:lnTo>
                <a:pt x="2077741"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B984D-C13F-469E-B125-13245E06D20E}">
      <dsp:nvSpPr>
        <dsp:cNvPr id="0" name=""/>
        <dsp:cNvSpPr/>
      </dsp:nvSpPr>
      <dsp:spPr>
        <a:xfrm>
          <a:off x="847515" y="2444309"/>
          <a:ext cx="461720" cy="160266"/>
        </a:xfrm>
        <a:custGeom>
          <a:avLst/>
          <a:gdLst/>
          <a:ahLst/>
          <a:cxnLst/>
          <a:rect l="0" t="0" r="0" b="0"/>
          <a:pathLst>
            <a:path>
              <a:moveTo>
                <a:pt x="0" y="0"/>
              </a:moveTo>
              <a:lnTo>
                <a:pt x="0" y="80133"/>
              </a:lnTo>
              <a:lnTo>
                <a:pt x="461720" y="80133"/>
              </a:lnTo>
              <a:lnTo>
                <a:pt x="46172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31CF76-870C-473D-8EAF-5694E10E2DC0}">
      <dsp:nvSpPr>
        <dsp:cNvPr id="0" name=""/>
        <dsp:cNvSpPr/>
      </dsp:nvSpPr>
      <dsp:spPr>
        <a:xfrm>
          <a:off x="385795" y="2444309"/>
          <a:ext cx="461720" cy="160266"/>
        </a:xfrm>
        <a:custGeom>
          <a:avLst/>
          <a:gdLst/>
          <a:ahLst/>
          <a:cxnLst/>
          <a:rect l="0" t="0" r="0" b="0"/>
          <a:pathLst>
            <a:path>
              <a:moveTo>
                <a:pt x="461720" y="0"/>
              </a:moveTo>
              <a:lnTo>
                <a:pt x="461720" y="80133"/>
              </a:lnTo>
              <a:lnTo>
                <a:pt x="0" y="80133"/>
              </a:lnTo>
              <a:lnTo>
                <a:pt x="0" y="160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D9E4B-B851-49F1-BF5D-6CBAC917732D}">
      <dsp:nvSpPr>
        <dsp:cNvPr id="0" name=""/>
        <dsp:cNvSpPr/>
      </dsp:nvSpPr>
      <dsp:spPr>
        <a:xfrm>
          <a:off x="847515" y="1360602"/>
          <a:ext cx="3462902" cy="702120"/>
        </a:xfrm>
        <a:custGeom>
          <a:avLst/>
          <a:gdLst/>
          <a:ahLst/>
          <a:cxnLst/>
          <a:rect l="0" t="0" r="0" b="0"/>
          <a:pathLst>
            <a:path>
              <a:moveTo>
                <a:pt x="3462902" y="0"/>
              </a:moveTo>
              <a:lnTo>
                <a:pt x="3462902" y="621986"/>
              </a:lnTo>
              <a:lnTo>
                <a:pt x="0" y="621986"/>
              </a:lnTo>
              <a:lnTo>
                <a:pt x="0" y="7021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F707D4-34FF-47E3-AEC3-160146D84AAD}">
      <dsp:nvSpPr>
        <dsp:cNvPr id="0" name=""/>
        <dsp:cNvSpPr/>
      </dsp:nvSpPr>
      <dsp:spPr>
        <a:xfrm>
          <a:off x="3928830" y="97901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Pokrajinský tajomník  finansií</a:t>
          </a:r>
          <a:endParaRPr lang="sr-Cyrl-CS" sz="500" b="1" i="0" u="none" strike="noStrike" kern="1200" baseline="0" smtClean="0">
            <a:latin typeface="Calibri"/>
          </a:endParaRPr>
        </a:p>
      </dsp:txBody>
      <dsp:txXfrm>
        <a:off x="3928830" y="979015"/>
        <a:ext cx="763174" cy="381587"/>
      </dsp:txXfrm>
    </dsp:sp>
    <dsp:sp modelId="{604498CC-5227-4B48-AFDD-A97444D2FB70}">
      <dsp:nvSpPr>
        <dsp:cNvPr id="0" name=""/>
        <dsp:cNvSpPr/>
      </dsp:nvSpPr>
      <dsp:spPr>
        <a:xfrm>
          <a:off x="465928"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rozpočet a analýzu</a:t>
          </a:r>
          <a:endParaRPr lang="sr-Latn-RS" sz="500" kern="1200" smtClean="0"/>
        </a:p>
      </dsp:txBody>
      <dsp:txXfrm>
        <a:off x="465928" y="2062722"/>
        <a:ext cx="763174" cy="381587"/>
      </dsp:txXfrm>
    </dsp:sp>
    <dsp:sp modelId="{45732094-7FA7-4E98-973D-CE69881EDBF3}">
      <dsp:nvSpPr>
        <dsp:cNvPr id="0" name=""/>
        <dsp:cNvSpPr/>
      </dsp:nvSpPr>
      <dsp:spPr>
        <a:xfrm>
          <a:off x="420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rozpočet</a:t>
          </a:r>
          <a:r>
            <a:rPr lang="sr-Cyrl-CS" sz="500" b="1" i="0" u="none" strike="noStrike" kern="1200" baseline="0" smtClean="0">
              <a:latin typeface="Calibri"/>
            </a:rPr>
            <a:t> </a:t>
          </a:r>
          <a:endParaRPr lang="sr-Latn-RS" sz="500" kern="1200" smtClean="0"/>
        </a:p>
      </dsp:txBody>
      <dsp:txXfrm>
        <a:off x="4208" y="2604575"/>
        <a:ext cx="763174" cy="381587"/>
      </dsp:txXfrm>
    </dsp:sp>
    <dsp:sp modelId="{E7CA1AB6-9489-46C9-8AFE-12C22EFDEDAE}">
      <dsp:nvSpPr>
        <dsp:cNvPr id="0" name=""/>
        <dsp:cNvSpPr/>
      </dsp:nvSpPr>
      <dsp:spPr>
        <a:xfrm>
          <a:off x="927648"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Skupina pre fiskálne a makroekonomické analýzy</a:t>
          </a:r>
          <a:endParaRPr lang="sr-Cyrl-CS" sz="500" b="1" i="0" u="none" strike="noStrike" kern="1200" baseline="0" smtClean="0">
            <a:latin typeface="Calibri"/>
          </a:endParaRPr>
        </a:p>
      </dsp:txBody>
      <dsp:txXfrm>
        <a:off x="927648" y="2604575"/>
        <a:ext cx="763174" cy="381587"/>
      </dsp:txXfrm>
    </dsp:sp>
    <dsp:sp modelId="{B6EE9E8B-7830-471E-AF34-080375F902ED}">
      <dsp:nvSpPr>
        <dsp:cNvPr id="0" name=""/>
        <dsp:cNvSpPr/>
      </dsp:nvSpPr>
      <dsp:spPr>
        <a:xfrm>
          <a:off x="1851089"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právnické a ekonomické úkony</a:t>
          </a:r>
          <a:endParaRPr lang="sr-Cyrl-CS" sz="500" b="1" i="0" u="none" strike="noStrike" kern="1200" baseline="0" smtClean="0">
            <a:latin typeface="Calibri"/>
          </a:endParaRPr>
        </a:p>
      </dsp:txBody>
      <dsp:txXfrm>
        <a:off x="1851089" y="2062722"/>
        <a:ext cx="763174" cy="381587"/>
      </dsp:txXfrm>
    </dsp:sp>
    <dsp:sp modelId="{6A5B67C9-2EEB-4EA7-A91F-81B87FCA27AD}">
      <dsp:nvSpPr>
        <dsp:cNvPr id="0" name=""/>
        <dsp:cNvSpPr/>
      </dsp:nvSpPr>
      <dsp:spPr>
        <a:xfrm>
          <a:off x="185108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právnické a ekonomické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b="1" i="0" u="none" strike="noStrike" kern="1200" baseline="0" smtClean="0">
            <a:latin typeface="Calibri"/>
          </a:endParaRPr>
        </a:p>
      </dsp:txBody>
      <dsp:txXfrm>
        <a:off x="1851089" y="2604575"/>
        <a:ext cx="763174" cy="381587"/>
      </dsp:txXfrm>
    </dsp:sp>
    <dsp:sp modelId="{0E421346-F359-480B-8218-DB7D43C00550}">
      <dsp:nvSpPr>
        <dsp:cNvPr id="0" name=""/>
        <dsp:cNvSpPr/>
      </dsp:nvSpPr>
      <dsp:spPr>
        <a:xfrm>
          <a:off x="2041882" y="3146429"/>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Úsekpre právnické a spoločné úkony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2041882" y="3146429"/>
        <a:ext cx="763174" cy="381587"/>
      </dsp:txXfrm>
    </dsp:sp>
    <dsp:sp modelId="{5EBD3F4C-89B2-434B-82BD-EEBA54AB6A39}">
      <dsp:nvSpPr>
        <dsp:cNvPr id="0" name=""/>
        <dsp:cNvSpPr/>
      </dsp:nvSpPr>
      <dsp:spPr>
        <a:xfrm>
          <a:off x="2041882" y="368828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pre finančné úkony a ekonomický rozvoj</a:t>
          </a:r>
          <a:r>
            <a:rPr lang="sr-Cyrl-CS" sz="500" b="1" i="0" u="none" strike="noStrike" kern="1200" baseline="0" smtClean="0">
              <a:latin typeface="Calibri"/>
            </a:rPr>
            <a:t> и </a:t>
          </a:r>
        </a:p>
        <a:p>
          <a:pPr marR="0" lvl="0" algn="ctr" defTabSz="222250" rtl="0">
            <a:lnSpc>
              <a:spcPct val="90000"/>
            </a:lnSpc>
            <a:spcBef>
              <a:spcPct val="0"/>
            </a:spcBef>
            <a:spcAft>
              <a:spcPct val="35000"/>
            </a:spcAft>
          </a:pPr>
          <a:r>
            <a:rPr lang="sr-Cyrl-CS" sz="500" b="1" i="0" u="none" strike="noStrike" kern="1200" baseline="0" smtClean="0">
              <a:latin typeface="Calibri"/>
            </a:rPr>
            <a:t> </a:t>
          </a:r>
        </a:p>
      </dsp:txBody>
      <dsp:txXfrm>
        <a:off x="2041882" y="3688282"/>
        <a:ext cx="763174" cy="381587"/>
      </dsp:txXfrm>
    </dsp:sp>
    <dsp:sp modelId="{B6517D8A-5B80-44B5-A58E-B4C06B74C518}">
      <dsp:nvSpPr>
        <dsp:cNvPr id="0" name=""/>
        <dsp:cNvSpPr/>
      </dsp:nvSpPr>
      <dsp:spPr>
        <a:xfrm>
          <a:off x="4621411"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úkony hlavnej knihy trezotu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1" i="0" u="none" strike="noStrike" kern="1200" baseline="0" smtClean="0">
            <a:latin typeface="Calibri"/>
          </a:endParaRPr>
        </a:p>
      </dsp:txBody>
      <dsp:txXfrm>
        <a:off x="4621411" y="2062722"/>
        <a:ext cx="763174" cy="381587"/>
      </dsp:txXfrm>
    </dsp:sp>
    <dsp:sp modelId="{EDD6C9BE-3FAE-4710-B77A-6C0BA4F74420}">
      <dsp:nvSpPr>
        <dsp:cNvPr id="0" name=""/>
        <dsp:cNvSpPr/>
      </dsp:nvSpPr>
      <dsp:spPr>
        <a:xfrm>
          <a:off x="2774529"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preventívnej kontroly a povolenia platby</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2774529" y="2604575"/>
        <a:ext cx="763174" cy="381587"/>
      </dsp:txXfrm>
    </dsp:sp>
    <dsp:sp modelId="{926AFFB3-365C-4E28-A602-24F516F0AEA5}">
      <dsp:nvSpPr>
        <dsp:cNvPr id="0" name=""/>
        <dsp:cNvSpPr/>
      </dsp:nvSpPr>
      <dsp:spPr>
        <a:xfrm>
          <a:off x="3697970"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Úsek pre spravovanie finančnými prostriedkami a úkony súvisiace so zadlžovaním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3697970" y="2604575"/>
        <a:ext cx="763174" cy="381587"/>
      </dsp:txXfrm>
    </dsp:sp>
    <dsp:sp modelId="{F66F6217-6802-4BBA-9998-706F41616F09}">
      <dsp:nvSpPr>
        <dsp:cNvPr id="0" name=""/>
        <dsp:cNvSpPr/>
      </dsp:nvSpPr>
      <dsp:spPr>
        <a:xfrm>
          <a:off x="462141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Latn-RS" sz="500" kern="1200" smtClean="0"/>
            <a:t>informovanie</a:t>
          </a:r>
        </a:p>
      </dsp:txBody>
      <dsp:txXfrm>
        <a:off x="4621411" y="2604575"/>
        <a:ext cx="763174" cy="381587"/>
      </dsp:txXfrm>
    </dsp:sp>
    <dsp:sp modelId="{DAC9E0C4-E4DB-4BC2-BC43-DAADA430E545}">
      <dsp:nvSpPr>
        <dsp:cNvPr id="0" name=""/>
        <dsp:cNvSpPr/>
      </dsp:nvSpPr>
      <dsp:spPr>
        <a:xfrm>
          <a:off x="5544851"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sr-Latn-R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pre finančnú operatívu a zúčtovanie plato</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Latn-RS" sz="500" kern="1200" smtClean="0"/>
        </a:p>
      </dsp:txBody>
      <dsp:txXfrm>
        <a:off x="5544851" y="2604575"/>
        <a:ext cx="763174" cy="381587"/>
      </dsp:txXfrm>
    </dsp:sp>
    <dsp:sp modelId="{5E532A3B-FC50-4BD9-8211-62B524BF41C7}">
      <dsp:nvSpPr>
        <dsp:cNvPr id="0" name=""/>
        <dsp:cNvSpPr/>
      </dsp:nvSpPr>
      <dsp:spPr>
        <a:xfrm>
          <a:off x="646829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Cyrl-CS" sz="500" b="1" i="0" u="none" strike="noStrike" kern="1200" baseline="0" smtClean="0">
              <a:latin typeface="Calibri"/>
            </a:rPr>
            <a:t>О</a:t>
          </a:r>
          <a:r>
            <a:rPr lang="sk-SK" sz="500" b="1" i="0" u="none" strike="noStrike" kern="1200" baseline="0" smtClean="0">
              <a:latin typeface="Calibri"/>
            </a:rPr>
            <a:t>ddelenie účtovníctva</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6468292" y="2604575"/>
        <a:ext cx="763174" cy="381587"/>
      </dsp:txXfrm>
    </dsp:sp>
    <dsp:sp modelId="{71B613F9-03EB-479F-846D-B1A9B0B62F78}">
      <dsp:nvSpPr>
        <dsp:cNvPr id="0" name=""/>
        <dsp:cNvSpPr/>
      </dsp:nvSpPr>
      <dsp:spPr>
        <a:xfrm>
          <a:off x="7391732" y="2062722"/>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Sektor pre informačný systém</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k-SK" sz="500" b="1" i="0" u="none" strike="noStrike" kern="1200" baseline="0" smtClean="0">
              <a:latin typeface="Calibri"/>
            </a:rPr>
            <a:t>rozpočtu a trezoru</a:t>
          </a:r>
          <a:endParaRPr lang="sr-Cyrl-CS" sz="500" b="1" i="0" u="none" strike="noStrike" kern="1200" baseline="0" smtClean="0">
            <a:latin typeface="Calibri"/>
          </a:endParaRPr>
        </a:p>
      </dsp:txBody>
      <dsp:txXfrm>
        <a:off x="7391732" y="2062722"/>
        <a:ext cx="763174" cy="381587"/>
      </dsp:txXfrm>
    </dsp:sp>
    <dsp:sp modelId="{533626CF-FCC4-4F05-982C-9A630B8E5A3E}">
      <dsp:nvSpPr>
        <dsp:cNvPr id="0" name=""/>
        <dsp:cNvSpPr/>
      </dsp:nvSpPr>
      <dsp:spPr>
        <a:xfrm>
          <a:off x="7391732" y="2604575"/>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Oddelenie pre vypracovanie aúdržbu informačného systému</a:t>
          </a:r>
          <a:endParaRPr lang="sr-Cyrl-CS" sz="500" b="1" i="0" u="none" strike="noStrike" kern="1200" baseline="0" smtClean="0">
            <a:latin typeface="Calibri"/>
          </a:endParaRPr>
        </a:p>
        <a:p>
          <a:pPr marR="0" lvl="0" algn="ctr" defTabSz="222250" rtl="0">
            <a:lnSpc>
              <a:spcPct val="90000"/>
            </a:lnSpc>
            <a:spcBef>
              <a:spcPct val="0"/>
            </a:spcBef>
            <a:spcAft>
              <a:spcPct val="35000"/>
            </a:spcAft>
          </a:pPr>
          <a:endParaRPr lang="sr-Cyrl-CS" sz="500" b="0" i="0" u="none" strike="noStrike" kern="1200" baseline="0" smtClean="0">
            <a:latin typeface="Times New Roman"/>
          </a:endParaRPr>
        </a:p>
      </dsp:txBody>
      <dsp:txXfrm>
        <a:off x="7391732" y="2604575"/>
        <a:ext cx="763174" cy="381587"/>
      </dsp:txXfrm>
    </dsp:sp>
    <dsp:sp modelId="{5C42F3F1-339A-4D39-B71D-B9D07980EB31}">
      <dsp:nvSpPr>
        <dsp:cNvPr id="0" name=""/>
        <dsp:cNvSpPr/>
      </dsp:nvSpPr>
      <dsp:spPr>
        <a:xfrm>
          <a:off x="346711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r-Latn-RS" sz="500" kern="1200" smtClean="0"/>
            <a:t>Podtajomník</a:t>
          </a:r>
        </a:p>
      </dsp:txBody>
      <dsp:txXfrm>
        <a:off x="3467110" y="1520868"/>
        <a:ext cx="763174" cy="381587"/>
      </dsp:txXfrm>
    </dsp:sp>
    <dsp:sp modelId="{627BD827-445C-42AB-BEE6-720D7759AAF1}">
      <dsp:nvSpPr>
        <dsp:cNvPr id="0" name=""/>
        <dsp:cNvSpPr/>
      </dsp:nvSpPr>
      <dsp:spPr>
        <a:xfrm>
          <a:off x="4390550" y="1520868"/>
          <a:ext cx="763174" cy="3815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sk-SK" sz="500" b="1" i="0" u="none" strike="noStrike" kern="1200" baseline="0" smtClean="0">
              <a:latin typeface="Calibri"/>
            </a:rPr>
            <a:t>Zástupca pokrajinského tajomníka</a:t>
          </a:r>
          <a:endParaRPr lang="sr-Cyrl-CS" sz="500" b="1" i="0" u="none" strike="noStrike" kern="1200" baseline="0" smtClean="0">
            <a:latin typeface="Calibri"/>
          </a:endParaRPr>
        </a:p>
        <a:p>
          <a:pPr marR="0" lvl="0" algn="ctr" defTabSz="222250" rtl="0">
            <a:lnSpc>
              <a:spcPct val="90000"/>
            </a:lnSpc>
            <a:spcBef>
              <a:spcPct val="0"/>
            </a:spcBef>
            <a:spcAft>
              <a:spcPct val="35000"/>
            </a:spcAft>
          </a:pPr>
          <a:r>
            <a:rPr lang="sr-Cyrl-CS" sz="500" b="1" i="0" u="none" strike="noStrike" kern="1200" baseline="0" smtClean="0">
              <a:latin typeface="Calibri"/>
            </a:rPr>
            <a:t> </a:t>
          </a:r>
          <a:endParaRPr lang="sr-Latn-RS" sz="500" kern="1200" smtClean="0"/>
        </a:p>
      </dsp:txBody>
      <dsp:txXfrm>
        <a:off x="4390550" y="1520868"/>
        <a:ext cx="763174" cy="38158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4883-FA07-41E1-9375-CCD038F3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48</Pages>
  <Words>14565</Words>
  <Characters>83026</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Milina Krizan</dc:creator>
  <cp:lastModifiedBy>Ana Vrska</cp:lastModifiedBy>
  <cp:revision>24</cp:revision>
  <cp:lastPrinted>2018-03-14T12:25:00Z</cp:lastPrinted>
  <dcterms:created xsi:type="dcterms:W3CDTF">2019-08-01T06:01:00Z</dcterms:created>
  <dcterms:modified xsi:type="dcterms:W3CDTF">2019-08-01T06:42:00Z</dcterms:modified>
</cp:coreProperties>
</file>