
<file path=[Content_Types].xml><?xml version="1.0" encoding="utf-8"?>
<Types xmlns="http://schemas.openxmlformats.org/package/2006/content-types">
  <Default Extension="png" ContentType="image/png"/>
  <Default Extension="jpeg" ContentType="image/jpeg"/>
  <Default Extension="emf" ContentType="image/x-emf"/>
  <Default Extension="rels" ContentType="application/vnd.openxmlformats-package.relationships+xml"/>
  <Default Extension="xml" ContentType="application/xml"/>
  <Default Extension="xlsx" ContentType="application/vnd.openxmlformats-officedocument.spreadsheetml.sheet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charts/chart1.xml" ContentType="application/vnd.openxmlformats-officedocument.drawingml.chart+xml"/>
  <Override PartName="/word/theme/themeOverride1.xml" ContentType="application/vnd.openxmlformats-officedocument.themeOverride+xml"/>
  <Override PartName="/word/charts/chart2.xml" ContentType="application/vnd.openxmlformats-officedocument.drawingml.chart+xml"/>
  <Override PartName="/word/theme/themeOverride2.xml" ContentType="application/vnd.openxmlformats-officedocument.themeOverride+xml"/>
  <Override PartName="/word/charts/chart3.xml" ContentType="application/vnd.openxmlformats-officedocument.drawingml.chart+xml"/>
  <Override PartName="/word/theme/themeOverride3.xml" ContentType="application/vnd.openxmlformats-officedocument.themeOverride+xml"/>
  <Override PartName="/word/drawings/drawing1.xml" ContentType="application/vnd.openxmlformats-officedocument.drawingml.chartshapes+xml"/>
  <Override PartName="/word/charts/chart4.xml" ContentType="application/vnd.openxmlformats-officedocument.drawingml.chart+xml"/>
  <Override PartName="/word/theme/themeOverride4.xml" ContentType="application/vnd.openxmlformats-officedocument.themeOverride+xml"/>
  <Override PartName="/word/drawings/drawing2.xml" ContentType="application/vnd.openxmlformats-officedocument.drawingml.chartshapes+xml"/>
  <Override PartName="/word/charts/chart5.xml" ContentType="application/vnd.openxmlformats-officedocument.drawingml.chart+xml"/>
  <Override PartName="/word/theme/themeOverride5.xml" ContentType="application/vnd.openxmlformats-officedocument.themeOverride+xml"/>
  <Override PartName="/word/charts/chart6.xml" ContentType="application/vnd.openxmlformats-officedocument.drawingml.chart+xml"/>
  <Override PartName="/word/theme/themeOverride6.xml" ContentType="application/vnd.openxmlformats-officedocument.themeOverride+xml"/>
  <Override PartName="/word/drawings/drawing3.xml" ContentType="application/vnd.openxmlformats-officedocument.drawingml.chartshapes+xml"/>
  <Override PartName="/word/header4.xml" ContentType="application/vnd.openxmlformats-officedocument.wordprocessingml.header+xml"/>
  <Override PartName="/word/footer3.xml" ContentType="application/vnd.openxmlformats-officedocument.wordprocessingml.foot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header6.xml" ContentType="application/vnd.openxmlformats-officedocument.wordprocessingml.header+xml"/>
  <Override PartName="/word/footer5.xml" ContentType="application/vnd.openxmlformats-officedocument.wordprocessingml.footer+xml"/>
  <Override PartName="/word/header7.xml" ContentType="application/vnd.openxmlformats-officedocument.wordprocessingml.header+xml"/>
  <Override PartName="/word/footer6.xml" ContentType="application/vnd.openxmlformats-officedocument.wordprocessingml.footer+xml"/>
  <Override PartName="/word/header8.xml" ContentType="application/vnd.openxmlformats-officedocument.wordprocessingml.header+xml"/>
  <Override PartName="/word/footer7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charts/colors1.xml" ContentType="application/vnd.ms-office.chartcolorstyle+xml"/>
  <Override PartName="/word/charts/style1.xml" ContentType="application/vnd.ms-office.chartstyle+xml"/>
  <Override PartName="/word/charts/colors2.xml" ContentType="application/vnd.ms-office.chartcolorstyle+xml"/>
  <Override PartName="/word/charts/style2.xml" ContentType="application/vnd.ms-office.chartstyle+xml"/>
  <Override PartName="/word/charts/colors3.xml" ContentType="application/vnd.ms-office.chartcolorstyle+xml"/>
  <Override PartName="/word/charts/style3.xml" ContentType="application/vnd.ms-office.chartstyle+xml"/>
  <Override PartName="/word/charts/colors4.xml" ContentType="application/vnd.ms-office.chartcolorstyle+xml"/>
  <Override PartName="/word/charts/style4.xml" ContentType="application/vnd.ms-office.chartstyle+xml"/>
  <Override PartName="/word/charts/colors5.xml" ContentType="application/vnd.ms-office.chartcolorstyle+xml"/>
  <Override PartName="/word/charts/style5.xml" ContentType="application/vnd.ms-office.chartstyle+xml"/>
  <Override PartName="/word/charts/colors6.xml" ContentType="application/vnd.ms-office.chartcolorstyle+xml"/>
  <Override PartName="/word/charts/style6.xml" ContentType="application/vnd.ms-office.chartsty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F355E" w:rsidRPr="00EA3420" w:rsidRDefault="008F355E">
      <w:pPr>
        <w:rPr>
          <w:sz w:val="2"/>
          <w:szCs w:val="2"/>
          <w:lang w:val="sr-Cyrl-RS"/>
        </w:rPr>
      </w:pPr>
    </w:p>
    <w:p w:rsidR="00832551" w:rsidRDefault="00832551" w:rsidP="0088556D">
      <w:pPr>
        <w:spacing w:line="252" w:lineRule="auto"/>
        <w:jc w:val="both"/>
        <w:rPr>
          <w:rFonts w:ascii="Calibri" w:hAnsi="Calibri" w:cs="Calibri"/>
          <w:sz w:val="22"/>
          <w:szCs w:val="22"/>
          <w:lang w:val="sr-Cyrl-RS"/>
        </w:rPr>
      </w:pPr>
    </w:p>
    <w:p w:rsidR="00832551" w:rsidRDefault="00832551" w:rsidP="0088556D">
      <w:pPr>
        <w:spacing w:line="252" w:lineRule="auto"/>
        <w:jc w:val="both"/>
        <w:rPr>
          <w:rFonts w:ascii="Calibri" w:hAnsi="Calibri" w:cs="Calibri"/>
          <w:sz w:val="22"/>
          <w:szCs w:val="22"/>
          <w:lang w:val="sr-Cyrl-RS"/>
        </w:rPr>
      </w:pPr>
    </w:p>
    <w:p w:rsidR="00832551" w:rsidRDefault="00832551" w:rsidP="0088556D">
      <w:pPr>
        <w:spacing w:line="252" w:lineRule="auto"/>
        <w:jc w:val="both"/>
        <w:rPr>
          <w:rFonts w:ascii="Calibri" w:hAnsi="Calibri" w:cs="Calibri"/>
          <w:sz w:val="22"/>
          <w:szCs w:val="22"/>
          <w:lang w:val="sr-Cyrl-RS"/>
        </w:rPr>
      </w:pPr>
    </w:p>
    <w:p w:rsidR="00832551" w:rsidRDefault="00832551" w:rsidP="0088556D">
      <w:pPr>
        <w:spacing w:line="252" w:lineRule="auto"/>
        <w:jc w:val="both"/>
        <w:rPr>
          <w:rFonts w:ascii="Calibri" w:hAnsi="Calibri" w:cs="Calibri"/>
          <w:sz w:val="22"/>
          <w:szCs w:val="22"/>
          <w:lang w:val="sr-Cyrl-RS"/>
        </w:rPr>
      </w:pPr>
    </w:p>
    <w:p w:rsidR="00832551" w:rsidRDefault="00832551" w:rsidP="0088556D">
      <w:pPr>
        <w:spacing w:line="252" w:lineRule="auto"/>
        <w:jc w:val="both"/>
        <w:rPr>
          <w:rFonts w:ascii="Calibri" w:hAnsi="Calibri" w:cs="Calibri"/>
          <w:sz w:val="22"/>
          <w:szCs w:val="22"/>
          <w:lang w:val="sr-Cyrl-RS"/>
        </w:rPr>
      </w:pPr>
    </w:p>
    <w:p w:rsidR="00832551" w:rsidRDefault="00832551" w:rsidP="0088556D">
      <w:pPr>
        <w:spacing w:line="252" w:lineRule="auto"/>
        <w:jc w:val="both"/>
        <w:rPr>
          <w:rFonts w:ascii="Calibri" w:hAnsi="Calibri" w:cs="Calibri"/>
          <w:sz w:val="22"/>
          <w:szCs w:val="22"/>
          <w:lang w:val="sr-Cyrl-RS"/>
        </w:rPr>
      </w:pPr>
    </w:p>
    <w:p w:rsidR="00832551" w:rsidRDefault="00832551" w:rsidP="0088556D">
      <w:pPr>
        <w:spacing w:line="252" w:lineRule="auto"/>
        <w:jc w:val="both"/>
        <w:rPr>
          <w:rFonts w:ascii="Calibri" w:hAnsi="Calibri" w:cs="Calibri"/>
          <w:sz w:val="22"/>
          <w:szCs w:val="22"/>
          <w:lang w:val="sr-Cyrl-RS"/>
        </w:rPr>
      </w:pPr>
    </w:p>
    <w:p w:rsidR="00832551" w:rsidRDefault="00832551" w:rsidP="0088556D">
      <w:pPr>
        <w:spacing w:line="252" w:lineRule="auto"/>
        <w:jc w:val="both"/>
        <w:rPr>
          <w:rFonts w:ascii="Calibri" w:hAnsi="Calibri" w:cs="Calibri"/>
          <w:sz w:val="22"/>
          <w:szCs w:val="22"/>
          <w:lang w:val="sr-Cyrl-RS"/>
        </w:rPr>
      </w:pPr>
    </w:p>
    <w:p w:rsidR="00832551" w:rsidRDefault="00832551" w:rsidP="0088556D">
      <w:pPr>
        <w:spacing w:line="252" w:lineRule="auto"/>
        <w:jc w:val="both"/>
        <w:rPr>
          <w:rFonts w:ascii="Calibri" w:hAnsi="Calibri" w:cs="Calibri"/>
          <w:sz w:val="22"/>
          <w:szCs w:val="22"/>
          <w:lang w:val="sr-Cyrl-RS"/>
        </w:rPr>
      </w:pPr>
    </w:p>
    <w:p w:rsidR="00832551" w:rsidRDefault="00832551" w:rsidP="0088556D">
      <w:pPr>
        <w:spacing w:line="252" w:lineRule="auto"/>
        <w:jc w:val="both"/>
        <w:rPr>
          <w:rFonts w:ascii="Calibri" w:hAnsi="Calibri" w:cs="Calibri"/>
          <w:sz w:val="22"/>
          <w:szCs w:val="22"/>
          <w:lang w:val="sr-Cyrl-RS"/>
        </w:rPr>
      </w:pPr>
    </w:p>
    <w:p w:rsidR="00832551" w:rsidRDefault="00832551" w:rsidP="0088556D">
      <w:pPr>
        <w:spacing w:line="252" w:lineRule="auto"/>
        <w:jc w:val="both"/>
        <w:rPr>
          <w:rFonts w:ascii="Calibri" w:hAnsi="Calibri" w:cs="Calibri"/>
          <w:sz w:val="22"/>
          <w:szCs w:val="22"/>
          <w:lang w:val="sr-Cyrl-RS"/>
        </w:rPr>
      </w:pPr>
    </w:p>
    <w:p w:rsidR="00832551" w:rsidRDefault="00832551" w:rsidP="0088556D">
      <w:pPr>
        <w:spacing w:line="252" w:lineRule="auto"/>
        <w:jc w:val="both"/>
        <w:rPr>
          <w:rFonts w:ascii="Calibri" w:hAnsi="Calibri" w:cs="Calibri"/>
          <w:sz w:val="22"/>
          <w:szCs w:val="22"/>
          <w:lang w:val="sr-Cyrl-RS"/>
        </w:rPr>
      </w:pPr>
    </w:p>
    <w:p w:rsidR="00832551" w:rsidRDefault="00832551" w:rsidP="0088556D">
      <w:pPr>
        <w:spacing w:line="252" w:lineRule="auto"/>
        <w:jc w:val="both"/>
        <w:rPr>
          <w:rFonts w:ascii="Calibri" w:hAnsi="Calibri" w:cs="Calibri"/>
          <w:sz w:val="22"/>
          <w:szCs w:val="22"/>
          <w:lang w:val="sr-Cyrl-RS"/>
        </w:rPr>
      </w:pPr>
    </w:p>
    <w:p w:rsidR="00832551" w:rsidRDefault="00832551" w:rsidP="0088556D">
      <w:pPr>
        <w:spacing w:line="252" w:lineRule="auto"/>
        <w:jc w:val="both"/>
        <w:rPr>
          <w:rFonts w:ascii="Calibri" w:hAnsi="Calibri" w:cs="Calibri"/>
          <w:sz w:val="22"/>
          <w:szCs w:val="22"/>
          <w:lang w:val="sr-Cyrl-RS"/>
        </w:rPr>
      </w:pPr>
    </w:p>
    <w:p w:rsidR="00832551" w:rsidRDefault="00832551" w:rsidP="0088556D">
      <w:pPr>
        <w:spacing w:line="252" w:lineRule="auto"/>
        <w:jc w:val="both"/>
        <w:rPr>
          <w:rFonts w:ascii="Calibri" w:hAnsi="Calibri" w:cs="Calibri"/>
          <w:sz w:val="22"/>
          <w:szCs w:val="22"/>
          <w:lang w:val="sr-Cyrl-RS"/>
        </w:rPr>
      </w:pPr>
    </w:p>
    <w:tbl>
      <w:tblPr>
        <w:tblStyle w:val="TableGrid"/>
        <w:tblW w:w="0" w:type="auto"/>
        <w:jc w:val="center"/>
        <w:tblInd w:w="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245"/>
        <w:gridCol w:w="8402"/>
        <w:gridCol w:w="1435"/>
      </w:tblGrid>
      <w:tr w:rsidR="00832551" w:rsidTr="00583D64">
        <w:trPr>
          <w:trHeight w:val="1124"/>
          <w:jc w:val="center"/>
        </w:trPr>
        <w:tc>
          <w:tcPr>
            <w:tcW w:w="1219" w:type="dxa"/>
            <w:shd w:val="clear" w:color="auto" w:fill="auto"/>
            <w:vAlign w:val="center"/>
          </w:tcPr>
          <w:p w:rsidR="00832551" w:rsidRPr="00F426C0" w:rsidRDefault="00832551" w:rsidP="00583D64">
            <w:pPr>
              <w:jc w:val="center"/>
              <w:rPr>
                <w:rFonts w:ascii="Verdana" w:hAnsi="Verdana"/>
                <w:color w:val="FFFFFF" w:themeColor="background1"/>
                <w:lang w:val="sr-Cyrl-RS"/>
              </w:rPr>
            </w:pPr>
            <w:r w:rsidRPr="00F426C0">
              <w:rPr>
                <w:rFonts w:ascii="Verdana" w:hAnsi="Verdana" w:cs="Calibri"/>
                <w:color w:val="FFFFFF" w:themeColor="background1"/>
                <w:lang w:val="sr-Cyrl-RS"/>
              </w:rPr>
              <w:t>ГОДИНА</w:t>
            </w:r>
          </w:p>
          <w:p w:rsidR="00832551" w:rsidRPr="00F426C0" w:rsidRDefault="00832551" w:rsidP="00583D64">
            <w:pPr>
              <w:jc w:val="center"/>
              <w:rPr>
                <w:rFonts w:ascii="Verdana" w:hAnsi="Verdana" w:cs="Calibri"/>
                <w:color w:val="FFFFFF" w:themeColor="background1"/>
                <w:lang w:val="sr-Cyrl-RS"/>
              </w:rPr>
            </w:pPr>
            <w:r w:rsidRPr="008C70C7">
              <w:rPr>
                <w:rFonts w:ascii="Verdana" w:hAnsi="Verdana"/>
                <w:color w:val="FFFFFF" w:themeColor="background1"/>
                <w:lang w:val="sr-Cyrl-RS"/>
              </w:rPr>
              <w:t>2017</w:t>
            </w:r>
          </w:p>
        </w:tc>
        <w:tc>
          <w:tcPr>
            <w:tcW w:w="8402" w:type="dxa"/>
          </w:tcPr>
          <w:p w:rsidR="00832551" w:rsidRPr="00FF56F3" w:rsidRDefault="00832551" w:rsidP="00583D64">
            <w:pPr>
              <w:jc w:val="center"/>
              <w:rPr>
                <w:rFonts w:ascii="Verdana" w:hAnsi="Verdana" w:cs="Calibri"/>
                <w:b/>
                <w:color w:val="2F5496" w:themeColor="accent1" w:themeShade="BF"/>
                <w:sz w:val="28"/>
                <w:szCs w:val="28"/>
                <w:lang w:val="sr-Cyrl-RS"/>
              </w:rPr>
            </w:pPr>
            <w:r w:rsidRPr="00FF56F3">
              <w:rPr>
                <w:rFonts w:ascii="Verdana" w:hAnsi="Verdana" w:cs="Calibri"/>
                <w:b/>
                <w:color w:val="2F5496" w:themeColor="accent1" w:themeShade="BF"/>
                <w:sz w:val="28"/>
                <w:szCs w:val="28"/>
                <w:lang w:val="sr-Cyrl-RS"/>
              </w:rPr>
              <w:t>ИНФОРМАЦИЈА</w:t>
            </w:r>
          </w:p>
          <w:p w:rsidR="00832551" w:rsidRPr="008C70C7" w:rsidRDefault="00832551" w:rsidP="00583D64">
            <w:pPr>
              <w:jc w:val="center"/>
              <w:rPr>
                <w:rFonts w:ascii="Verdana" w:hAnsi="Verdana"/>
                <w:color w:val="2F5496" w:themeColor="accent1" w:themeShade="BF"/>
                <w:sz w:val="6"/>
                <w:szCs w:val="6"/>
                <w:lang w:val="sr-Cyrl-RS"/>
              </w:rPr>
            </w:pPr>
          </w:p>
          <w:p w:rsidR="00832551" w:rsidRPr="00FF56F3" w:rsidRDefault="00832551" w:rsidP="00583D64">
            <w:pPr>
              <w:jc w:val="center"/>
              <w:rPr>
                <w:rFonts w:ascii="Verdana" w:hAnsi="Verdana"/>
                <w:color w:val="2F5496" w:themeColor="accent1" w:themeShade="BF"/>
                <w:lang w:val="sr-Cyrl-RS"/>
              </w:rPr>
            </w:pPr>
            <w:r w:rsidRPr="00FF56F3">
              <w:rPr>
                <w:rFonts w:ascii="Verdana" w:hAnsi="Verdana"/>
                <w:color w:val="2F5496" w:themeColor="accent1" w:themeShade="BF"/>
                <w:lang w:val="sr-Cyrl-RS"/>
              </w:rPr>
              <w:t>О ОСТВАРЕНИМ ПРОСЕЧНИМ НЕТО ЗАРАДАМА</w:t>
            </w:r>
          </w:p>
          <w:p w:rsidR="00832551" w:rsidRPr="006A28AB" w:rsidRDefault="00832551" w:rsidP="00583D64">
            <w:pPr>
              <w:jc w:val="center"/>
              <w:rPr>
                <w:rFonts w:ascii="Verdana" w:hAnsi="Verdana" w:cs="Calibri"/>
                <w:b/>
                <w:color w:val="2F5496" w:themeColor="accent1" w:themeShade="BF"/>
                <w:sz w:val="32"/>
                <w:szCs w:val="32"/>
                <w:lang w:val="sr-Cyrl-RS"/>
              </w:rPr>
            </w:pPr>
            <w:r w:rsidRPr="00FF56F3">
              <w:rPr>
                <w:rFonts w:ascii="Verdana" w:hAnsi="Verdana"/>
                <w:color w:val="2F5496" w:themeColor="accent1" w:themeShade="BF"/>
                <w:lang w:val="sr-Cyrl-RS"/>
              </w:rPr>
              <w:t>У РЕПУБЛИЦИ СРБИЈИ</w:t>
            </w:r>
            <w:r w:rsidRPr="00FF56F3">
              <w:rPr>
                <w:rFonts w:ascii="Verdana" w:hAnsi="Verdana"/>
                <w:color w:val="2F5496" w:themeColor="accent1" w:themeShade="BF"/>
                <w:lang w:val="sr-Cyrl-RS"/>
              </w:rPr>
              <w:br/>
              <w:t xml:space="preserve">У ПЕРИОДУ ЈАНУАР </w:t>
            </w:r>
            <w:r w:rsidR="00C00FDD">
              <w:rPr>
                <w:rFonts w:ascii="Verdana" w:hAnsi="Verdana"/>
                <w:color w:val="2F5496" w:themeColor="accent1" w:themeShade="BF"/>
                <w:lang w:val="sr-Cyrl-RS"/>
              </w:rPr>
              <w:t>-</w:t>
            </w:r>
            <w:r w:rsidRPr="00FF56F3">
              <w:rPr>
                <w:rFonts w:ascii="Verdana" w:hAnsi="Verdana"/>
                <w:color w:val="2F5496" w:themeColor="accent1" w:themeShade="BF"/>
                <w:lang w:val="sr-Cyrl-RS"/>
              </w:rPr>
              <w:t xml:space="preserve"> </w:t>
            </w:r>
            <w:r w:rsidR="00C00FDD">
              <w:rPr>
                <w:rFonts w:ascii="Verdana" w:hAnsi="Verdana"/>
                <w:color w:val="2F5496" w:themeColor="accent1" w:themeShade="BF"/>
                <w:lang w:val="sr-Cyrl-RS"/>
              </w:rPr>
              <w:t>ЈУН</w:t>
            </w:r>
            <w:r w:rsidR="005836D2">
              <w:rPr>
                <w:rFonts w:ascii="Verdana" w:hAnsi="Verdana"/>
                <w:color w:val="2F5496" w:themeColor="accent1" w:themeShade="BF"/>
                <w:lang w:val="sr-Cyrl-RS"/>
              </w:rPr>
              <w:t xml:space="preserve"> </w:t>
            </w:r>
            <w:r w:rsidRPr="00FF56F3">
              <w:rPr>
                <w:rFonts w:ascii="Verdana" w:hAnsi="Verdana"/>
                <w:color w:val="2F5496" w:themeColor="accent1" w:themeShade="BF"/>
                <w:lang w:val="sr-Cyrl-RS"/>
              </w:rPr>
              <w:t>201</w:t>
            </w:r>
            <w:r w:rsidR="002539EE">
              <w:rPr>
                <w:rFonts w:ascii="Verdana" w:hAnsi="Verdana"/>
                <w:color w:val="2F5496" w:themeColor="accent1" w:themeShade="BF"/>
                <w:lang w:val="sr-Cyrl-RS"/>
              </w:rPr>
              <w:t>8</w:t>
            </w:r>
            <w:r w:rsidRPr="00FF56F3">
              <w:rPr>
                <w:rFonts w:ascii="Verdana" w:hAnsi="Verdana"/>
                <w:color w:val="2F5496" w:themeColor="accent1" w:themeShade="BF"/>
                <w:lang w:val="sr-Cyrl-RS"/>
              </w:rPr>
              <w:t>.</w:t>
            </w:r>
            <w:r w:rsidR="007604B1">
              <w:rPr>
                <w:rFonts w:ascii="Verdana" w:hAnsi="Verdana"/>
                <w:color w:val="2F5496" w:themeColor="accent1" w:themeShade="BF"/>
                <w:lang w:val="sr-Cyrl-RS"/>
              </w:rPr>
              <w:t xml:space="preserve"> ГОДИНЕ</w:t>
            </w:r>
          </w:p>
        </w:tc>
        <w:tc>
          <w:tcPr>
            <w:tcW w:w="1435" w:type="dxa"/>
            <w:shd w:val="clear" w:color="auto" w:fill="auto"/>
            <w:vAlign w:val="center"/>
          </w:tcPr>
          <w:p w:rsidR="00832551" w:rsidRPr="004056B5" w:rsidRDefault="00832551" w:rsidP="00583D64">
            <w:pPr>
              <w:jc w:val="center"/>
              <w:rPr>
                <w:rFonts w:ascii="Verdana" w:hAnsi="Verdana"/>
                <w:color w:val="FFFFFF" w:themeColor="background1"/>
                <w:lang w:val="sr-Cyrl-RS"/>
              </w:rPr>
            </w:pPr>
            <w:r w:rsidRPr="004056B5">
              <w:rPr>
                <w:rFonts w:ascii="Verdana" w:hAnsi="Verdana" w:cs="Calibri"/>
                <w:color w:val="FFFFFF" w:themeColor="background1"/>
                <w:lang w:val="sr-Cyrl-RS"/>
              </w:rPr>
              <w:t>КВАРТАЛ</w:t>
            </w:r>
          </w:p>
          <w:p w:rsidR="00832551" w:rsidRPr="004056B5" w:rsidRDefault="00832551" w:rsidP="00583D64">
            <w:pPr>
              <w:jc w:val="center"/>
              <w:rPr>
                <w:rFonts w:ascii="Verdana" w:hAnsi="Verdana" w:cs="Calibri"/>
                <w:color w:val="FFFFFF" w:themeColor="background1"/>
                <w:lang w:val="sr-Cyrl-RS"/>
              </w:rPr>
            </w:pPr>
            <w:r w:rsidRPr="008C70C7">
              <w:rPr>
                <w:rFonts w:ascii="Verdana" w:hAnsi="Verdana"/>
                <w:color w:val="FFFFFF" w:themeColor="background1"/>
                <w:lang w:val="sr-Cyrl-RS"/>
              </w:rPr>
              <w:t>2</w:t>
            </w:r>
          </w:p>
        </w:tc>
      </w:tr>
    </w:tbl>
    <w:p w:rsidR="00832551" w:rsidRDefault="00832551" w:rsidP="0088556D">
      <w:pPr>
        <w:spacing w:line="252" w:lineRule="auto"/>
        <w:jc w:val="both"/>
        <w:rPr>
          <w:rFonts w:ascii="Calibri" w:hAnsi="Calibri" w:cs="Calibri"/>
          <w:sz w:val="22"/>
          <w:szCs w:val="22"/>
          <w:lang w:val="sr-Cyrl-RS"/>
        </w:rPr>
      </w:pPr>
    </w:p>
    <w:p w:rsidR="00832551" w:rsidRDefault="00832551" w:rsidP="0088556D">
      <w:pPr>
        <w:spacing w:line="252" w:lineRule="auto"/>
        <w:jc w:val="both"/>
        <w:rPr>
          <w:rFonts w:ascii="Calibri" w:hAnsi="Calibri" w:cs="Calibri"/>
          <w:sz w:val="22"/>
          <w:szCs w:val="22"/>
          <w:lang w:val="sr-Cyrl-RS"/>
        </w:rPr>
      </w:pPr>
    </w:p>
    <w:p w:rsidR="00832551" w:rsidRDefault="00832551" w:rsidP="0088556D">
      <w:pPr>
        <w:spacing w:line="252" w:lineRule="auto"/>
        <w:jc w:val="both"/>
        <w:rPr>
          <w:rFonts w:ascii="Calibri" w:hAnsi="Calibri" w:cs="Calibri"/>
          <w:sz w:val="22"/>
          <w:szCs w:val="22"/>
          <w:lang w:val="sr-Cyrl-RS"/>
        </w:rPr>
      </w:pPr>
    </w:p>
    <w:p w:rsidR="00832551" w:rsidRDefault="00832551" w:rsidP="0088556D">
      <w:pPr>
        <w:spacing w:line="252" w:lineRule="auto"/>
        <w:jc w:val="both"/>
        <w:rPr>
          <w:rFonts w:ascii="Calibri" w:hAnsi="Calibri" w:cs="Calibri"/>
          <w:sz w:val="22"/>
          <w:szCs w:val="22"/>
          <w:lang w:val="sr-Cyrl-RS"/>
        </w:rPr>
      </w:pPr>
    </w:p>
    <w:p w:rsidR="00832551" w:rsidRDefault="00832551" w:rsidP="0088556D">
      <w:pPr>
        <w:spacing w:line="252" w:lineRule="auto"/>
        <w:jc w:val="both"/>
        <w:rPr>
          <w:rFonts w:ascii="Calibri" w:hAnsi="Calibri" w:cs="Calibri"/>
          <w:sz w:val="22"/>
          <w:szCs w:val="22"/>
          <w:lang w:val="sr-Cyrl-RS"/>
        </w:rPr>
      </w:pPr>
    </w:p>
    <w:p w:rsidR="00832551" w:rsidRDefault="00832551" w:rsidP="0088556D">
      <w:pPr>
        <w:spacing w:line="252" w:lineRule="auto"/>
        <w:jc w:val="both"/>
        <w:rPr>
          <w:rFonts w:ascii="Calibri" w:hAnsi="Calibri" w:cs="Calibri"/>
          <w:sz w:val="22"/>
          <w:szCs w:val="22"/>
          <w:lang w:val="sr-Cyrl-RS"/>
        </w:rPr>
      </w:pPr>
    </w:p>
    <w:p w:rsidR="00832551" w:rsidRDefault="00832551" w:rsidP="0088556D">
      <w:pPr>
        <w:spacing w:line="252" w:lineRule="auto"/>
        <w:jc w:val="both"/>
        <w:rPr>
          <w:rFonts w:ascii="Calibri" w:hAnsi="Calibri" w:cs="Calibri"/>
          <w:sz w:val="22"/>
          <w:szCs w:val="22"/>
          <w:lang w:val="sr-Cyrl-RS"/>
        </w:rPr>
      </w:pPr>
    </w:p>
    <w:p w:rsidR="00832551" w:rsidRDefault="00832551" w:rsidP="0088556D">
      <w:pPr>
        <w:spacing w:line="252" w:lineRule="auto"/>
        <w:jc w:val="both"/>
        <w:rPr>
          <w:rFonts w:ascii="Calibri" w:hAnsi="Calibri" w:cs="Calibri"/>
          <w:sz w:val="22"/>
          <w:szCs w:val="22"/>
          <w:lang w:val="sr-Cyrl-RS"/>
        </w:rPr>
      </w:pPr>
    </w:p>
    <w:p w:rsidR="00832551" w:rsidRDefault="00832551" w:rsidP="0088556D">
      <w:pPr>
        <w:spacing w:line="252" w:lineRule="auto"/>
        <w:jc w:val="both"/>
        <w:rPr>
          <w:rFonts w:ascii="Calibri" w:hAnsi="Calibri" w:cs="Calibri"/>
          <w:sz w:val="22"/>
          <w:szCs w:val="22"/>
          <w:lang w:val="sr-Cyrl-RS"/>
        </w:rPr>
      </w:pPr>
    </w:p>
    <w:p w:rsidR="00832551" w:rsidRDefault="00832551" w:rsidP="0088556D">
      <w:pPr>
        <w:spacing w:line="252" w:lineRule="auto"/>
        <w:jc w:val="both"/>
        <w:rPr>
          <w:rFonts w:ascii="Calibri" w:hAnsi="Calibri" w:cs="Calibri"/>
          <w:sz w:val="22"/>
          <w:szCs w:val="22"/>
          <w:lang w:val="sr-Cyrl-RS"/>
        </w:rPr>
        <w:sectPr w:rsidR="00832551" w:rsidSect="00832551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pgSz w:w="11907" w:h="16840" w:code="9"/>
          <w:pgMar w:top="1418" w:right="244" w:bottom="567" w:left="244" w:header="170" w:footer="170" w:gutter="0"/>
          <w:cols w:space="708"/>
          <w:docGrid w:linePitch="326"/>
        </w:sectPr>
      </w:pPr>
    </w:p>
    <w:p w:rsidR="00A80B6D" w:rsidRDefault="00A80B6D" w:rsidP="0088556D">
      <w:pPr>
        <w:spacing w:line="252" w:lineRule="auto"/>
        <w:jc w:val="both"/>
        <w:rPr>
          <w:rFonts w:ascii="Calibri" w:hAnsi="Calibri" w:cs="Calibri"/>
          <w:sz w:val="22"/>
          <w:szCs w:val="22"/>
          <w:lang w:val="sr-Cyrl-RS"/>
        </w:rPr>
      </w:pPr>
    </w:p>
    <w:p w:rsidR="00FD21E8" w:rsidRPr="00C848AD" w:rsidRDefault="00FD21E8" w:rsidP="00FD21E8">
      <w:pPr>
        <w:spacing w:line="252" w:lineRule="auto"/>
        <w:jc w:val="center"/>
        <w:rPr>
          <w:rFonts w:ascii="Calibri" w:hAnsi="Calibri" w:cs="Calibri"/>
          <w:b/>
          <w:color w:val="17365D"/>
          <w:sz w:val="22"/>
          <w:szCs w:val="22"/>
          <w:lang w:val="sr-Cyrl-CS"/>
        </w:rPr>
      </w:pPr>
      <w:r w:rsidRPr="00C848AD">
        <w:rPr>
          <w:rFonts w:ascii="Calibri" w:hAnsi="Calibri" w:cs="Calibri"/>
          <w:b/>
          <w:color w:val="17365D"/>
          <w:sz w:val="22"/>
          <w:szCs w:val="22"/>
          <w:lang w:val="sr-Cyrl-CS"/>
        </w:rPr>
        <w:t>ПРОСЕЧНЕ НЕТО ЗАРАДЕ ПО ЗАПОСЛЕНОМ</w:t>
      </w:r>
      <w:r w:rsidR="007B1052" w:rsidRPr="0043294A">
        <w:rPr>
          <w:rStyle w:val="FootnoteReference"/>
          <w:rFonts w:ascii="Calibri" w:hAnsi="Calibri" w:cs="Calibri"/>
          <w:b/>
          <w:color w:val="17365D"/>
          <w:lang w:val="sr-Cyrl-CS"/>
        </w:rPr>
        <w:footnoteReference w:id="1"/>
      </w:r>
      <w:r w:rsidRPr="0043294A">
        <w:rPr>
          <w:rFonts w:ascii="Calibri" w:hAnsi="Calibri" w:cs="Calibri"/>
          <w:b/>
          <w:color w:val="17365D"/>
          <w:sz w:val="22"/>
          <w:szCs w:val="22"/>
          <w:lang w:val="sr-Cyrl-CS"/>
        </w:rPr>
        <w:t xml:space="preserve"> </w:t>
      </w:r>
      <w:r w:rsidRPr="00C848AD">
        <w:rPr>
          <w:rFonts w:ascii="Calibri" w:hAnsi="Calibri" w:cs="Calibri"/>
          <w:b/>
          <w:color w:val="17365D"/>
          <w:sz w:val="22"/>
          <w:szCs w:val="22"/>
          <w:lang w:val="sr-Cyrl-CS"/>
        </w:rPr>
        <w:t xml:space="preserve">У РЕПУБЛИЦИ СРБИЈИ </w:t>
      </w:r>
    </w:p>
    <w:p w:rsidR="00B54B96" w:rsidRPr="007E6EF8" w:rsidRDefault="00FD21E8" w:rsidP="00FD21E8">
      <w:pPr>
        <w:spacing w:line="252" w:lineRule="auto"/>
        <w:jc w:val="center"/>
        <w:rPr>
          <w:rFonts w:ascii="Calibri" w:hAnsi="Calibri" w:cs="Calibri"/>
          <w:b/>
          <w:color w:val="17365D"/>
          <w:sz w:val="22"/>
          <w:szCs w:val="22"/>
          <w:lang w:val="sr-Cyrl-CS"/>
        </w:rPr>
      </w:pPr>
      <w:r w:rsidRPr="00C848AD">
        <w:rPr>
          <w:rFonts w:ascii="Calibri" w:hAnsi="Calibri" w:cs="Calibri"/>
          <w:b/>
          <w:color w:val="17365D"/>
          <w:sz w:val="22"/>
          <w:szCs w:val="22"/>
          <w:lang w:val="sr-Cyrl-CS"/>
        </w:rPr>
        <w:t xml:space="preserve">У ПЕРИОДУ ЈАНУАР - </w:t>
      </w:r>
      <w:r w:rsidR="00C00FDD">
        <w:rPr>
          <w:rFonts w:ascii="Calibri" w:hAnsi="Calibri" w:cs="Calibri"/>
          <w:b/>
          <w:color w:val="17365D"/>
          <w:sz w:val="22"/>
          <w:szCs w:val="22"/>
          <w:lang w:val="sr-Cyrl-CS"/>
        </w:rPr>
        <w:t>ЈУН</w:t>
      </w:r>
      <w:r w:rsidRPr="00C848AD">
        <w:rPr>
          <w:rFonts w:ascii="Calibri" w:hAnsi="Calibri" w:cs="Calibri"/>
          <w:b/>
          <w:color w:val="17365D"/>
          <w:sz w:val="22"/>
          <w:szCs w:val="22"/>
          <w:lang w:val="sr-Cyrl-CS"/>
        </w:rPr>
        <w:t xml:space="preserve"> 201</w:t>
      </w:r>
      <w:r w:rsidR="001A2F70">
        <w:rPr>
          <w:rFonts w:ascii="Calibri" w:hAnsi="Calibri" w:cs="Calibri"/>
          <w:b/>
          <w:color w:val="17365D"/>
          <w:sz w:val="22"/>
          <w:szCs w:val="22"/>
          <w:lang w:val="sr-Cyrl-CS"/>
        </w:rPr>
        <w:t>8</w:t>
      </w:r>
      <w:r w:rsidRPr="00C848AD">
        <w:rPr>
          <w:rFonts w:ascii="Calibri" w:hAnsi="Calibri" w:cs="Calibri"/>
          <w:b/>
          <w:color w:val="17365D"/>
          <w:sz w:val="22"/>
          <w:szCs w:val="22"/>
          <w:lang w:val="sr-Cyrl-CS"/>
        </w:rPr>
        <w:t xml:space="preserve">. ГОДИНЕ,  </w:t>
      </w:r>
      <w:r w:rsidRPr="00C848AD">
        <w:rPr>
          <w:rFonts w:ascii="Calibri" w:hAnsi="Calibri" w:cs="Calibri"/>
          <w:b/>
          <w:color w:val="17365D"/>
          <w:sz w:val="22"/>
          <w:szCs w:val="22"/>
          <w:lang w:val="sr-Cyrl-CS"/>
        </w:rPr>
        <w:br/>
        <w:t>НА НИВОУ РЕГИОНА  И ОБЛАСТИ У АП ВОЈВОДИНИ</w:t>
      </w:r>
    </w:p>
    <w:p w:rsidR="00B54B96" w:rsidRDefault="00B54B96" w:rsidP="0088556D">
      <w:pPr>
        <w:spacing w:line="252" w:lineRule="auto"/>
        <w:jc w:val="both"/>
        <w:rPr>
          <w:rFonts w:ascii="Calibri" w:hAnsi="Calibri" w:cs="Calibri"/>
          <w:sz w:val="22"/>
          <w:szCs w:val="22"/>
          <w:lang w:val="sr-Cyrl-RS"/>
        </w:rPr>
      </w:pPr>
    </w:p>
    <w:p w:rsidR="00B54B96" w:rsidRDefault="00B54B96" w:rsidP="0088556D">
      <w:pPr>
        <w:spacing w:line="252" w:lineRule="auto"/>
        <w:jc w:val="both"/>
        <w:rPr>
          <w:rFonts w:ascii="Calibri" w:hAnsi="Calibri" w:cs="Calibri"/>
          <w:sz w:val="22"/>
          <w:szCs w:val="22"/>
          <w:lang w:val="sr-Cyrl-RS"/>
        </w:rPr>
      </w:pPr>
    </w:p>
    <w:p w:rsidR="00B54B96" w:rsidRDefault="00B54B96" w:rsidP="0088556D">
      <w:pPr>
        <w:spacing w:line="252" w:lineRule="auto"/>
        <w:jc w:val="both"/>
        <w:rPr>
          <w:rFonts w:ascii="Calibri" w:hAnsi="Calibri" w:cs="Calibri"/>
          <w:sz w:val="22"/>
          <w:szCs w:val="22"/>
          <w:lang w:val="sr-Cyrl-RS"/>
        </w:rPr>
      </w:pPr>
      <w:r>
        <w:rPr>
          <w:rFonts w:ascii="Calibri" w:hAnsi="Calibri" w:cs="Calibri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margin">
                  <wp:align>right</wp:align>
                </wp:positionH>
                <wp:positionV relativeFrom="paragraph">
                  <wp:posOffset>8256</wp:posOffset>
                </wp:positionV>
                <wp:extent cx="6238875" cy="1866900"/>
                <wp:effectExtent l="0" t="0" r="28575" b="19050"/>
                <wp:wrapNone/>
                <wp:docPr id="10" name="Rectangle: Rounded Corners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238875" cy="186690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E3E9F1"/>
                        </a:solidFill>
                        <a:ln w="12700" algn="ctr">
                          <a:solidFill>
                            <a:srgbClr val="005CA1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:rsidR="004E5A9A" w:rsidRDefault="004E5A9A" w:rsidP="004E5A9A">
                            <w:pPr>
                              <w:jc w:val="both"/>
                              <w:rPr>
                                <w:rFonts w:ascii="Calibri" w:hAnsi="Calibri" w:cs="Calibri"/>
                                <w:i/>
                                <w:sz w:val="20"/>
                                <w:szCs w:val="20"/>
                                <w:lang w:val="sr-Cyrl-RS"/>
                              </w:rPr>
                            </w:pPr>
                            <w:r w:rsidRPr="00FD21E8">
                              <w:rPr>
                                <w:rFonts w:ascii="Calibri" w:hAnsi="Calibri" w:cs="Calibri"/>
                                <w:i/>
                                <w:sz w:val="20"/>
                                <w:szCs w:val="20"/>
                                <w:lang w:val="sr-Cyrl-RS"/>
                              </w:rPr>
                              <w:t>Према подацима Републичког завода за статистику, просечна зарада по запосленом без пореза и доприноса (у даљем тексту: нето зарада) у периоду јануар</w:t>
                            </w:r>
                            <w:r>
                              <w:rPr>
                                <w:rFonts w:ascii="Calibri" w:hAnsi="Calibri" w:cs="Calibri"/>
                                <w:i/>
                                <w:sz w:val="20"/>
                                <w:szCs w:val="20"/>
                                <w:lang w:val="sr-Cyrl-RS"/>
                              </w:rPr>
                              <w:t xml:space="preserve"> </w:t>
                            </w:r>
                            <w:r w:rsidRPr="00FD21E8">
                              <w:rPr>
                                <w:rFonts w:ascii="Calibri" w:hAnsi="Calibri" w:cs="Calibri"/>
                                <w:i/>
                                <w:sz w:val="20"/>
                                <w:szCs w:val="20"/>
                                <w:lang w:val="sr-Cyrl-RS"/>
                              </w:rPr>
                              <w:t>-</w:t>
                            </w:r>
                            <w:r>
                              <w:rPr>
                                <w:rFonts w:ascii="Calibri" w:hAnsi="Calibri" w:cs="Calibri"/>
                                <w:i/>
                                <w:sz w:val="20"/>
                                <w:szCs w:val="20"/>
                                <w:lang w:val="sr-Cyrl-RS"/>
                              </w:rPr>
                              <w:t xml:space="preserve"> јун</w:t>
                            </w:r>
                            <w:r w:rsidRPr="00FD21E8">
                              <w:rPr>
                                <w:rFonts w:ascii="Calibri" w:hAnsi="Calibri" w:cs="Calibri"/>
                                <w:i/>
                                <w:sz w:val="20"/>
                                <w:szCs w:val="20"/>
                                <w:lang w:val="sr-Cyrl-RS"/>
                              </w:rPr>
                              <w:t xml:space="preserve"> 201</w:t>
                            </w:r>
                            <w:r>
                              <w:rPr>
                                <w:rFonts w:ascii="Calibri" w:hAnsi="Calibri" w:cs="Calibri"/>
                                <w:i/>
                                <w:sz w:val="20"/>
                                <w:szCs w:val="20"/>
                                <w:lang w:val="sr-Cyrl-RS"/>
                              </w:rPr>
                              <w:t>8</w:t>
                            </w:r>
                            <w:r w:rsidRPr="00FD21E8">
                              <w:rPr>
                                <w:rFonts w:ascii="Calibri" w:hAnsi="Calibri" w:cs="Calibri"/>
                                <w:i/>
                                <w:sz w:val="20"/>
                                <w:szCs w:val="20"/>
                                <w:lang w:val="sr-Cyrl-RS"/>
                              </w:rPr>
                              <w:t xml:space="preserve">. године  у  Републици Србији износила је </w:t>
                            </w:r>
                            <w:r w:rsidRPr="00FD21E8">
                              <w:rPr>
                                <w:rFonts w:ascii="Calibri" w:hAnsi="Calibri" w:cs="Calibri"/>
                                <w:b/>
                                <w:i/>
                                <w:sz w:val="20"/>
                                <w:szCs w:val="20"/>
                                <w:lang w:val="sr-Cyrl-RS"/>
                              </w:rPr>
                              <w:t>4</w:t>
                            </w:r>
                            <w:r>
                              <w:rPr>
                                <w:rFonts w:ascii="Calibri" w:hAnsi="Calibri" w:cs="Calibri"/>
                                <w:b/>
                                <w:i/>
                                <w:sz w:val="20"/>
                                <w:szCs w:val="20"/>
                                <w:lang w:val="sr-Cyrl-RS"/>
                              </w:rPr>
                              <w:t>9</w:t>
                            </w:r>
                            <w:r w:rsidRPr="00FD21E8">
                              <w:rPr>
                                <w:rFonts w:ascii="Calibri" w:hAnsi="Calibri" w:cs="Calibri"/>
                                <w:b/>
                                <w:i/>
                                <w:sz w:val="20"/>
                                <w:szCs w:val="20"/>
                                <w:lang w:val="sr-Cyrl-RS"/>
                              </w:rPr>
                              <w:t>.</w:t>
                            </w:r>
                            <w:r>
                              <w:rPr>
                                <w:rFonts w:ascii="Calibri" w:hAnsi="Calibri" w:cs="Calibri"/>
                                <w:b/>
                                <w:i/>
                                <w:sz w:val="20"/>
                                <w:szCs w:val="20"/>
                                <w:lang w:val="sr-Cyrl-RS"/>
                              </w:rPr>
                              <w:t>333</w:t>
                            </w:r>
                            <w:r w:rsidRPr="00FD21E8">
                              <w:rPr>
                                <w:rFonts w:ascii="Calibri" w:hAnsi="Calibri" w:cs="Calibri"/>
                                <w:b/>
                                <w:i/>
                                <w:sz w:val="20"/>
                                <w:szCs w:val="20"/>
                                <w:lang w:val="sr-Cyrl-RS"/>
                              </w:rPr>
                              <w:t xml:space="preserve"> </w:t>
                            </w:r>
                            <w:r w:rsidRPr="00FD21E8">
                              <w:rPr>
                                <w:rFonts w:ascii="Calibri" w:hAnsi="Calibri" w:cs="Calibri"/>
                                <w:i/>
                                <w:sz w:val="20"/>
                                <w:szCs w:val="20"/>
                                <w:lang w:val="sr-Cyrl-RS"/>
                              </w:rPr>
                              <w:t xml:space="preserve">динара. </w:t>
                            </w:r>
                          </w:p>
                          <w:p w:rsidR="004E5A9A" w:rsidRPr="00FD21E8" w:rsidRDefault="004E5A9A" w:rsidP="00FD21E8">
                            <w:pPr>
                              <w:rPr>
                                <w:rFonts w:ascii="Calibri" w:hAnsi="Calibri" w:cs="Calibri"/>
                                <w:i/>
                                <w:sz w:val="20"/>
                                <w:szCs w:val="20"/>
                                <w:lang w:val="sr-Cyrl-RS"/>
                              </w:rPr>
                            </w:pPr>
                          </w:p>
                          <w:p w:rsidR="004E5A9A" w:rsidRPr="00FD21E8" w:rsidRDefault="004E5A9A" w:rsidP="00FD21E8">
                            <w:pPr>
                              <w:rPr>
                                <w:rFonts w:ascii="Calibri" w:hAnsi="Calibri" w:cs="Calibri"/>
                                <w:i/>
                                <w:sz w:val="20"/>
                                <w:szCs w:val="20"/>
                                <w:lang w:val="sr-Cyrl-RS"/>
                              </w:rPr>
                            </w:pPr>
                            <w:r w:rsidRPr="00FD21E8">
                              <w:rPr>
                                <w:rFonts w:ascii="Calibri" w:hAnsi="Calibri" w:cs="Calibri"/>
                                <w:i/>
                                <w:sz w:val="20"/>
                                <w:szCs w:val="20"/>
                                <w:lang w:val="sr-Cyrl-RS"/>
                              </w:rPr>
                              <w:t>Посматрано по РЕГИОНИМА, нето зарада износила је,  у:</w:t>
                            </w:r>
                          </w:p>
                          <w:p w:rsidR="004E5A9A" w:rsidRPr="00FD21E8" w:rsidRDefault="004E5A9A" w:rsidP="00FD21E8">
                            <w:pPr>
                              <w:rPr>
                                <w:rFonts w:ascii="Calibri" w:hAnsi="Calibri" w:cs="Calibri"/>
                                <w:i/>
                                <w:sz w:val="20"/>
                                <w:szCs w:val="20"/>
                                <w:lang w:val="sr-Cyrl-RS"/>
                              </w:rPr>
                            </w:pPr>
                            <w:r w:rsidRPr="00FD21E8">
                              <w:rPr>
                                <w:rFonts w:ascii="Calibri" w:hAnsi="Calibri" w:cs="Calibri"/>
                                <w:i/>
                                <w:sz w:val="20"/>
                                <w:szCs w:val="20"/>
                                <w:lang w:val="sr-Cyrl-RS"/>
                              </w:rPr>
                              <w:t>1.</w:t>
                            </w:r>
                            <w:r w:rsidRPr="00FD21E8">
                              <w:rPr>
                                <w:rFonts w:ascii="Calibri" w:hAnsi="Calibri" w:cs="Calibri"/>
                                <w:i/>
                                <w:sz w:val="20"/>
                                <w:szCs w:val="20"/>
                                <w:lang w:val="sr-Cyrl-RS"/>
                              </w:rPr>
                              <w:tab/>
                              <w:t xml:space="preserve">БЕОГРАДСКОМ РЕГИОНУ - </w:t>
                            </w:r>
                            <w:r>
                              <w:rPr>
                                <w:rFonts w:ascii="Calibri" w:hAnsi="Calibri" w:cs="Calibri"/>
                                <w:i/>
                                <w:sz w:val="20"/>
                                <w:szCs w:val="20"/>
                                <w:lang w:val="sr-Cyrl-RS"/>
                              </w:rPr>
                              <w:t>60</w:t>
                            </w:r>
                            <w:r w:rsidRPr="00FD21E8">
                              <w:rPr>
                                <w:rFonts w:ascii="Calibri" w:hAnsi="Calibri" w:cs="Calibri"/>
                                <w:i/>
                                <w:sz w:val="20"/>
                                <w:szCs w:val="20"/>
                                <w:lang w:val="sr-Cyrl-RS"/>
                              </w:rPr>
                              <w:t>.</w:t>
                            </w:r>
                            <w:r>
                              <w:rPr>
                                <w:rFonts w:ascii="Calibri" w:hAnsi="Calibri" w:cs="Calibri"/>
                                <w:i/>
                                <w:sz w:val="20"/>
                                <w:szCs w:val="20"/>
                                <w:lang w:val="sr-Cyrl-RS"/>
                              </w:rPr>
                              <w:t>070</w:t>
                            </w:r>
                            <w:r w:rsidRPr="00FD21E8">
                              <w:rPr>
                                <w:rFonts w:ascii="Calibri" w:hAnsi="Calibri" w:cs="Calibri"/>
                                <w:i/>
                                <w:sz w:val="20"/>
                                <w:szCs w:val="20"/>
                                <w:lang w:val="sr-Cyrl-RS"/>
                              </w:rPr>
                              <w:t xml:space="preserve"> динара, </w:t>
                            </w:r>
                          </w:p>
                          <w:p w:rsidR="004E5A9A" w:rsidRPr="00FD21E8" w:rsidRDefault="004E5A9A" w:rsidP="00FD21E8">
                            <w:pPr>
                              <w:rPr>
                                <w:rFonts w:ascii="Calibri" w:hAnsi="Calibri" w:cs="Calibri"/>
                                <w:i/>
                                <w:sz w:val="20"/>
                                <w:szCs w:val="20"/>
                                <w:lang w:val="sr-Cyrl-RS"/>
                              </w:rPr>
                            </w:pPr>
                            <w:r w:rsidRPr="00FD21E8">
                              <w:rPr>
                                <w:rFonts w:ascii="Calibri" w:hAnsi="Calibri" w:cs="Calibri"/>
                                <w:i/>
                                <w:sz w:val="20"/>
                                <w:szCs w:val="20"/>
                                <w:lang w:val="sr-Cyrl-RS"/>
                              </w:rPr>
                              <w:t>2.</w:t>
                            </w:r>
                            <w:r w:rsidRPr="00FD21E8">
                              <w:rPr>
                                <w:rFonts w:ascii="Calibri" w:hAnsi="Calibri" w:cs="Calibri"/>
                                <w:i/>
                                <w:sz w:val="20"/>
                                <w:szCs w:val="20"/>
                                <w:lang w:val="sr-Cyrl-RS"/>
                              </w:rPr>
                              <w:tab/>
                              <w:t xml:space="preserve">РЕГИОНУ  ВОЈВОДИНE </w:t>
                            </w:r>
                            <w:r>
                              <w:rPr>
                                <w:rFonts w:ascii="Calibri" w:hAnsi="Calibri" w:cs="Calibri"/>
                                <w:i/>
                                <w:sz w:val="20"/>
                                <w:szCs w:val="20"/>
                                <w:lang w:val="sr-Cyrl-RS"/>
                              </w:rPr>
                              <w:t>-</w:t>
                            </w:r>
                            <w:r w:rsidRPr="00FD21E8">
                              <w:rPr>
                                <w:rFonts w:ascii="Calibri" w:hAnsi="Calibri" w:cs="Calibri"/>
                                <w:i/>
                                <w:sz w:val="20"/>
                                <w:szCs w:val="20"/>
                                <w:lang w:val="sr-Cyrl-RS"/>
                              </w:rPr>
                              <w:t xml:space="preserve"> </w:t>
                            </w:r>
                            <w:r>
                              <w:rPr>
                                <w:rFonts w:ascii="Calibri" w:hAnsi="Calibri" w:cs="Calibri"/>
                                <w:i/>
                                <w:sz w:val="20"/>
                                <w:szCs w:val="20"/>
                                <w:lang w:val="sr-Cyrl-RS"/>
                              </w:rPr>
                              <w:t>46.758</w:t>
                            </w:r>
                            <w:r w:rsidRPr="00FD21E8">
                              <w:rPr>
                                <w:rFonts w:ascii="Calibri" w:hAnsi="Calibri" w:cs="Calibri"/>
                                <w:i/>
                                <w:sz w:val="20"/>
                                <w:szCs w:val="20"/>
                                <w:lang w:val="sr-Cyrl-RS"/>
                              </w:rPr>
                              <w:t xml:space="preserve"> динара, </w:t>
                            </w:r>
                          </w:p>
                          <w:p w:rsidR="004E5A9A" w:rsidRPr="00FD21E8" w:rsidRDefault="004E5A9A" w:rsidP="00FD21E8">
                            <w:pPr>
                              <w:rPr>
                                <w:rFonts w:ascii="Calibri" w:hAnsi="Calibri" w:cs="Calibri"/>
                                <w:i/>
                                <w:sz w:val="20"/>
                                <w:szCs w:val="20"/>
                                <w:lang w:val="sr-Cyrl-RS"/>
                              </w:rPr>
                            </w:pPr>
                            <w:r w:rsidRPr="00FD21E8">
                              <w:rPr>
                                <w:rFonts w:ascii="Calibri" w:hAnsi="Calibri" w:cs="Calibri"/>
                                <w:i/>
                                <w:sz w:val="20"/>
                                <w:szCs w:val="20"/>
                                <w:lang w:val="sr-Cyrl-RS"/>
                              </w:rPr>
                              <w:t>3.</w:t>
                            </w:r>
                            <w:r w:rsidRPr="00FD21E8">
                              <w:rPr>
                                <w:rFonts w:ascii="Calibri" w:hAnsi="Calibri" w:cs="Calibri"/>
                                <w:i/>
                                <w:sz w:val="20"/>
                                <w:szCs w:val="20"/>
                                <w:lang w:val="sr-Cyrl-RS"/>
                              </w:rPr>
                              <w:tab/>
                              <w:t xml:space="preserve">РЕГИОНУ </w:t>
                            </w:r>
                            <w:r>
                              <w:rPr>
                                <w:rFonts w:ascii="Calibri" w:hAnsi="Calibri" w:cs="Calibri"/>
                                <w:i/>
                                <w:sz w:val="20"/>
                                <w:szCs w:val="20"/>
                                <w:lang w:val="sr-Cyrl-RS"/>
                              </w:rPr>
                              <w:t>ЈУЖНЕ И ИСТОЧНЕ СРБИЈЕ</w:t>
                            </w:r>
                            <w:r w:rsidRPr="00FD21E8">
                              <w:rPr>
                                <w:rFonts w:ascii="Calibri" w:hAnsi="Calibri" w:cs="Calibri"/>
                                <w:i/>
                                <w:sz w:val="20"/>
                                <w:szCs w:val="20"/>
                                <w:lang w:val="sr-Cyrl-RS"/>
                              </w:rPr>
                              <w:t xml:space="preserve">- </w:t>
                            </w:r>
                            <w:r>
                              <w:rPr>
                                <w:rFonts w:ascii="Calibri" w:hAnsi="Calibri" w:cs="Calibri"/>
                                <w:i/>
                                <w:sz w:val="20"/>
                                <w:szCs w:val="20"/>
                                <w:lang w:val="sr-Cyrl-RS"/>
                              </w:rPr>
                              <w:t>44</w:t>
                            </w:r>
                            <w:r w:rsidRPr="00FD21E8">
                              <w:rPr>
                                <w:rFonts w:ascii="Calibri" w:hAnsi="Calibri" w:cs="Calibri"/>
                                <w:i/>
                                <w:sz w:val="20"/>
                                <w:szCs w:val="20"/>
                                <w:lang w:val="sr-Cyrl-RS"/>
                              </w:rPr>
                              <w:t>.</w:t>
                            </w:r>
                            <w:r>
                              <w:rPr>
                                <w:rFonts w:ascii="Calibri" w:hAnsi="Calibri" w:cs="Calibri"/>
                                <w:i/>
                                <w:sz w:val="20"/>
                                <w:szCs w:val="20"/>
                                <w:lang w:val="sr-Cyrl-RS"/>
                              </w:rPr>
                              <w:t>032</w:t>
                            </w:r>
                            <w:r w:rsidRPr="00FD21E8">
                              <w:rPr>
                                <w:rFonts w:ascii="Calibri" w:hAnsi="Calibri" w:cs="Calibri"/>
                                <w:i/>
                                <w:sz w:val="20"/>
                                <w:szCs w:val="20"/>
                                <w:lang w:val="sr-Cyrl-RS"/>
                              </w:rPr>
                              <w:t xml:space="preserve"> динарa и</w:t>
                            </w:r>
                          </w:p>
                          <w:p w:rsidR="004E5A9A" w:rsidRDefault="004E5A9A" w:rsidP="00FD21E8">
                            <w:pPr>
                              <w:rPr>
                                <w:rFonts w:ascii="Calibri" w:hAnsi="Calibri" w:cs="Calibri"/>
                                <w:i/>
                                <w:sz w:val="20"/>
                                <w:szCs w:val="20"/>
                                <w:lang w:val="sr-Cyrl-RS"/>
                              </w:rPr>
                            </w:pPr>
                            <w:r w:rsidRPr="00FD21E8">
                              <w:rPr>
                                <w:rFonts w:ascii="Calibri" w:hAnsi="Calibri" w:cs="Calibri"/>
                                <w:i/>
                                <w:sz w:val="20"/>
                                <w:szCs w:val="20"/>
                                <w:lang w:val="sr-Cyrl-RS"/>
                              </w:rPr>
                              <w:t>4.</w:t>
                            </w:r>
                            <w:r w:rsidRPr="00FD21E8">
                              <w:rPr>
                                <w:rFonts w:ascii="Calibri" w:hAnsi="Calibri" w:cs="Calibri"/>
                                <w:i/>
                                <w:sz w:val="20"/>
                                <w:szCs w:val="20"/>
                                <w:lang w:val="sr-Cyrl-RS"/>
                              </w:rPr>
                              <w:tab/>
                              <w:t xml:space="preserve">РЕГИОНУ </w:t>
                            </w:r>
                            <w:r>
                              <w:rPr>
                                <w:rFonts w:ascii="Calibri" w:hAnsi="Calibri" w:cs="Calibri"/>
                                <w:i/>
                                <w:sz w:val="20"/>
                                <w:szCs w:val="20"/>
                                <w:lang w:val="sr-Cyrl-RS"/>
                              </w:rPr>
                              <w:t>ШУМАДИЈЕ И ЗАПАДНЕ СРБИЈЕ</w:t>
                            </w:r>
                            <w:r w:rsidRPr="00FD21E8">
                              <w:rPr>
                                <w:rFonts w:ascii="Calibri" w:hAnsi="Calibri" w:cs="Calibri"/>
                                <w:i/>
                                <w:sz w:val="20"/>
                                <w:szCs w:val="20"/>
                                <w:lang w:val="sr-Cyrl-RS"/>
                              </w:rPr>
                              <w:t xml:space="preserve"> </w:t>
                            </w:r>
                            <w:r>
                              <w:rPr>
                                <w:rFonts w:ascii="Calibri" w:hAnsi="Calibri" w:cs="Calibri"/>
                                <w:i/>
                                <w:sz w:val="20"/>
                                <w:szCs w:val="20"/>
                                <w:lang w:val="sr-Cyrl-RS"/>
                              </w:rPr>
                              <w:t>-</w:t>
                            </w:r>
                            <w:r w:rsidRPr="00FD21E8">
                              <w:rPr>
                                <w:rFonts w:ascii="Calibri" w:hAnsi="Calibri" w:cs="Calibri"/>
                                <w:i/>
                                <w:sz w:val="20"/>
                                <w:szCs w:val="20"/>
                                <w:lang w:val="sr-Cyrl-RS"/>
                              </w:rPr>
                              <w:t xml:space="preserve"> </w:t>
                            </w:r>
                            <w:r>
                              <w:rPr>
                                <w:rFonts w:ascii="Calibri" w:hAnsi="Calibri" w:cs="Calibri"/>
                                <w:i/>
                                <w:sz w:val="20"/>
                                <w:szCs w:val="20"/>
                                <w:lang w:val="sr-Cyrl-RS"/>
                              </w:rPr>
                              <w:t>42.800</w:t>
                            </w:r>
                            <w:r w:rsidRPr="00FD21E8">
                              <w:rPr>
                                <w:rFonts w:ascii="Calibri" w:hAnsi="Calibri" w:cs="Calibri"/>
                                <w:i/>
                                <w:sz w:val="20"/>
                                <w:szCs w:val="20"/>
                                <w:lang w:val="sr-Cyrl-RS"/>
                              </w:rPr>
                              <w:t xml:space="preserve"> динара, </w:t>
                            </w:r>
                          </w:p>
                          <w:p w:rsidR="004E5A9A" w:rsidRPr="00CC7907" w:rsidRDefault="004E5A9A" w:rsidP="00FD21E8">
                            <w:pPr>
                              <w:rPr>
                                <w:rFonts w:ascii="Calibri" w:hAnsi="Calibri" w:cs="Calibri"/>
                                <w:i/>
                                <w:sz w:val="20"/>
                                <w:szCs w:val="20"/>
                                <w:lang w:val="sr-Latn-RS"/>
                              </w:rPr>
                            </w:pPr>
                            <w:r w:rsidRPr="00FD21E8">
                              <w:rPr>
                                <w:rFonts w:ascii="Calibri" w:hAnsi="Calibri" w:cs="Calibri"/>
                                <w:i/>
                                <w:sz w:val="20"/>
                                <w:szCs w:val="20"/>
                                <w:lang w:val="sr-Cyrl-RS"/>
                              </w:rPr>
                              <w:t>а што се може видети из следећег графичког приказа:</w:t>
                            </w:r>
                          </w:p>
                        </w:txbxContent>
                      </wps:txbx>
                      <wps:bodyPr rot="0" vert="horz" wrap="square" lIns="54000" tIns="46800" rIns="54000" bIns="4680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id="Rectangle: Rounded Corners 10" o:spid="_x0000_s1026" style="position:absolute;left:0;text-align:left;margin-left:440.05pt;margin-top:.65pt;width:491.25pt;height:147pt;z-index:251658240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" fillcolor="#e3e9f1" strokecolor="#005ca1" strokeweight="1pt">
                <v:textbox inset="1.5mm,1.3mm,1.5mm,1.3mm">
                  <w:txbxContent>
                    <w:p w:rsidR="004E5A9A" w:rsidRDefault="004E5A9A" w:rsidP="004E5A9A">
                      <w:pPr>
                        <w:jc w:val="both"/>
                        <w:rPr>
                          <w:rFonts w:ascii="Calibri" w:hAnsi="Calibri" w:cs="Calibri"/>
                          <w:i/>
                          <w:sz w:val="20"/>
                          <w:szCs w:val="20"/>
                          <w:lang w:val="sr-Cyrl-RS"/>
                        </w:rPr>
                      </w:pPr>
                      <w:r w:rsidRPr="00FD21E8">
                        <w:rPr>
                          <w:rFonts w:ascii="Calibri" w:hAnsi="Calibri" w:cs="Calibri"/>
                          <w:i/>
                          <w:sz w:val="20"/>
                          <w:szCs w:val="20"/>
                          <w:lang w:val="sr-Cyrl-RS"/>
                        </w:rPr>
                        <w:t>Према подацима Републичког завода за статистику, просечна зарада по запосленом без пореза и доприноса (у даљем тексту: нето зарада) у периоду јануар</w:t>
                      </w:r>
                      <w:r>
                        <w:rPr>
                          <w:rFonts w:ascii="Calibri" w:hAnsi="Calibri" w:cs="Calibri"/>
                          <w:i/>
                          <w:sz w:val="20"/>
                          <w:szCs w:val="20"/>
                          <w:lang w:val="sr-Cyrl-RS"/>
                        </w:rPr>
                        <w:t xml:space="preserve"> </w:t>
                      </w:r>
                      <w:r w:rsidRPr="00FD21E8">
                        <w:rPr>
                          <w:rFonts w:ascii="Calibri" w:hAnsi="Calibri" w:cs="Calibri"/>
                          <w:i/>
                          <w:sz w:val="20"/>
                          <w:szCs w:val="20"/>
                          <w:lang w:val="sr-Cyrl-RS"/>
                        </w:rPr>
                        <w:t>-</w:t>
                      </w:r>
                      <w:r>
                        <w:rPr>
                          <w:rFonts w:ascii="Calibri" w:hAnsi="Calibri" w:cs="Calibri"/>
                          <w:i/>
                          <w:sz w:val="20"/>
                          <w:szCs w:val="20"/>
                          <w:lang w:val="sr-Cyrl-RS"/>
                        </w:rPr>
                        <w:t xml:space="preserve"> јун</w:t>
                      </w:r>
                      <w:r w:rsidRPr="00FD21E8">
                        <w:rPr>
                          <w:rFonts w:ascii="Calibri" w:hAnsi="Calibri" w:cs="Calibri"/>
                          <w:i/>
                          <w:sz w:val="20"/>
                          <w:szCs w:val="20"/>
                          <w:lang w:val="sr-Cyrl-RS"/>
                        </w:rPr>
                        <w:t xml:space="preserve"> 201</w:t>
                      </w:r>
                      <w:r>
                        <w:rPr>
                          <w:rFonts w:ascii="Calibri" w:hAnsi="Calibri" w:cs="Calibri"/>
                          <w:i/>
                          <w:sz w:val="20"/>
                          <w:szCs w:val="20"/>
                          <w:lang w:val="sr-Cyrl-RS"/>
                        </w:rPr>
                        <w:t>8</w:t>
                      </w:r>
                      <w:r w:rsidRPr="00FD21E8">
                        <w:rPr>
                          <w:rFonts w:ascii="Calibri" w:hAnsi="Calibri" w:cs="Calibri"/>
                          <w:i/>
                          <w:sz w:val="20"/>
                          <w:szCs w:val="20"/>
                          <w:lang w:val="sr-Cyrl-RS"/>
                        </w:rPr>
                        <w:t xml:space="preserve">. године  у  Републици Србији износила је </w:t>
                      </w:r>
                      <w:r w:rsidRPr="00FD21E8">
                        <w:rPr>
                          <w:rFonts w:ascii="Calibri" w:hAnsi="Calibri" w:cs="Calibri"/>
                          <w:b/>
                          <w:i/>
                          <w:sz w:val="20"/>
                          <w:szCs w:val="20"/>
                          <w:lang w:val="sr-Cyrl-RS"/>
                        </w:rPr>
                        <w:t>4</w:t>
                      </w:r>
                      <w:r>
                        <w:rPr>
                          <w:rFonts w:ascii="Calibri" w:hAnsi="Calibri" w:cs="Calibri"/>
                          <w:b/>
                          <w:i/>
                          <w:sz w:val="20"/>
                          <w:szCs w:val="20"/>
                          <w:lang w:val="sr-Cyrl-RS"/>
                        </w:rPr>
                        <w:t>9</w:t>
                      </w:r>
                      <w:r w:rsidRPr="00FD21E8">
                        <w:rPr>
                          <w:rFonts w:ascii="Calibri" w:hAnsi="Calibri" w:cs="Calibri"/>
                          <w:b/>
                          <w:i/>
                          <w:sz w:val="20"/>
                          <w:szCs w:val="20"/>
                          <w:lang w:val="sr-Cyrl-RS"/>
                        </w:rPr>
                        <w:t>.</w:t>
                      </w:r>
                      <w:r>
                        <w:rPr>
                          <w:rFonts w:ascii="Calibri" w:hAnsi="Calibri" w:cs="Calibri"/>
                          <w:b/>
                          <w:i/>
                          <w:sz w:val="20"/>
                          <w:szCs w:val="20"/>
                          <w:lang w:val="sr-Cyrl-RS"/>
                        </w:rPr>
                        <w:t>333</w:t>
                      </w:r>
                      <w:r w:rsidRPr="00FD21E8">
                        <w:rPr>
                          <w:rFonts w:ascii="Calibri" w:hAnsi="Calibri" w:cs="Calibri"/>
                          <w:b/>
                          <w:i/>
                          <w:sz w:val="20"/>
                          <w:szCs w:val="20"/>
                          <w:lang w:val="sr-Cyrl-RS"/>
                        </w:rPr>
                        <w:t xml:space="preserve"> </w:t>
                      </w:r>
                      <w:r w:rsidRPr="00FD21E8">
                        <w:rPr>
                          <w:rFonts w:ascii="Calibri" w:hAnsi="Calibri" w:cs="Calibri"/>
                          <w:i/>
                          <w:sz w:val="20"/>
                          <w:szCs w:val="20"/>
                          <w:lang w:val="sr-Cyrl-RS"/>
                        </w:rPr>
                        <w:t xml:space="preserve">динара. </w:t>
                      </w:r>
                    </w:p>
                    <w:p w:rsidR="004E5A9A" w:rsidRPr="00FD21E8" w:rsidRDefault="004E5A9A" w:rsidP="00FD21E8">
                      <w:pPr>
                        <w:rPr>
                          <w:rFonts w:ascii="Calibri" w:hAnsi="Calibri" w:cs="Calibri"/>
                          <w:i/>
                          <w:sz w:val="20"/>
                          <w:szCs w:val="20"/>
                          <w:lang w:val="sr-Cyrl-RS"/>
                        </w:rPr>
                      </w:pPr>
                    </w:p>
                    <w:p w:rsidR="004E5A9A" w:rsidRPr="00FD21E8" w:rsidRDefault="004E5A9A" w:rsidP="00FD21E8">
                      <w:pPr>
                        <w:rPr>
                          <w:rFonts w:ascii="Calibri" w:hAnsi="Calibri" w:cs="Calibri"/>
                          <w:i/>
                          <w:sz w:val="20"/>
                          <w:szCs w:val="20"/>
                          <w:lang w:val="sr-Cyrl-RS"/>
                        </w:rPr>
                      </w:pPr>
                      <w:r w:rsidRPr="00FD21E8">
                        <w:rPr>
                          <w:rFonts w:ascii="Calibri" w:hAnsi="Calibri" w:cs="Calibri"/>
                          <w:i/>
                          <w:sz w:val="20"/>
                          <w:szCs w:val="20"/>
                          <w:lang w:val="sr-Cyrl-RS"/>
                        </w:rPr>
                        <w:t>Посматрано по РЕГИОНИМА, нето зарада износила је,  у:</w:t>
                      </w:r>
                    </w:p>
                    <w:p w:rsidR="004E5A9A" w:rsidRPr="00FD21E8" w:rsidRDefault="004E5A9A" w:rsidP="00FD21E8">
                      <w:pPr>
                        <w:rPr>
                          <w:rFonts w:ascii="Calibri" w:hAnsi="Calibri" w:cs="Calibri"/>
                          <w:i/>
                          <w:sz w:val="20"/>
                          <w:szCs w:val="20"/>
                          <w:lang w:val="sr-Cyrl-RS"/>
                        </w:rPr>
                      </w:pPr>
                      <w:r w:rsidRPr="00FD21E8">
                        <w:rPr>
                          <w:rFonts w:ascii="Calibri" w:hAnsi="Calibri" w:cs="Calibri"/>
                          <w:i/>
                          <w:sz w:val="20"/>
                          <w:szCs w:val="20"/>
                          <w:lang w:val="sr-Cyrl-RS"/>
                        </w:rPr>
                        <w:t>1.</w:t>
                      </w:r>
                      <w:r w:rsidRPr="00FD21E8">
                        <w:rPr>
                          <w:rFonts w:ascii="Calibri" w:hAnsi="Calibri" w:cs="Calibri"/>
                          <w:i/>
                          <w:sz w:val="20"/>
                          <w:szCs w:val="20"/>
                          <w:lang w:val="sr-Cyrl-RS"/>
                        </w:rPr>
                        <w:tab/>
                        <w:t xml:space="preserve">БЕОГРАДСКОМ РЕГИОНУ - </w:t>
                      </w:r>
                      <w:r>
                        <w:rPr>
                          <w:rFonts w:ascii="Calibri" w:hAnsi="Calibri" w:cs="Calibri"/>
                          <w:i/>
                          <w:sz w:val="20"/>
                          <w:szCs w:val="20"/>
                          <w:lang w:val="sr-Cyrl-RS"/>
                        </w:rPr>
                        <w:t>60</w:t>
                      </w:r>
                      <w:r w:rsidRPr="00FD21E8">
                        <w:rPr>
                          <w:rFonts w:ascii="Calibri" w:hAnsi="Calibri" w:cs="Calibri"/>
                          <w:i/>
                          <w:sz w:val="20"/>
                          <w:szCs w:val="20"/>
                          <w:lang w:val="sr-Cyrl-RS"/>
                        </w:rPr>
                        <w:t>.</w:t>
                      </w:r>
                      <w:r>
                        <w:rPr>
                          <w:rFonts w:ascii="Calibri" w:hAnsi="Calibri" w:cs="Calibri"/>
                          <w:i/>
                          <w:sz w:val="20"/>
                          <w:szCs w:val="20"/>
                          <w:lang w:val="sr-Cyrl-RS"/>
                        </w:rPr>
                        <w:t>070</w:t>
                      </w:r>
                      <w:r w:rsidRPr="00FD21E8">
                        <w:rPr>
                          <w:rFonts w:ascii="Calibri" w:hAnsi="Calibri" w:cs="Calibri"/>
                          <w:i/>
                          <w:sz w:val="20"/>
                          <w:szCs w:val="20"/>
                          <w:lang w:val="sr-Cyrl-RS"/>
                        </w:rPr>
                        <w:t xml:space="preserve"> динара, </w:t>
                      </w:r>
                    </w:p>
                    <w:p w:rsidR="004E5A9A" w:rsidRPr="00FD21E8" w:rsidRDefault="004E5A9A" w:rsidP="00FD21E8">
                      <w:pPr>
                        <w:rPr>
                          <w:rFonts w:ascii="Calibri" w:hAnsi="Calibri" w:cs="Calibri"/>
                          <w:i/>
                          <w:sz w:val="20"/>
                          <w:szCs w:val="20"/>
                          <w:lang w:val="sr-Cyrl-RS"/>
                        </w:rPr>
                      </w:pPr>
                      <w:r w:rsidRPr="00FD21E8">
                        <w:rPr>
                          <w:rFonts w:ascii="Calibri" w:hAnsi="Calibri" w:cs="Calibri"/>
                          <w:i/>
                          <w:sz w:val="20"/>
                          <w:szCs w:val="20"/>
                          <w:lang w:val="sr-Cyrl-RS"/>
                        </w:rPr>
                        <w:t>2.</w:t>
                      </w:r>
                      <w:r w:rsidRPr="00FD21E8">
                        <w:rPr>
                          <w:rFonts w:ascii="Calibri" w:hAnsi="Calibri" w:cs="Calibri"/>
                          <w:i/>
                          <w:sz w:val="20"/>
                          <w:szCs w:val="20"/>
                          <w:lang w:val="sr-Cyrl-RS"/>
                        </w:rPr>
                        <w:tab/>
                        <w:t xml:space="preserve">РЕГИОНУ  ВОЈВОДИНE </w:t>
                      </w:r>
                      <w:r>
                        <w:rPr>
                          <w:rFonts w:ascii="Calibri" w:hAnsi="Calibri" w:cs="Calibri"/>
                          <w:i/>
                          <w:sz w:val="20"/>
                          <w:szCs w:val="20"/>
                          <w:lang w:val="sr-Cyrl-RS"/>
                        </w:rPr>
                        <w:t>-</w:t>
                      </w:r>
                      <w:r w:rsidRPr="00FD21E8">
                        <w:rPr>
                          <w:rFonts w:ascii="Calibri" w:hAnsi="Calibri" w:cs="Calibri"/>
                          <w:i/>
                          <w:sz w:val="20"/>
                          <w:szCs w:val="20"/>
                          <w:lang w:val="sr-Cyrl-RS"/>
                        </w:rPr>
                        <w:t xml:space="preserve"> </w:t>
                      </w:r>
                      <w:r>
                        <w:rPr>
                          <w:rFonts w:ascii="Calibri" w:hAnsi="Calibri" w:cs="Calibri"/>
                          <w:i/>
                          <w:sz w:val="20"/>
                          <w:szCs w:val="20"/>
                          <w:lang w:val="sr-Cyrl-RS"/>
                        </w:rPr>
                        <w:t>46.758</w:t>
                      </w:r>
                      <w:r w:rsidRPr="00FD21E8">
                        <w:rPr>
                          <w:rFonts w:ascii="Calibri" w:hAnsi="Calibri" w:cs="Calibri"/>
                          <w:i/>
                          <w:sz w:val="20"/>
                          <w:szCs w:val="20"/>
                          <w:lang w:val="sr-Cyrl-RS"/>
                        </w:rPr>
                        <w:t xml:space="preserve"> динара, </w:t>
                      </w:r>
                    </w:p>
                    <w:p w:rsidR="004E5A9A" w:rsidRPr="00FD21E8" w:rsidRDefault="004E5A9A" w:rsidP="00FD21E8">
                      <w:pPr>
                        <w:rPr>
                          <w:rFonts w:ascii="Calibri" w:hAnsi="Calibri" w:cs="Calibri"/>
                          <w:i/>
                          <w:sz w:val="20"/>
                          <w:szCs w:val="20"/>
                          <w:lang w:val="sr-Cyrl-RS"/>
                        </w:rPr>
                      </w:pPr>
                      <w:r w:rsidRPr="00FD21E8">
                        <w:rPr>
                          <w:rFonts w:ascii="Calibri" w:hAnsi="Calibri" w:cs="Calibri"/>
                          <w:i/>
                          <w:sz w:val="20"/>
                          <w:szCs w:val="20"/>
                          <w:lang w:val="sr-Cyrl-RS"/>
                        </w:rPr>
                        <w:t>3.</w:t>
                      </w:r>
                      <w:r w:rsidRPr="00FD21E8">
                        <w:rPr>
                          <w:rFonts w:ascii="Calibri" w:hAnsi="Calibri" w:cs="Calibri"/>
                          <w:i/>
                          <w:sz w:val="20"/>
                          <w:szCs w:val="20"/>
                          <w:lang w:val="sr-Cyrl-RS"/>
                        </w:rPr>
                        <w:tab/>
                        <w:t xml:space="preserve">РЕГИОНУ </w:t>
                      </w:r>
                      <w:r>
                        <w:rPr>
                          <w:rFonts w:ascii="Calibri" w:hAnsi="Calibri" w:cs="Calibri"/>
                          <w:i/>
                          <w:sz w:val="20"/>
                          <w:szCs w:val="20"/>
                          <w:lang w:val="sr-Cyrl-RS"/>
                        </w:rPr>
                        <w:t>ЈУЖНЕ И ИСТОЧНЕ СРБИЈЕ</w:t>
                      </w:r>
                      <w:r w:rsidRPr="00FD21E8">
                        <w:rPr>
                          <w:rFonts w:ascii="Calibri" w:hAnsi="Calibri" w:cs="Calibri"/>
                          <w:i/>
                          <w:sz w:val="20"/>
                          <w:szCs w:val="20"/>
                          <w:lang w:val="sr-Cyrl-RS"/>
                        </w:rPr>
                        <w:t xml:space="preserve">- </w:t>
                      </w:r>
                      <w:r>
                        <w:rPr>
                          <w:rFonts w:ascii="Calibri" w:hAnsi="Calibri" w:cs="Calibri"/>
                          <w:i/>
                          <w:sz w:val="20"/>
                          <w:szCs w:val="20"/>
                          <w:lang w:val="sr-Cyrl-RS"/>
                        </w:rPr>
                        <w:t>44</w:t>
                      </w:r>
                      <w:r w:rsidRPr="00FD21E8">
                        <w:rPr>
                          <w:rFonts w:ascii="Calibri" w:hAnsi="Calibri" w:cs="Calibri"/>
                          <w:i/>
                          <w:sz w:val="20"/>
                          <w:szCs w:val="20"/>
                          <w:lang w:val="sr-Cyrl-RS"/>
                        </w:rPr>
                        <w:t>.</w:t>
                      </w:r>
                      <w:r>
                        <w:rPr>
                          <w:rFonts w:ascii="Calibri" w:hAnsi="Calibri" w:cs="Calibri"/>
                          <w:i/>
                          <w:sz w:val="20"/>
                          <w:szCs w:val="20"/>
                          <w:lang w:val="sr-Cyrl-RS"/>
                        </w:rPr>
                        <w:t>032</w:t>
                      </w:r>
                      <w:r w:rsidRPr="00FD21E8">
                        <w:rPr>
                          <w:rFonts w:ascii="Calibri" w:hAnsi="Calibri" w:cs="Calibri"/>
                          <w:i/>
                          <w:sz w:val="20"/>
                          <w:szCs w:val="20"/>
                          <w:lang w:val="sr-Cyrl-RS"/>
                        </w:rPr>
                        <w:t xml:space="preserve"> динарa и</w:t>
                      </w:r>
                    </w:p>
                    <w:p w:rsidR="004E5A9A" w:rsidRDefault="004E5A9A" w:rsidP="00FD21E8">
                      <w:pPr>
                        <w:rPr>
                          <w:rFonts w:ascii="Calibri" w:hAnsi="Calibri" w:cs="Calibri"/>
                          <w:i/>
                          <w:sz w:val="20"/>
                          <w:szCs w:val="20"/>
                          <w:lang w:val="sr-Cyrl-RS"/>
                        </w:rPr>
                      </w:pPr>
                      <w:r w:rsidRPr="00FD21E8">
                        <w:rPr>
                          <w:rFonts w:ascii="Calibri" w:hAnsi="Calibri" w:cs="Calibri"/>
                          <w:i/>
                          <w:sz w:val="20"/>
                          <w:szCs w:val="20"/>
                          <w:lang w:val="sr-Cyrl-RS"/>
                        </w:rPr>
                        <w:t>4.</w:t>
                      </w:r>
                      <w:r w:rsidRPr="00FD21E8">
                        <w:rPr>
                          <w:rFonts w:ascii="Calibri" w:hAnsi="Calibri" w:cs="Calibri"/>
                          <w:i/>
                          <w:sz w:val="20"/>
                          <w:szCs w:val="20"/>
                          <w:lang w:val="sr-Cyrl-RS"/>
                        </w:rPr>
                        <w:tab/>
                        <w:t xml:space="preserve">РЕГИОНУ </w:t>
                      </w:r>
                      <w:r>
                        <w:rPr>
                          <w:rFonts w:ascii="Calibri" w:hAnsi="Calibri" w:cs="Calibri"/>
                          <w:i/>
                          <w:sz w:val="20"/>
                          <w:szCs w:val="20"/>
                          <w:lang w:val="sr-Cyrl-RS"/>
                        </w:rPr>
                        <w:t>ШУМАДИЈЕ И ЗАПАДНЕ СРБИЈЕ</w:t>
                      </w:r>
                      <w:r w:rsidRPr="00FD21E8">
                        <w:rPr>
                          <w:rFonts w:ascii="Calibri" w:hAnsi="Calibri" w:cs="Calibri"/>
                          <w:i/>
                          <w:sz w:val="20"/>
                          <w:szCs w:val="20"/>
                          <w:lang w:val="sr-Cyrl-RS"/>
                        </w:rPr>
                        <w:t xml:space="preserve"> </w:t>
                      </w:r>
                      <w:r>
                        <w:rPr>
                          <w:rFonts w:ascii="Calibri" w:hAnsi="Calibri" w:cs="Calibri"/>
                          <w:i/>
                          <w:sz w:val="20"/>
                          <w:szCs w:val="20"/>
                          <w:lang w:val="sr-Cyrl-RS"/>
                        </w:rPr>
                        <w:t>-</w:t>
                      </w:r>
                      <w:r w:rsidRPr="00FD21E8">
                        <w:rPr>
                          <w:rFonts w:ascii="Calibri" w:hAnsi="Calibri" w:cs="Calibri"/>
                          <w:i/>
                          <w:sz w:val="20"/>
                          <w:szCs w:val="20"/>
                          <w:lang w:val="sr-Cyrl-RS"/>
                        </w:rPr>
                        <w:t xml:space="preserve"> </w:t>
                      </w:r>
                      <w:r>
                        <w:rPr>
                          <w:rFonts w:ascii="Calibri" w:hAnsi="Calibri" w:cs="Calibri"/>
                          <w:i/>
                          <w:sz w:val="20"/>
                          <w:szCs w:val="20"/>
                          <w:lang w:val="sr-Cyrl-RS"/>
                        </w:rPr>
                        <w:t>42.800</w:t>
                      </w:r>
                      <w:r w:rsidRPr="00FD21E8">
                        <w:rPr>
                          <w:rFonts w:ascii="Calibri" w:hAnsi="Calibri" w:cs="Calibri"/>
                          <w:i/>
                          <w:sz w:val="20"/>
                          <w:szCs w:val="20"/>
                          <w:lang w:val="sr-Cyrl-RS"/>
                        </w:rPr>
                        <w:t xml:space="preserve"> динара, </w:t>
                      </w:r>
                    </w:p>
                    <w:p w:rsidR="004E5A9A" w:rsidRPr="00CC7907" w:rsidRDefault="004E5A9A" w:rsidP="00FD21E8">
                      <w:pPr>
                        <w:rPr>
                          <w:rFonts w:ascii="Calibri" w:hAnsi="Calibri" w:cs="Calibri"/>
                          <w:i/>
                          <w:sz w:val="20"/>
                          <w:szCs w:val="20"/>
                          <w:lang w:val="sr-Latn-RS"/>
                        </w:rPr>
                      </w:pPr>
                      <w:r w:rsidRPr="00FD21E8">
                        <w:rPr>
                          <w:rFonts w:ascii="Calibri" w:hAnsi="Calibri" w:cs="Calibri"/>
                          <w:i/>
                          <w:sz w:val="20"/>
                          <w:szCs w:val="20"/>
                          <w:lang w:val="sr-Cyrl-RS"/>
                        </w:rPr>
                        <w:t>а што се може видети из следећег графичког приказа: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</w:p>
    <w:p w:rsidR="00B54B96" w:rsidRDefault="00B54B96" w:rsidP="0088556D">
      <w:pPr>
        <w:spacing w:line="252" w:lineRule="auto"/>
        <w:jc w:val="both"/>
        <w:rPr>
          <w:rFonts w:ascii="Calibri" w:hAnsi="Calibri" w:cs="Calibri"/>
          <w:sz w:val="22"/>
          <w:szCs w:val="22"/>
          <w:lang w:val="sr-Cyrl-RS"/>
        </w:rPr>
      </w:pPr>
    </w:p>
    <w:p w:rsidR="00B54B96" w:rsidRDefault="00B54B96" w:rsidP="0088556D">
      <w:pPr>
        <w:spacing w:line="252" w:lineRule="auto"/>
        <w:jc w:val="both"/>
        <w:rPr>
          <w:rFonts w:ascii="Calibri" w:hAnsi="Calibri" w:cs="Calibri"/>
          <w:sz w:val="22"/>
          <w:szCs w:val="22"/>
          <w:lang w:val="sr-Cyrl-RS"/>
        </w:rPr>
      </w:pPr>
    </w:p>
    <w:p w:rsidR="00B54B96" w:rsidRDefault="00B54B96" w:rsidP="0088556D">
      <w:pPr>
        <w:spacing w:line="252" w:lineRule="auto"/>
        <w:jc w:val="both"/>
        <w:rPr>
          <w:rFonts w:ascii="Calibri" w:hAnsi="Calibri" w:cs="Calibri"/>
          <w:sz w:val="22"/>
          <w:szCs w:val="22"/>
          <w:lang w:val="sr-Cyrl-RS"/>
        </w:rPr>
      </w:pPr>
    </w:p>
    <w:p w:rsidR="00B54B96" w:rsidRDefault="00B54B96" w:rsidP="0088556D">
      <w:pPr>
        <w:spacing w:line="252" w:lineRule="auto"/>
        <w:jc w:val="both"/>
        <w:rPr>
          <w:rFonts w:ascii="Calibri" w:hAnsi="Calibri" w:cs="Calibri"/>
          <w:sz w:val="22"/>
          <w:szCs w:val="22"/>
          <w:lang w:val="sr-Cyrl-RS"/>
        </w:rPr>
      </w:pPr>
    </w:p>
    <w:p w:rsidR="00B54B96" w:rsidRDefault="00B54B96" w:rsidP="0088556D">
      <w:pPr>
        <w:spacing w:line="252" w:lineRule="auto"/>
        <w:jc w:val="both"/>
        <w:rPr>
          <w:rFonts w:ascii="Calibri" w:hAnsi="Calibri" w:cs="Calibri"/>
          <w:sz w:val="22"/>
          <w:szCs w:val="22"/>
          <w:lang w:val="sr-Cyrl-RS"/>
        </w:rPr>
      </w:pPr>
    </w:p>
    <w:p w:rsidR="00B54B96" w:rsidRDefault="00B54B96" w:rsidP="0088556D">
      <w:pPr>
        <w:spacing w:line="252" w:lineRule="auto"/>
        <w:jc w:val="both"/>
        <w:rPr>
          <w:rFonts w:ascii="Calibri" w:hAnsi="Calibri" w:cs="Calibri"/>
          <w:sz w:val="22"/>
          <w:szCs w:val="22"/>
          <w:lang w:val="sr-Cyrl-RS"/>
        </w:rPr>
      </w:pPr>
    </w:p>
    <w:p w:rsidR="00B54B96" w:rsidRDefault="00B54B96" w:rsidP="0088556D">
      <w:pPr>
        <w:spacing w:line="252" w:lineRule="auto"/>
        <w:jc w:val="both"/>
        <w:rPr>
          <w:rFonts w:ascii="Calibri" w:hAnsi="Calibri" w:cs="Calibri"/>
          <w:sz w:val="22"/>
          <w:szCs w:val="22"/>
          <w:lang w:val="sr-Cyrl-RS"/>
        </w:rPr>
      </w:pPr>
    </w:p>
    <w:p w:rsidR="00B54B96" w:rsidRDefault="00B54B96" w:rsidP="0088556D">
      <w:pPr>
        <w:spacing w:line="252" w:lineRule="auto"/>
        <w:jc w:val="both"/>
        <w:rPr>
          <w:rFonts w:ascii="Calibri" w:hAnsi="Calibri" w:cs="Calibri"/>
          <w:sz w:val="22"/>
          <w:szCs w:val="22"/>
          <w:lang w:val="sr-Cyrl-RS"/>
        </w:rPr>
      </w:pPr>
    </w:p>
    <w:p w:rsidR="00B54B96" w:rsidRDefault="00B54B96" w:rsidP="0088556D">
      <w:pPr>
        <w:spacing w:line="252" w:lineRule="auto"/>
        <w:jc w:val="both"/>
        <w:rPr>
          <w:rFonts w:ascii="Calibri" w:hAnsi="Calibri" w:cs="Calibri"/>
          <w:sz w:val="22"/>
          <w:szCs w:val="22"/>
          <w:lang w:val="sr-Cyrl-RS"/>
        </w:rPr>
      </w:pPr>
    </w:p>
    <w:p w:rsidR="00B54B96" w:rsidRDefault="00B54B96" w:rsidP="0088556D">
      <w:pPr>
        <w:spacing w:line="252" w:lineRule="auto"/>
        <w:jc w:val="both"/>
        <w:rPr>
          <w:rFonts w:ascii="Calibri" w:hAnsi="Calibri" w:cs="Calibri"/>
          <w:sz w:val="22"/>
          <w:szCs w:val="22"/>
          <w:lang w:val="sr-Cyrl-RS"/>
        </w:rPr>
      </w:pPr>
    </w:p>
    <w:p w:rsidR="009D702D" w:rsidRDefault="009D702D" w:rsidP="0088556D">
      <w:pPr>
        <w:spacing w:line="252" w:lineRule="auto"/>
        <w:jc w:val="both"/>
        <w:rPr>
          <w:rFonts w:ascii="Calibri" w:hAnsi="Calibri" w:cs="Calibri"/>
          <w:sz w:val="22"/>
          <w:szCs w:val="22"/>
          <w:lang w:val="sr-Cyrl-RS"/>
        </w:rPr>
      </w:pPr>
    </w:p>
    <w:p w:rsidR="0053799E" w:rsidRDefault="00031C79" w:rsidP="00FD21E8">
      <w:pPr>
        <w:spacing w:before="120" w:after="240"/>
        <w:jc w:val="center"/>
        <w:rPr>
          <w:rFonts w:ascii="Calibri" w:eastAsia="Calibri" w:hAnsi="Calibri" w:cs="Calibri"/>
          <w:lang w:val="sr-Cyrl-RS" w:eastAsia="sr-Latn-CS"/>
        </w:rPr>
      </w:pPr>
      <w:r>
        <w:rPr>
          <w:noProof/>
        </w:rPr>
        <w:drawing>
          <wp:inline distT="0" distB="0" distL="0" distR="0" wp14:anchorId="239FE954" wp14:editId="48C707B8">
            <wp:extent cx="5257727" cy="3681903"/>
            <wp:effectExtent l="0" t="0" r="0" b="0"/>
            <wp:docPr id="1" name="Chart 1">
              <a:extLst xmlns:a="http://schemas.openxmlformats.org/drawingml/2006/main">
                <a:ext uri="{FF2B5EF4-FFF2-40B4-BE49-F238E27FC236}">
                  <a16:creationId xmlns:a16="http://schemas.microsoft.com/office/drawing/2014/main" xmlns:w16se="http://schemas.microsoft.com/office/word/2015/wordml/symex" xmlns:w16cid="http://schemas.microsoft.com/office/word/2016/wordml/cid" xmlns:w15="http://schemas.microsoft.com/office/word/2012/wordml" xmlns:w="http://schemas.openxmlformats.org/wordprocessingml/2006/main" xmlns:w10="urn:schemas-microsoft-com:office:word" xmlns:v="urn:schemas-microsoft-com:vml" xmlns:o="urn:schemas-microsoft-com:office:office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="" id="{00000000-0008-0000-0A00-000003000000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4"/>
              </a:graphicData>
            </a:graphic>
          </wp:inline>
        </w:drawing>
      </w:r>
    </w:p>
    <w:p w:rsidR="00FD21E8" w:rsidRDefault="002443B3" w:rsidP="00FD21E8">
      <w:pPr>
        <w:spacing w:before="120" w:after="240"/>
        <w:jc w:val="center"/>
        <w:rPr>
          <w:rFonts w:ascii="Calibri" w:eastAsia="Calibri" w:hAnsi="Calibri" w:cs="Calibri"/>
          <w:lang w:val="sr-Cyrl-RS" w:eastAsia="sr-Latn-CS"/>
        </w:rPr>
      </w:pPr>
      <w:r>
        <w:rPr>
          <w:rFonts w:ascii="Calibri" w:hAnsi="Calibri" w:cs="Calibri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79F331B2" wp14:editId="01C6681D">
                <wp:simplePos x="0" y="0"/>
                <wp:positionH relativeFrom="margin">
                  <wp:posOffset>-3175</wp:posOffset>
                </wp:positionH>
                <wp:positionV relativeFrom="paragraph">
                  <wp:posOffset>90805</wp:posOffset>
                </wp:positionV>
                <wp:extent cx="6238875" cy="1485900"/>
                <wp:effectExtent l="0" t="0" r="28575" b="19050"/>
                <wp:wrapNone/>
                <wp:docPr id="12" name="Rectangle: Rounded Corners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238875" cy="148590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E3E9F1"/>
                        </a:solidFill>
                        <a:ln w="12700" algn="ctr">
                          <a:solidFill>
                            <a:srgbClr val="005CA1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:rsidR="004E5A9A" w:rsidRDefault="004E5A9A" w:rsidP="007E6EF8">
                            <w:pPr>
                              <w:jc w:val="both"/>
                              <w:rPr>
                                <w:rFonts w:ascii="Calibri" w:hAnsi="Calibri" w:cs="Calibri"/>
                                <w:i/>
                                <w:sz w:val="20"/>
                                <w:szCs w:val="20"/>
                                <w:lang w:val="sr-Cyrl-RS"/>
                              </w:rPr>
                            </w:pPr>
                            <w:r w:rsidRPr="00D432AA">
                              <w:rPr>
                                <w:rFonts w:ascii="Calibri" w:hAnsi="Calibri" w:cs="Calibri"/>
                                <w:i/>
                                <w:sz w:val="20"/>
                                <w:szCs w:val="20"/>
                                <w:lang w:val="sr-Cyrl-RS"/>
                              </w:rPr>
                              <w:t>У односу на исти период 201</w:t>
                            </w:r>
                            <w:r>
                              <w:rPr>
                                <w:rFonts w:ascii="Calibri" w:hAnsi="Calibri" w:cs="Calibri"/>
                                <w:i/>
                                <w:sz w:val="20"/>
                                <w:szCs w:val="20"/>
                                <w:lang w:val="sr-Cyrl-RS"/>
                              </w:rPr>
                              <w:t>7</w:t>
                            </w:r>
                            <w:r w:rsidRPr="00D432AA">
                              <w:rPr>
                                <w:rFonts w:ascii="Calibri" w:hAnsi="Calibri" w:cs="Calibri"/>
                                <w:i/>
                                <w:sz w:val="20"/>
                                <w:szCs w:val="20"/>
                                <w:lang w:val="sr-Cyrl-RS"/>
                              </w:rPr>
                              <w:t>. године на нивоу Републике Србије забележен је н</w:t>
                            </w:r>
                            <w:r>
                              <w:rPr>
                                <w:rFonts w:ascii="Calibri" w:hAnsi="Calibri" w:cs="Calibri"/>
                                <w:i/>
                                <w:sz w:val="20"/>
                                <w:szCs w:val="20"/>
                                <w:lang w:val="sr-Cyrl-RS"/>
                              </w:rPr>
                              <w:t>оминални РАСТ нето зараде за 2.781</w:t>
                            </w:r>
                            <w:r w:rsidRPr="00D432AA">
                              <w:rPr>
                                <w:rFonts w:ascii="Calibri" w:hAnsi="Calibri" w:cs="Calibri"/>
                                <w:i/>
                                <w:sz w:val="20"/>
                                <w:szCs w:val="20"/>
                                <w:lang w:val="sr-Cyrl-RS"/>
                              </w:rPr>
                              <w:t xml:space="preserve"> динара, или </w:t>
                            </w:r>
                            <w:r>
                              <w:rPr>
                                <w:rFonts w:ascii="Calibri" w:hAnsi="Calibri" w:cs="Calibri"/>
                                <w:i/>
                                <w:sz w:val="20"/>
                                <w:szCs w:val="20"/>
                                <w:lang w:val="sr-Cyrl-RS"/>
                              </w:rPr>
                              <w:t>6,0</w:t>
                            </w:r>
                            <w:r w:rsidRPr="00D432AA">
                              <w:rPr>
                                <w:rFonts w:ascii="Calibri" w:hAnsi="Calibri" w:cs="Calibri"/>
                                <w:i/>
                                <w:sz w:val="20"/>
                                <w:szCs w:val="20"/>
                                <w:lang w:val="sr-Cyrl-RS"/>
                              </w:rPr>
                              <w:t>%.</w:t>
                            </w:r>
                          </w:p>
                          <w:p w:rsidR="004E5A9A" w:rsidRPr="00D432AA" w:rsidRDefault="004E5A9A" w:rsidP="00D432AA">
                            <w:pPr>
                              <w:rPr>
                                <w:rFonts w:ascii="Calibri" w:hAnsi="Calibri" w:cs="Calibri"/>
                                <w:i/>
                                <w:sz w:val="20"/>
                                <w:szCs w:val="20"/>
                                <w:lang w:val="sr-Cyrl-RS"/>
                              </w:rPr>
                            </w:pPr>
                          </w:p>
                          <w:p w:rsidR="004E5A9A" w:rsidRDefault="004E5A9A" w:rsidP="00D432AA">
                            <w:pPr>
                              <w:rPr>
                                <w:rFonts w:ascii="Calibri" w:hAnsi="Calibri" w:cs="Calibri"/>
                                <w:i/>
                                <w:sz w:val="20"/>
                                <w:szCs w:val="20"/>
                                <w:lang w:val="sr-Cyrl-RS"/>
                              </w:rPr>
                            </w:pPr>
                            <w:r w:rsidRPr="00D432AA">
                              <w:rPr>
                                <w:rFonts w:ascii="Calibri" w:hAnsi="Calibri" w:cs="Calibri"/>
                                <w:i/>
                                <w:sz w:val="20"/>
                                <w:szCs w:val="20"/>
                                <w:lang w:val="sr-Cyrl-RS"/>
                              </w:rPr>
                              <w:t xml:space="preserve">На нивоу свих региона, забележен је номинални РАСТ нето зараде, и то у: </w:t>
                            </w:r>
                          </w:p>
                          <w:p w:rsidR="004E5A9A" w:rsidRDefault="004E5A9A" w:rsidP="00D432AA">
                            <w:pPr>
                              <w:rPr>
                                <w:rFonts w:ascii="Calibri" w:hAnsi="Calibri" w:cs="Calibri"/>
                                <w:i/>
                                <w:sz w:val="20"/>
                                <w:szCs w:val="20"/>
                                <w:lang w:val="sr-Cyrl-RS"/>
                              </w:rPr>
                            </w:pPr>
                            <w:r w:rsidRPr="00D432AA">
                              <w:rPr>
                                <w:rFonts w:ascii="Calibri" w:hAnsi="Calibri" w:cs="Calibri"/>
                                <w:i/>
                                <w:sz w:val="20"/>
                                <w:szCs w:val="20"/>
                                <w:lang w:val="sr-Cyrl-RS"/>
                              </w:rPr>
                              <w:t>1.</w:t>
                            </w:r>
                            <w:r w:rsidRPr="00D432AA">
                              <w:rPr>
                                <w:rFonts w:ascii="Calibri" w:hAnsi="Calibri" w:cs="Calibri"/>
                                <w:i/>
                                <w:sz w:val="20"/>
                                <w:szCs w:val="20"/>
                                <w:lang w:val="sr-Cyrl-RS"/>
                              </w:rPr>
                              <w:tab/>
                              <w:t xml:space="preserve">БЕОГРАДСКОМ РЕГИОНУ -  </w:t>
                            </w:r>
                            <w:r>
                              <w:rPr>
                                <w:rFonts w:ascii="Calibri" w:hAnsi="Calibri" w:cs="Calibri"/>
                                <w:i/>
                                <w:sz w:val="20"/>
                                <w:szCs w:val="20"/>
                                <w:lang w:val="sr-Cyrl-RS"/>
                              </w:rPr>
                              <w:t>за 5</w:t>
                            </w:r>
                            <w:r w:rsidRPr="00D432AA">
                              <w:rPr>
                                <w:rFonts w:ascii="Calibri" w:hAnsi="Calibri" w:cs="Calibri"/>
                                <w:i/>
                                <w:sz w:val="20"/>
                                <w:szCs w:val="20"/>
                                <w:lang w:val="sr-Cyrl-RS"/>
                              </w:rPr>
                              <w:t>,</w:t>
                            </w:r>
                            <w:r>
                              <w:rPr>
                                <w:rFonts w:ascii="Calibri" w:hAnsi="Calibri" w:cs="Calibri"/>
                                <w:i/>
                                <w:sz w:val="20"/>
                                <w:szCs w:val="20"/>
                                <w:lang w:val="sr-Cyrl-RS"/>
                              </w:rPr>
                              <w:t>4</w:t>
                            </w:r>
                            <w:r w:rsidRPr="00D432AA">
                              <w:rPr>
                                <w:rFonts w:ascii="Calibri" w:hAnsi="Calibri" w:cs="Calibri"/>
                                <w:i/>
                                <w:sz w:val="20"/>
                                <w:szCs w:val="20"/>
                                <w:lang w:val="sr-Cyrl-RS"/>
                              </w:rPr>
                              <w:t xml:space="preserve">%,  </w:t>
                            </w:r>
                          </w:p>
                          <w:p w:rsidR="004E5A9A" w:rsidRPr="00D432AA" w:rsidRDefault="004E5A9A" w:rsidP="00D432AA">
                            <w:pPr>
                              <w:rPr>
                                <w:rFonts w:ascii="Calibri" w:hAnsi="Calibri" w:cs="Calibri"/>
                                <w:i/>
                                <w:sz w:val="20"/>
                                <w:szCs w:val="20"/>
                                <w:lang w:val="sr-Cyrl-RS"/>
                              </w:rPr>
                            </w:pPr>
                            <w:r>
                              <w:rPr>
                                <w:rFonts w:ascii="Calibri" w:hAnsi="Calibri" w:cs="Calibri"/>
                                <w:i/>
                                <w:sz w:val="20"/>
                                <w:szCs w:val="20"/>
                                <w:lang w:val="sr-Cyrl-RS"/>
                              </w:rPr>
                              <w:t>2</w:t>
                            </w:r>
                            <w:r w:rsidRPr="00D432AA">
                              <w:rPr>
                                <w:rFonts w:ascii="Calibri" w:hAnsi="Calibri" w:cs="Calibri"/>
                                <w:i/>
                                <w:sz w:val="20"/>
                                <w:szCs w:val="20"/>
                                <w:lang w:val="sr-Cyrl-RS"/>
                              </w:rPr>
                              <w:t>.</w:t>
                            </w:r>
                            <w:r w:rsidRPr="00D432AA">
                              <w:rPr>
                                <w:rFonts w:ascii="Calibri" w:hAnsi="Calibri" w:cs="Calibri"/>
                                <w:i/>
                                <w:sz w:val="20"/>
                                <w:szCs w:val="20"/>
                                <w:lang w:val="sr-Cyrl-RS"/>
                              </w:rPr>
                              <w:tab/>
                              <w:t xml:space="preserve">РЕГИОНУ ВОЈВОДИНE  - </w:t>
                            </w:r>
                            <w:r>
                              <w:rPr>
                                <w:rFonts w:ascii="Calibri" w:hAnsi="Calibri" w:cs="Calibri"/>
                                <w:i/>
                                <w:sz w:val="20"/>
                                <w:szCs w:val="20"/>
                                <w:lang w:val="sr-Cyrl-RS"/>
                              </w:rPr>
                              <w:t xml:space="preserve">за 6,6% </w:t>
                            </w:r>
                          </w:p>
                          <w:p w:rsidR="004E5A9A" w:rsidRPr="00D432AA" w:rsidRDefault="004E5A9A" w:rsidP="00D432AA">
                            <w:pPr>
                              <w:rPr>
                                <w:rFonts w:ascii="Calibri" w:hAnsi="Calibri" w:cs="Calibri"/>
                                <w:i/>
                                <w:sz w:val="20"/>
                                <w:szCs w:val="20"/>
                                <w:lang w:val="sr-Cyrl-RS"/>
                              </w:rPr>
                            </w:pPr>
                            <w:r>
                              <w:rPr>
                                <w:rFonts w:ascii="Calibri" w:hAnsi="Calibri" w:cs="Calibri"/>
                                <w:i/>
                                <w:sz w:val="20"/>
                                <w:szCs w:val="20"/>
                                <w:lang w:val="sr-Cyrl-RS"/>
                              </w:rPr>
                              <w:t>3</w:t>
                            </w:r>
                            <w:r w:rsidRPr="00D432AA">
                              <w:rPr>
                                <w:rFonts w:ascii="Calibri" w:hAnsi="Calibri" w:cs="Calibri"/>
                                <w:i/>
                                <w:sz w:val="20"/>
                                <w:szCs w:val="20"/>
                                <w:lang w:val="sr-Cyrl-RS"/>
                              </w:rPr>
                              <w:t>.</w:t>
                            </w:r>
                            <w:r w:rsidRPr="00D432AA">
                              <w:rPr>
                                <w:rFonts w:ascii="Calibri" w:hAnsi="Calibri" w:cs="Calibri"/>
                                <w:i/>
                                <w:sz w:val="20"/>
                                <w:szCs w:val="20"/>
                                <w:lang w:val="sr-Cyrl-RS"/>
                              </w:rPr>
                              <w:tab/>
                              <w:t xml:space="preserve">РЕГИОНУ </w:t>
                            </w:r>
                            <w:r>
                              <w:rPr>
                                <w:rFonts w:ascii="Calibri" w:hAnsi="Calibri" w:cs="Calibri"/>
                                <w:i/>
                                <w:sz w:val="20"/>
                                <w:szCs w:val="20"/>
                                <w:lang w:val="sr-Cyrl-RS"/>
                              </w:rPr>
                              <w:t>ЈУЖНЕ И ИСТОЧНЕ СРБИЈЕ- за 6,1</w:t>
                            </w:r>
                            <w:r w:rsidRPr="00D432AA">
                              <w:rPr>
                                <w:rFonts w:ascii="Calibri" w:hAnsi="Calibri" w:cs="Calibri"/>
                                <w:i/>
                                <w:sz w:val="20"/>
                                <w:szCs w:val="20"/>
                                <w:lang w:val="sr-Cyrl-RS"/>
                              </w:rPr>
                              <w:t>%,</w:t>
                            </w:r>
                            <w:r>
                              <w:rPr>
                                <w:rFonts w:ascii="Calibri" w:hAnsi="Calibri" w:cs="Calibri"/>
                                <w:i/>
                                <w:sz w:val="20"/>
                                <w:szCs w:val="20"/>
                                <w:lang w:val="sr-Cyrl-RS"/>
                              </w:rPr>
                              <w:t xml:space="preserve"> и</w:t>
                            </w:r>
                          </w:p>
                          <w:p w:rsidR="004E5A9A" w:rsidRPr="00CC7907" w:rsidRDefault="004E5A9A" w:rsidP="00D432AA">
                            <w:pPr>
                              <w:rPr>
                                <w:rFonts w:ascii="Calibri" w:hAnsi="Calibri" w:cs="Calibri"/>
                                <w:i/>
                                <w:sz w:val="20"/>
                                <w:szCs w:val="20"/>
                                <w:lang w:val="sr-Latn-RS"/>
                              </w:rPr>
                            </w:pPr>
                            <w:r w:rsidRPr="00D432AA">
                              <w:rPr>
                                <w:rFonts w:ascii="Calibri" w:hAnsi="Calibri" w:cs="Calibri"/>
                                <w:i/>
                                <w:sz w:val="20"/>
                                <w:szCs w:val="20"/>
                                <w:lang w:val="sr-Cyrl-RS"/>
                              </w:rPr>
                              <w:t>4.</w:t>
                            </w:r>
                            <w:r w:rsidRPr="00D432AA">
                              <w:rPr>
                                <w:rFonts w:ascii="Calibri" w:hAnsi="Calibri" w:cs="Calibri"/>
                                <w:i/>
                                <w:sz w:val="20"/>
                                <w:szCs w:val="20"/>
                                <w:lang w:val="sr-Cyrl-RS"/>
                              </w:rPr>
                              <w:tab/>
                              <w:t>РЕГИОНУ ШУ</w:t>
                            </w:r>
                            <w:r>
                              <w:rPr>
                                <w:rFonts w:ascii="Calibri" w:hAnsi="Calibri" w:cs="Calibri"/>
                                <w:i/>
                                <w:sz w:val="20"/>
                                <w:szCs w:val="20"/>
                                <w:lang w:val="sr-Cyrl-RS"/>
                              </w:rPr>
                              <w:t xml:space="preserve">МАДИЈЕ И ЗАПАДНЕ СРБИЈЕ </w:t>
                            </w:r>
                            <w:r>
                              <w:rPr>
                                <w:rFonts w:ascii="Calibri" w:hAnsi="Calibri" w:cs="Calibri"/>
                                <w:i/>
                                <w:sz w:val="20"/>
                                <w:szCs w:val="20"/>
                                <w:lang w:val="sr-Latn-RS"/>
                              </w:rPr>
                              <w:t>-</w:t>
                            </w:r>
                            <w:r>
                              <w:rPr>
                                <w:rFonts w:ascii="Calibri" w:hAnsi="Calibri" w:cs="Calibri"/>
                                <w:i/>
                                <w:sz w:val="20"/>
                                <w:szCs w:val="20"/>
                                <w:lang w:val="sr-Cyrl-RS"/>
                              </w:rPr>
                              <w:t xml:space="preserve"> за 6,1</w:t>
                            </w:r>
                            <w:r w:rsidRPr="00D432AA">
                              <w:rPr>
                                <w:rFonts w:ascii="Calibri" w:hAnsi="Calibri" w:cs="Calibri"/>
                                <w:i/>
                                <w:sz w:val="20"/>
                                <w:szCs w:val="20"/>
                                <w:lang w:val="sr-Cyrl-RS"/>
                              </w:rPr>
                              <w:t>%.</w:t>
                            </w:r>
                          </w:p>
                        </w:txbxContent>
                      </wps:txbx>
                      <wps:bodyPr rot="0" vert="horz" wrap="square" lIns="54000" tIns="46800" rIns="54000" bIns="4680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id="Rectangle: Rounded Corners 12" o:spid="_x0000_s1027" style="position:absolute;left:0;text-align:left;margin-left:-.25pt;margin-top:7.15pt;width:491.25pt;height:117pt;z-index:25166028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" fillcolor="#e3e9f1" strokecolor="#005ca1" strokeweight="1pt">
                <v:textbox inset="1.5mm,1.3mm,1.5mm,1.3mm">
                  <w:txbxContent>
                    <w:p w:rsidR="004E5A9A" w:rsidRDefault="004E5A9A" w:rsidP="007E6EF8">
                      <w:pPr>
                        <w:jc w:val="both"/>
                        <w:rPr>
                          <w:rFonts w:ascii="Calibri" w:hAnsi="Calibri" w:cs="Calibri"/>
                          <w:i/>
                          <w:sz w:val="20"/>
                          <w:szCs w:val="20"/>
                          <w:lang w:val="sr-Cyrl-RS"/>
                        </w:rPr>
                      </w:pPr>
                      <w:r w:rsidRPr="00D432AA">
                        <w:rPr>
                          <w:rFonts w:ascii="Calibri" w:hAnsi="Calibri" w:cs="Calibri"/>
                          <w:i/>
                          <w:sz w:val="20"/>
                          <w:szCs w:val="20"/>
                          <w:lang w:val="sr-Cyrl-RS"/>
                        </w:rPr>
                        <w:t>У односу на исти период 201</w:t>
                      </w:r>
                      <w:r>
                        <w:rPr>
                          <w:rFonts w:ascii="Calibri" w:hAnsi="Calibri" w:cs="Calibri"/>
                          <w:i/>
                          <w:sz w:val="20"/>
                          <w:szCs w:val="20"/>
                          <w:lang w:val="sr-Cyrl-RS"/>
                        </w:rPr>
                        <w:t>7</w:t>
                      </w:r>
                      <w:r w:rsidRPr="00D432AA">
                        <w:rPr>
                          <w:rFonts w:ascii="Calibri" w:hAnsi="Calibri" w:cs="Calibri"/>
                          <w:i/>
                          <w:sz w:val="20"/>
                          <w:szCs w:val="20"/>
                          <w:lang w:val="sr-Cyrl-RS"/>
                        </w:rPr>
                        <w:t>. године на нивоу Републике Србије забележен је н</w:t>
                      </w:r>
                      <w:r>
                        <w:rPr>
                          <w:rFonts w:ascii="Calibri" w:hAnsi="Calibri" w:cs="Calibri"/>
                          <w:i/>
                          <w:sz w:val="20"/>
                          <w:szCs w:val="20"/>
                          <w:lang w:val="sr-Cyrl-RS"/>
                        </w:rPr>
                        <w:t>оминални РАСТ нето зараде за 2.781</w:t>
                      </w:r>
                      <w:r w:rsidRPr="00D432AA">
                        <w:rPr>
                          <w:rFonts w:ascii="Calibri" w:hAnsi="Calibri" w:cs="Calibri"/>
                          <w:i/>
                          <w:sz w:val="20"/>
                          <w:szCs w:val="20"/>
                          <w:lang w:val="sr-Cyrl-RS"/>
                        </w:rPr>
                        <w:t xml:space="preserve"> динара, или </w:t>
                      </w:r>
                      <w:r>
                        <w:rPr>
                          <w:rFonts w:ascii="Calibri" w:hAnsi="Calibri" w:cs="Calibri"/>
                          <w:i/>
                          <w:sz w:val="20"/>
                          <w:szCs w:val="20"/>
                          <w:lang w:val="sr-Cyrl-RS"/>
                        </w:rPr>
                        <w:t>6,0</w:t>
                      </w:r>
                      <w:r w:rsidRPr="00D432AA">
                        <w:rPr>
                          <w:rFonts w:ascii="Calibri" w:hAnsi="Calibri" w:cs="Calibri"/>
                          <w:i/>
                          <w:sz w:val="20"/>
                          <w:szCs w:val="20"/>
                          <w:lang w:val="sr-Cyrl-RS"/>
                        </w:rPr>
                        <w:t>%.</w:t>
                      </w:r>
                    </w:p>
                    <w:p w:rsidR="004E5A9A" w:rsidRPr="00D432AA" w:rsidRDefault="004E5A9A" w:rsidP="00D432AA">
                      <w:pPr>
                        <w:rPr>
                          <w:rFonts w:ascii="Calibri" w:hAnsi="Calibri" w:cs="Calibri"/>
                          <w:i/>
                          <w:sz w:val="20"/>
                          <w:szCs w:val="20"/>
                          <w:lang w:val="sr-Cyrl-RS"/>
                        </w:rPr>
                      </w:pPr>
                    </w:p>
                    <w:p w:rsidR="004E5A9A" w:rsidRDefault="004E5A9A" w:rsidP="00D432AA">
                      <w:pPr>
                        <w:rPr>
                          <w:rFonts w:ascii="Calibri" w:hAnsi="Calibri" w:cs="Calibri"/>
                          <w:i/>
                          <w:sz w:val="20"/>
                          <w:szCs w:val="20"/>
                          <w:lang w:val="sr-Cyrl-RS"/>
                        </w:rPr>
                      </w:pPr>
                      <w:r w:rsidRPr="00D432AA">
                        <w:rPr>
                          <w:rFonts w:ascii="Calibri" w:hAnsi="Calibri" w:cs="Calibri"/>
                          <w:i/>
                          <w:sz w:val="20"/>
                          <w:szCs w:val="20"/>
                          <w:lang w:val="sr-Cyrl-RS"/>
                        </w:rPr>
                        <w:t xml:space="preserve">На нивоу свих региона, забележен је номинални РАСТ нето зараде, и то у: </w:t>
                      </w:r>
                    </w:p>
                    <w:p w:rsidR="004E5A9A" w:rsidRDefault="004E5A9A" w:rsidP="00D432AA">
                      <w:pPr>
                        <w:rPr>
                          <w:rFonts w:ascii="Calibri" w:hAnsi="Calibri" w:cs="Calibri"/>
                          <w:i/>
                          <w:sz w:val="20"/>
                          <w:szCs w:val="20"/>
                          <w:lang w:val="sr-Cyrl-RS"/>
                        </w:rPr>
                      </w:pPr>
                      <w:r w:rsidRPr="00D432AA">
                        <w:rPr>
                          <w:rFonts w:ascii="Calibri" w:hAnsi="Calibri" w:cs="Calibri"/>
                          <w:i/>
                          <w:sz w:val="20"/>
                          <w:szCs w:val="20"/>
                          <w:lang w:val="sr-Cyrl-RS"/>
                        </w:rPr>
                        <w:t>1.</w:t>
                      </w:r>
                      <w:r w:rsidRPr="00D432AA">
                        <w:rPr>
                          <w:rFonts w:ascii="Calibri" w:hAnsi="Calibri" w:cs="Calibri"/>
                          <w:i/>
                          <w:sz w:val="20"/>
                          <w:szCs w:val="20"/>
                          <w:lang w:val="sr-Cyrl-RS"/>
                        </w:rPr>
                        <w:tab/>
                        <w:t xml:space="preserve">БЕОГРАДСКОМ РЕГИОНУ -  </w:t>
                      </w:r>
                      <w:r>
                        <w:rPr>
                          <w:rFonts w:ascii="Calibri" w:hAnsi="Calibri" w:cs="Calibri"/>
                          <w:i/>
                          <w:sz w:val="20"/>
                          <w:szCs w:val="20"/>
                          <w:lang w:val="sr-Cyrl-RS"/>
                        </w:rPr>
                        <w:t>за 5</w:t>
                      </w:r>
                      <w:r w:rsidRPr="00D432AA">
                        <w:rPr>
                          <w:rFonts w:ascii="Calibri" w:hAnsi="Calibri" w:cs="Calibri"/>
                          <w:i/>
                          <w:sz w:val="20"/>
                          <w:szCs w:val="20"/>
                          <w:lang w:val="sr-Cyrl-RS"/>
                        </w:rPr>
                        <w:t>,</w:t>
                      </w:r>
                      <w:r>
                        <w:rPr>
                          <w:rFonts w:ascii="Calibri" w:hAnsi="Calibri" w:cs="Calibri"/>
                          <w:i/>
                          <w:sz w:val="20"/>
                          <w:szCs w:val="20"/>
                          <w:lang w:val="sr-Cyrl-RS"/>
                        </w:rPr>
                        <w:t>4</w:t>
                      </w:r>
                      <w:r w:rsidRPr="00D432AA">
                        <w:rPr>
                          <w:rFonts w:ascii="Calibri" w:hAnsi="Calibri" w:cs="Calibri"/>
                          <w:i/>
                          <w:sz w:val="20"/>
                          <w:szCs w:val="20"/>
                          <w:lang w:val="sr-Cyrl-RS"/>
                        </w:rPr>
                        <w:t xml:space="preserve">%,  </w:t>
                      </w:r>
                    </w:p>
                    <w:p w:rsidR="004E5A9A" w:rsidRPr="00D432AA" w:rsidRDefault="004E5A9A" w:rsidP="00D432AA">
                      <w:pPr>
                        <w:rPr>
                          <w:rFonts w:ascii="Calibri" w:hAnsi="Calibri" w:cs="Calibri"/>
                          <w:i/>
                          <w:sz w:val="20"/>
                          <w:szCs w:val="20"/>
                          <w:lang w:val="sr-Cyrl-RS"/>
                        </w:rPr>
                      </w:pPr>
                      <w:r>
                        <w:rPr>
                          <w:rFonts w:ascii="Calibri" w:hAnsi="Calibri" w:cs="Calibri"/>
                          <w:i/>
                          <w:sz w:val="20"/>
                          <w:szCs w:val="20"/>
                          <w:lang w:val="sr-Cyrl-RS"/>
                        </w:rPr>
                        <w:t>2</w:t>
                      </w:r>
                      <w:r w:rsidRPr="00D432AA">
                        <w:rPr>
                          <w:rFonts w:ascii="Calibri" w:hAnsi="Calibri" w:cs="Calibri"/>
                          <w:i/>
                          <w:sz w:val="20"/>
                          <w:szCs w:val="20"/>
                          <w:lang w:val="sr-Cyrl-RS"/>
                        </w:rPr>
                        <w:t>.</w:t>
                      </w:r>
                      <w:r w:rsidRPr="00D432AA">
                        <w:rPr>
                          <w:rFonts w:ascii="Calibri" w:hAnsi="Calibri" w:cs="Calibri"/>
                          <w:i/>
                          <w:sz w:val="20"/>
                          <w:szCs w:val="20"/>
                          <w:lang w:val="sr-Cyrl-RS"/>
                        </w:rPr>
                        <w:tab/>
                        <w:t xml:space="preserve">РЕГИОНУ ВОЈВОДИНE  - </w:t>
                      </w:r>
                      <w:r>
                        <w:rPr>
                          <w:rFonts w:ascii="Calibri" w:hAnsi="Calibri" w:cs="Calibri"/>
                          <w:i/>
                          <w:sz w:val="20"/>
                          <w:szCs w:val="20"/>
                          <w:lang w:val="sr-Cyrl-RS"/>
                        </w:rPr>
                        <w:t xml:space="preserve">за 6,6% </w:t>
                      </w:r>
                    </w:p>
                    <w:p w:rsidR="004E5A9A" w:rsidRPr="00D432AA" w:rsidRDefault="004E5A9A" w:rsidP="00D432AA">
                      <w:pPr>
                        <w:rPr>
                          <w:rFonts w:ascii="Calibri" w:hAnsi="Calibri" w:cs="Calibri"/>
                          <w:i/>
                          <w:sz w:val="20"/>
                          <w:szCs w:val="20"/>
                          <w:lang w:val="sr-Cyrl-RS"/>
                        </w:rPr>
                      </w:pPr>
                      <w:r>
                        <w:rPr>
                          <w:rFonts w:ascii="Calibri" w:hAnsi="Calibri" w:cs="Calibri"/>
                          <w:i/>
                          <w:sz w:val="20"/>
                          <w:szCs w:val="20"/>
                          <w:lang w:val="sr-Cyrl-RS"/>
                        </w:rPr>
                        <w:t>3</w:t>
                      </w:r>
                      <w:r w:rsidRPr="00D432AA">
                        <w:rPr>
                          <w:rFonts w:ascii="Calibri" w:hAnsi="Calibri" w:cs="Calibri"/>
                          <w:i/>
                          <w:sz w:val="20"/>
                          <w:szCs w:val="20"/>
                          <w:lang w:val="sr-Cyrl-RS"/>
                        </w:rPr>
                        <w:t>.</w:t>
                      </w:r>
                      <w:r w:rsidRPr="00D432AA">
                        <w:rPr>
                          <w:rFonts w:ascii="Calibri" w:hAnsi="Calibri" w:cs="Calibri"/>
                          <w:i/>
                          <w:sz w:val="20"/>
                          <w:szCs w:val="20"/>
                          <w:lang w:val="sr-Cyrl-RS"/>
                        </w:rPr>
                        <w:tab/>
                        <w:t xml:space="preserve">РЕГИОНУ </w:t>
                      </w:r>
                      <w:r>
                        <w:rPr>
                          <w:rFonts w:ascii="Calibri" w:hAnsi="Calibri" w:cs="Calibri"/>
                          <w:i/>
                          <w:sz w:val="20"/>
                          <w:szCs w:val="20"/>
                          <w:lang w:val="sr-Cyrl-RS"/>
                        </w:rPr>
                        <w:t>ЈУЖНЕ И ИСТОЧНЕ СРБИЈЕ- за 6,1</w:t>
                      </w:r>
                      <w:r w:rsidRPr="00D432AA">
                        <w:rPr>
                          <w:rFonts w:ascii="Calibri" w:hAnsi="Calibri" w:cs="Calibri"/>
                          <w:i/>
                          <w:sz w:val="20"/>
                          <w:szCs w:val="20"/>
                          <w:lang w:val="sr-Cyrl-RS"/>
                        </w:rPr>
                        <w:t>%,</w:t>
                      </w:r>
                      <w:r>
                        <w:rPr>
                          <w:rFonts w:ascii="Calibri" w:hAnsi="Calibri" w:cs="Calibri"/>
                          <w:i/>
                          <w:sz w:val="20"/>
                          <w:szCs w:val="20"/>
                          <w:lang w:val="sr-Cyrl-RS"/>
                        </w:rPr>
                        <w:t xml:space="preserve"> и</w:t>
                      </w:r>
                    </w:p>
                    <w:p w:rsidR="004E5A9A" w:rsidRPr="00CC7907" w:rsidRDefault="004E5A9A" w:rsidP="00D432AA">
                      <w:pPr>
                        <w:rPr>
                          <w:rFonts w:ascii="Calibri" w:hAnsi="Calibri" w:cs="Calibri"/>
                          <w:i/>
                          <w:sz w:val="20"/>
                          <w:szCs w:val="20"/>
                          <w:lang w:val="sr-Latn-RS"/>
                        </w:rPr>
                      </w:pPr>
                      <w:r w:rsidRPr="00D432AA">
                        <w:rPr>
                          <w:rFonts w:ascii="Calibri" w:hAnsi="Calibri" w:cs="Calibri"/>
                          <w:i/>
                          <w:sz w:val="20"/>
                          <w:szCs w:val="20"/>
                          <w:lang w:val="sr-Cyrl-RS"/>
                        </w:rPr>
                        <w:t>4.</w:t>
                      </w:r>
                      <w:r w:rsidRPr="00D432AA">
                        <w:rPr>
                          <w:rFonts w:ascii="Calibri" w:hAnsi="Calibri" w:cs="Calibri"/>
                          <w:i/>
                          <w:sz w:val="20"/>
                          <w:szCs w:val="20"/>
                          <w:lang w:val="sr-Cyrl-RS"/>
                        </w:rPr>
                        <w:tab/>
                        <w:t>РЕГИОНУ ШУ</w:t>
                      </w:r>
                      <w:r>
                        <w:rPr>
                          <w:rFonts w:ascii="Calibri" w:hAnsi="Calibri" w:cs="Calibri"/>
                          <w:i/>
                          <w:sz w:val="20"/>
                          <w:szCs w:val="20"/>
                          <w:lang w:val="sr-Cyrl-RS"/>
                        </w:rPr>
                        <w:t xml:space="preserve">МАДИЈЕ И ЗАПАДНЕ СРБИЈЕ </w:t>
                      </w:r>
                      <w:r>
                        <w:rPr>
                          <w:rFonts w:ascii="Calibri" w:hAnsi="Calibri" w:cs="Calibri"/>
                          <w:i/>
                          <w:sz w:val="20"/>
                          <w:szCs w:val="20"/>
                          <w:lang w:val="sr-Latn-RS"/>
                        </w:rPr>
                        <w:t>-</w:t>
                      </w:r>
                      <w:r>
                        <w:rPr>
                          <w:rFonts w:ascii="Calibri" w:hAnsi="Calibri" w:cs="Calibri"/>
                          <w:i/>
                          <w:sz w:val="20"/>
                          <w:szCs w:val="20"/>
                          <w:lang w:val="sr-Cyrl-RS"/>
                        </w:rPr>
                        <w:t xml:space="preserve"> за 6,1</w:t>
                      </w:r>
                      <w:r w:rsidRPr="00D432AA">
                        <w:rPr>
                          <w:rFonts w:ascii="Calibri" w:hAnsi="Calibri" w:cs="Calibri"/>
                          <w:i/>
                          <w:sz w:val="20"/>
                          <w:szCs w:val="20"/>
                          <w:lang w:val="sr-Cyrl-RS"/>
                        </w:rPr>
                        <w:t>%.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</w:p>
    <w:p w:rsidR="00B5017B" w:rsidRDefault="00B5017B" w:rsidP="00B5017B">
      <w:pPr>
        <w:spacing w:before="120"/>
        <w:jc w:val="both"/>
        <w:rPr>
          <w:rFonts w:ascii="Calibri" w:eastAsia="Calibri" w:hAnsi="Calibri"/>
          <w:lang w:val="sr-Cyrl-RS" w:eastAsia="sr-Latn-CS"/>
        </w:rPr>
      </w:pPr>
    </w:p>
    <w:p w:rsidR="00B5017B" w:rsidRDefault="00B5017B" w:rsidP="00B5017B">
      <w:pPr>
        <w:spacing w:before="120"/>
        <w:jc w:val="both"/>
        <w:rPr>
          <w:rFonts w:ascii="Calibri" w:eastAsia="Calibri" w:hAnsi="Calibri"/>
          <w:lang w:val="sr-Cyrl-RS" w:eastAsia="sr-Latn-CS"/>
        </w:rPr>
      </w:pPr>
    </w:p>
    <w:p w:rsidR="00B5017B" w:rsidRDefault="00B5017B" w:rsidP="00B5017B">
      <w:pPr>
        <w:spacing w:before="120"/>
        <w:jc w:val="both"/>
        <w:rPr>
          <w:rFonts w:ascii="Calibri" w:eastAsia="Calibri" w:hAnsi="Calibri"/>
          <w:lang w:val="sr-Cyrl-RS" w:eastAsia="sr-Latn-CS"/>
        </w:rPr>
      </w:pPr>
    </w:p>
    <w:p w:rsidR="00A919ED" w:rsidRDefault="00A919ED" w:rsidP="00B5017B">
      <w:pPr>
        <w:spacing w:before="120"/>
        <w:jc w:val="both"/>
        <w:rPr>
          <w:rFonts w:ascii="Calibri" w:eastAsia="Calibri" w:hAnsi="Calibri"/>
          <w:lang w:val="sr-Cyrl-RS" w:eastAsia="sr-Latn-CS"/>
        </w:rPr>
      </w:pPr>
    </w:p>
    <w:p w:rsidR="00B5017B" w:rsidRDefault="00B5017B" w:rsidP="00B5017B">
      <w:pPr>
        <w:spacing w:before="120"/>
        <w:jc w:val="both"/>
        <w:rPr>
          <w:rFonts w:ascii="Calibri" w:eastAsia="Calibri" w:hAnsi="Calibri"/>
          <w:lang w:val="sr-Cyrl-RS" w:eastAsia="sr-Latn-CS"/>
        </w:rPr>
      </w:pPr>
    </w:p>
    <w:p w:rsidR="00B5017B" w:rsidRDefault="00B5017B" w:rsidP="00B5017B">
      <w:pPr>
        <w:spacing w:before="120"/>
        <w:jc w:val="both"/>
        <w:rPr>
          <w:rFonts w:ascii="Calibri" w:eastAsia="Calibri" w:hAnsi="Calibri"/>
          <w:lang w:val="sr-Cyrl-RS" w:eastAsia="sr-Latn-CS"/>
        </w:rPr>
      </w:pPr>
    </w:p>
    <w:p w:rsidR="00B5017B" w:rsidRDefault="00B5017B" w:rsidP="00B5017B">
      <w:pPr>
        <w:spacing w:before="120"/>
        <w:jc w:val="both"/>
        <w:rPr>
          <w:rFonts w:ascii="Calibri" w:eastAsia="Calibri" w:hAnsi="Calibri"/>
          <w:lang w:val="sr-Cyrl-RS" w:eastAsia="sr-Latn-CS"/>
        </w:rPr>
      </w:pPr>
    </w:p>
    <w:p w:rsidR="00844D90" w:rsidRDefault="001459DF" w:rsidP="00B5017B">
      <w:pPr>
        <w:spacing w:before="120"/>
        <w:jc w:val="both"/>
        <w:rPr>
          <w:rFonts w:ascii="Calibri" w:eastAsia="Calibri" w:hAnsi="Calibri"/>
          <w:lang w:val="sr-Cyrl-RS" w:eastAsia="sr-Latn-CS"/>
        </w:rPr>
      </w:pPr>
      <w:r>
        <w:rPr>
          <w:rFonts w:ascii="Calibri" w:hAnsi="Calibri" w:cs="Calibri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00499869" wp14:editId="22689AF6">
                <wp:simplePos x="0" y="0"/>
                <wp:positionH relativeFrom="margin">
                  <wp:align>right</wp:align>
                </wp:positionH>
                <wp:positionV relativeFrom="paragraph">
                  <wp:posOffset>26671</wp:posOffset>
                </wp:positionV>
                <wp:extent cx="6238875" cy="1714500"/>
                <wp:effectExtent l="0" t="0" r="28575" b="19050"/>
                <wp:wrapNone/>
                <wp:docPr id="19" name="Rectangle: Rounded Corners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238875" cy="171450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E3E9F1"/>
                        </a:solidFill>
                        <a:ln w="12700" algn="ctr">
                          <a:solidFill>
                            <a:srgbClr val="005CA1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:rsidR="004E5A9A" w:rsidRDefault="004E5A9A" w:rsidP="00A919ED">
                            <w:pPr>
                              <w:rPr>
                                <w:rFonts w:ascii="Calibri" w:hAnsi="Calibri" w:cs="Calibri"/>
                                <w:i/>
                                <w:sz w:val="20"/>
                                <w:szCs w:val="20"/>
                                <w:lang w:val="sr-Cyrl-RS"/>
                              </w:rPr>
                            </w:pPr>
                            <w:r>
                              <w:rPr>
                                <w:rFonts w:ascii="Calibri" w:hAnsi="Calibri" w:cs="Calibri"/>
                                <w:i/>
                                <w:sz w:val="20"/>
                                <w:szCs w:val="20"/>
                                <w:lang w:val="sr-Cyrl-RS"/>
                              </w:rPr>
                              <w:t>П</w:t>
                            </w:r>
                            <w:r w:rsidRPr="00FD21E8">
                              <w:rPr>
                                <w:rFonts w:ascii="Calibri" w:hAnsi="Calibri" w:cs="Calibri"/>
                                <w:i/>
                                <w:sz w:val="20"/>
                                <w:szCs w:val="20"/>
                                <w:lang w:val="sr-Cyrl-RS"/>
                              </w:rPr>
                              <w:t xml:space="preserve">о </w:t>
                            </w:r>
                            <w:r>
                              <w:rPr>
                                <w:rFonts w:ascii="Calibri" w:hAnsi="Calibri" w:cs="Calibri"/>
                                <w:i/>
                                <w:sz w:val="20"/>
                                <w:szCs w:val="20"/>
                                <w:lang w:val="sr-Cyrl-RS"/>
                              </w:rPr>
                              <w:t xml:space="preserve">ОБЛАСТИМА </w:t>
                            </w:r>
                            <w:r w:rsidRPr="00FD21E8">
                              <w:rPr>
                                <w:rFonts w:ascii="Calibri" w:hAnsi="Calibri" w:cs="Calibri"/>
                                <w:i/>
                                <w:sz w:val="20"/>
                                <w:szCs w:val="20"/>
                                <w:lang w:val="sr-Cyrl-RS"/>
                              </w:rPr>
                              <w:t>у</w:t>
                            </w:r>
                            <w:r>
                              <w:rPr>
                                <w:rFonts w:ascii="Calibri" w:hAnsi="Calibri" w:cs="Calibri"/>
                                <w:i/>
                                <w:sz w:val="20"/>
                                <w:szCs w:val="20"/>
                                <w:lang w:val="sr-Cyrl-RS"/>
                              </w:rPr>
                              <w:t xml:space="preserve"> АП Војводини, у</w:t>
                            </w:r>
                            <w:r w:rsidRPr="00FD21E8">
                              <w:rPr>
                                <w:rFonts w:ascii="Calibri" w:hAnsi="Calibri" w:cs="Calibri"/>
                                <w:i/>
                                <w:sz w:val="20"/>
                                <w:szCs w:val="20"/>
                                <w:lang w:val="sr-Cyrl-RS"/>
                              </w:rPr>
                              <w:t xml:space="preserve"> периоду јануар</w:t>
                            </w:r>
                            <w:r>
                              <w:rPr>
                                <w:rFonts w:ascii="Calibri" w:hAnsi="Calibri" w:cs="Calibri"/>
                                <w:i/>
                                <w:sz w:val="20"/>
                                <w:szCs w:val="20"/>
                                <w:lang w:val="sr-Cyrl-RS"/>
                              </w:rPr>
                              <w:t xml:space="preserve"> - јун </w:t>
                            </w:r>
                            <w:r w:rsidRPr="00FD21E8">
                              <w:rPr>
                                <w:rFonts w:ascii="Calibri" w:hAnsi="Calibri" w:cs="Calibri"/>
                                <w:i/>
                                <w:sz w:val="20"/>
                                <w:szCs w:val="20"/>
                                <w:lang w:val="sr-Cyrl-RS"/>
                              </w:rPr>
                              <w:t>201</w:t>
                            </w:r>
                            <w:r>
                              <w:rPr>
                                <w:rFonts w:ascii="Calibri" w:hAnsi="Calibri" w:cs="Calibri"/>
                                <w:i/>
                                <w:sz w:val="20"/>
                                <w:szCs w:val="20"/>
                                <w:lang w:val="sr-Cyrl-RS"/>
                              </w:rPr>
                              <w:t xml:space="preserve">8. године просечна </w:t>
                            </w:r>
                            <w:r w:rsidRPr="00FD21E8">
                              <w:rPr>
                                <w:rFonts w:ascii="Calibri" w:hAnsi="Calibri" w:cs="Calibri"/>
                                <w:i/>
                                <w:sz w:val="20"/>
                                <w:szCs w:val="20"/>
                                <w:lang w:val="sr-Cyrl-RS"/>
                              </w:rPr>
                              <w:t>нето зарада износила је,  у:</w:t>
                            </w:r>
                          </w:p>
                          <w:p w:rsidR="004E5A9A" w:rsidRDefault="004E5A9A" w:rsidP="00A919ED">
                            <w:pPr>
                              <w:rPr>
                                <w:rFonts w:ascii="Calibri" w:hAnsi="Calibri" w:cs="Calibri"/>
                                <w:i/>
                                <w:sz w:val="20"/>
                                <w:szCs w:val="20"/>
                                <w:lang w:val="sr-Cyrl-RS"/>
                              </w:rPr>
                            </w:pPr>
                          </w:p>
                          <w:p w:rsidR="004E5A9A" w:rsidRDefault="004E5A9A" w:rsidP="00A919ED">
                            <w:pPr>
                              <w:rPr>
                                <w:rFonts w:ascii="Calibri" w:hAnsi="Calibri" w:cs="Calibri"/>
                                <w:i/>
                                <w:sz w:val="20"/>
                                <w:szCs w:val="20"/>
                                <w:lang w:val="sr-Cyrl-RS"/>
                              </w:rPr>
                            </w:pPr>
                            <w:r w:rsidRPr="00B5017B">
                              <w:rPr>
                                <w:rFonts w:ascii="Calibri" w:hAnsi="Calibri" w:cs="Calibri"/>
                                <w:i/>
                                <w:sz w:val="20"/>
                                <w:szCs w:val="20"/>
                                <w:lang w:val="sr-Cyrl-RS"/>
                              </w:rPr>
                              <w:t>1.</w:t>
                            </w:r>
                            <w:r w:rsidRPr="00B5017B">
                              <w:rPr>
                                <w:rFonts w:ascii="Calibri" w:hAnsi="Calibri" w:cs="Calibri"/>
                                <w:i/>
                                <w:sz w:val="20"/>
                                <w:szCs w:val="20"/>
                                <w:lang w:val="sr-Cyrl-RS"/>
                              </w:rPr>
                              <w:tab/>
                            </w:r>
                            <w:r>
                              <w:rPr>
                                <w:rFonts w:ascii="Calibri" w:hAnsi="Calibri" w:cs="Calibri"/>
                                <w:i/>
                                <w:sz w:val="20"/>
                                <w:szCs w:val="20"/>
                                <w:lang w:val="sr-Cyrl-RS"/>
                              </w:rPr>
                              <w:t>ЈУЖНОБАЧКОЈ ОБЛАСТИ</w:t>
                            </w:r>
                            <w:r w:rsidRPr="00B5017B">
                              <w:rPr>
                                <w:rFonts w:ascii="Calibri" w:hAnsi="Calibri" w:cs="Calibri"/>
                                <w:i/>
                                <w:sz w:val="20"/>
                                <w:szCs w:val="20"/>
                                <w:lang w:val="sr-Cyrl-RS"/>
                              </w:rPr>
                              <w:t xml:space="preserve"> -  </w:t>
                            </w:r>
                            <w:r>
                              <w:rPr>
                                <w:rFonts w:ascii="Calibri" w:hAnsi="Calibri" w:cs="Calibri"/>
                                <w:i/>
                                <w:sz w:val="20"/>
                                <w:szCs w:val="20"/>
                                <w:lang w:val="sr-Cyrl-RS"/>
                              </w:rPr>
                              <w:t>49.453</w:t>
                            </w:r>
                            <w:r w:rsidRPr="00B5017B">
                              <w:rPr>
                                <w:rFonts w:ascii="Calibri" w:hAnsi="Calibri" w:cs="Calibri"/>
                                <w:i/>
                                <w:sz w:val="20"/>
                                <w:szCs w:val="20"/>
                                <w:lang w:val="sr-Cyrl-RS"/>
                              </w:rPr>
                              <w:t xml:space="preserve"> динара</w:t>
                            </w:r>
                          </w:p>
                          <w:p w:rsidR="004E5A9A" w:rsidRPr="00B5017B" w:rsidRDefault="004E5A9A" w:rsidP="00A919ED">
                            <w:pPr>
                              <w:rPr>
                                <w:rFonts w:ascii="Calibri" w:hAnsi="Calibri" w:cs="Calibri"/>
                                <w:i/>
                                <w:sz w:val="20"/>
                                <w:szCs w:val="20"/>
                                <w:lang w:val="sr-Cyrl-RS"/>
                              </w:rPr>
                            </w:pPr>
                            <w:r w:rsidRPr="00B5017B">
                              <w:rPr>
                                <w:rFonts w:ascii="Calibri" w:hAnsi="Calibri" w:cs="Calibri"/>
                                <w:i/>
                                <w:sz w:val="20"/>
                                <w:szCs w:val="20"/>
                                <w:lang w:val="sr-Cyrl-RS"/>
                              </w:rPr>
                              <w:t>2.</w:t>
                            </w:r>
                            <w:r w:rsidRPr="00B5017B">
                              <w:rPr>
                                <w:rFonts w:ascii="Calibri" w:hAnsi="Calibri" w:cs="Calibri"/>
                                <w:i/>
                                <w:sz w:val="20"/>
                                <w:szCs w:val="20"/>
                                <w:lang w:val="sr-Cyrl-RS"/>
                              </w:rPr>
                              <w:tab/>
                            </w:r>
                            <w:r>
                              <w:rPr>
                                <w:rFonts w:ascii="Calibri" w:hAnsi="Calibri" w:cs="Calibri"/>
                                <w:i/>
                                <w:sz w:val="20"/>
                                <w:szCs w:val="20"/>
                                <w:lang w:val="sr-Cyrl-RS"/>
                              </w:rPr>
                              <w:t>ЈУЖНОБАНАТСКОЈ ОБЛАСТИ</w:t>
                            </w:r>
                            <w:r w:rsidRPr="00B5017B">
                              <w:rPr>
                                <w:rFonts w:ascii="Calibri" w:hAnsi="Calibri" w:cs="Calibri"/>
                                <w:i/>
                                <w:sz w:val="20"/>
                                <w:szCs w:val="20"/>
                                <w:lang w:val="sr-Cyrl-RS"/>
                              </w:rPr>
                              <w:t xml:space="preserve"> </w:t>
                            </w:r>
                            <w:r>
                              <w:rPr>
                                <w:rFonts w:ascii="Calibri" w:hAnsi="Calibri" w:cs="Calibri"/>
                                <w:i/>
                                <w:sz w:val="20"/>
                                <w:szCs w:val="20"/>
                                <w:lang w:val="sr-Latn-RS"/>
                              </w:rPr>
                              <w:t>-</w:t>
                            </w:r>
                            <w:r w:rsidRPr="00B5017B">
                              <w:rPr>
                                <w:rFonts w:ascii="Calibri" w:hAnsi="Calibri" w:cs="Calibri"/>
                                <w:i/>
                                <w:sz w:val="20"/>
                                <w:szCs w:val="20"/>
                                <w:lang w:val="sr-Cyrl-RS"/>
                              </w:rPr>
                              <w:t xml:space="preserve"> </w:t>
                            </w:r>
                            <w:r>
                              <w:rPr>
                                <w:rFonts w:ascii="Calibri" w:hAnsi="Calibri" w:cs="Calibri"/>
                                <w:i/>
                                <w:sz w:val="20"/>
                                <w:szCs w:val="20"/>
                                <w:lang w:val="sr-Cyrl-RS"/>
                              </w:rPr>
                              <w:t>47.524 динара</w:t>
                            </w:r>
                          </w:p>
                          <w:p w:rsidR="004E5A9A" w:rsidRDefault="004E5A9A" w:rsidP="001459DF">
                            <w:pPr>
                              <w:rPr>
                                <w:rFonts w:ascii="Calibri" w:hAnsi="Calibri" w:cs="Calibri"/>
                                <w:i/>
                                <w:sz w:val="20"/>
                                <w:szCs w:val="20"/>
                                <w:lang w:val="sr-Cyrl-RS"/>
                              </w:rPr>
                            </w:pPr>
                            <w:r>
                              <w:rPr>
                                <w:rFonts w:ascii="Calibri" w:hAnsi="Calibri" w:cs="Calibri"/>
                                <w:i/>
                                <w:sz w:val="20"/>
                                <w:szCs w:val="20"/>
                                <w:lang w:val="sr-Cyrl-RS"/>
                              </w:rPr>
                              <w:t>3</w:t>
                            </w:r>
                            <w:r w:rsidRPr="00B5017B">
                              <w:rPr>
                                <w:rFonts w:ascii="Calibri" w:hAnsi="Calibri" w:cs="Calibri"/>
                                <w:i/>
                                <w:sz w:val="20"/>
                                <w:szCs w:val="20"/>
                                <w:lang w:val="sr-Cyrl-RS"/>
                              </w:rPr>
                              <w:t>.</w:t>
                            </w:r>
                            <w:r w:rsidRPr="00B5017B">
                              <w:rPr>
                                <w:rFonts w:ascii="Calibri" w:hAnsi="Calibri" w:cs="Calibri"/>
                                <w:i/>
                                <w:sz w:val="20"/>
                                <w:szCs w:val="20"/>
                                <w:lang w:val="sr-Cyrl-RS"/>
                              </w:rPr>
                              <w:tab/>
                              <w:t xml:space="preserve">СРЕДЊOБАНАТСКОЈ ОБЛАСТИ </w:t>
                            </w:r>
                            <w:r>
                              <w:rPr>
                                <w:rFonts w:ascii="Calibri" w:hAnsi="Calibri" w:cs="Calibri"/>
                                <w:i/>
                                <w:sz w:val="20"/>
                                <w:szCs w:val="20"/>
                                <w:lang w:val="sr-Cyrl-RS"/>
                              </w:rPr>
                              <w:t>-</w:t>
                            </w:r>
                            <w:r w:rsidRPr="00B5017B">
                              <w:rPr>
                                <w:rFonts w:ascii="Calibri" w:hAnsi="Calibri" w:cs="Calibri"/>
                                <w:i/>
                                <w:sz w:val="20"/>
                                <w:szCs w:val="20"/>
                                <w:lang w:val="sr-Cyrl-RS"/>
                              </w:rPr>
                              <w:t xml:space="preserve"> </w:t>
                            </w:r>
                            <w:r>
                              <w:rPr>
                                <w:rFonts w:ascii="Calibri" w:hAnsi="Calibri" w:cs="Calibri"/>
                                <w:i/>
                                <w:sz w:val="20"/>
                                <w:szCs w:val="20"/>
                                <w:lang w:val="sr-Latn-RS"/>
                              </w:rPr>
                              <w:t>4</w:t>
                            </w:r>
                            <w:r>
                              <w:rPr>
                                <w:rFonts w:ascii="Calibri" w:hAnsi="Calibri" w:cs="Calibri"/>
                                <w:i/>
                                <w:sz w:val="20"/>
                                <w:szCs w:val="20"/>
                                <w:lang w:val="sr-Cyrl-RS"/>
                              </w:rPr>
                              <w:t>6</w:t>
                            </w:r>
                            <w:r>
                              <w:rPr>
                                <w:rFonts w:ascii="Calibri" w:hAnsi="Calibri" w:cs="Calibri"/>
                                <w:i/>
                                <w:sz w:val="20"/>
                                <w:szCs w:val="20"/>
                                <w:lang w:val="sr-Latn-RS"/>
                              </w:rPr>
                              <w:t>.</w:t>
                            </w:r>
                            <w:r>
                              <w:rPr>
                                <w:rFonts w:ascii="Calibri" w:hAnsi="Calibri" w:cs="Calibri"/>
                                <w:i/>
                                <w:sz w:val="20"/>
                                <w:szCs w:val="20"/>
                                <w:lang w:val="sr-Cyrl-RS"/>
                              </w:rPr>
                              <w:t>753 динара</w:t>
                            </w:r>
                            <w:r w:rsidRPr="00B5017B">
                              <w:rPr>
                                <w:rFonts w:ascii="Calibri" w:hAnsi="Calibri" w:cs="Calibri"/>
                                <w:i/>
                                <w:sz w:val="20"/>
                                <w:szCs w:val="20"/>
                                <w:lang w:val="sr-Cyrl-RS"/>
                              </w:rPr>
                              <w:t xml:space="preserve">, </w:t>
                            </w:r>
                          </w:p>
                          <w:p w:rsidR="004E5A9A" w:rsidRDefault="004E5A9A" w:rsidP="00A919ED">
                            <w:pPr>
                              <w:rPr>
                                <w:rFonts w:ascii="Calibri" w:hAnsi="Calibri" w:cs="Calibri"/>
                                <w:i/>
                                <w:sz w:val="20"/>
                                <w:szCs w:val="20"/>
                                <w:lang w:val="sr-Latn-RS"/>
                              </w:rPr>
                            </w:pPr>
                            <w:r>
                              <w:rPr>
                                <w:rFonts w:ascii="Calibri" w:hAnsi="Calibri" w:cs="Calibri"/>
                                <w:i/>
                                <w:sz w:val="20"/>
                                <w:szCs w:val="20"/>
                                <w:lang w:val="sr-Latn-RS"/>
                              </w:rPr>
                              <w:t>4</w:t>
                            </w:r>
                            <w:r w:rsidRPr="00B5017B">
                              <w:rPr>
                                <w:rFonts w:ascii="Calibri" w:hAnsi="Calibri" w:cs="Calibri"/>
                                <w:i/>
                                <w:sz w:val="20"/>
                                <w:szCs w:val="20"/>
                                <w:lang w:val="sr-Cyrl-RS"/>
                              </w:rPr>
                              <w:t>.</w:t>
                            </w:r>
                            <w:r w:rsidRPr="00B5017B">
                              <w:rPr>
                                <w:rFonts w:ascii="Calibri" w:hAnsi="Calibri" w:cs="Calibri"/>
                                <w:i/>
                                <w:sz w:val="20"/>
                                <w:szCs w:val="20"/>
                                <w:lang w:val="sr-Cyrl-RS"/>
                              </w:rPr>
                              <w:tab/>
                              <w:t>С</w:t>
                            </w:r>
                            <w:r>
                              <w:rPr>
                                <w:rFonts w:ascii="Calibri" w:hAnsi="Calibri" w:cs="Calibri"/>
                                <w:i/>
                                <w:sz w:val="20"/>
                                <w:szCs w:val="20"/>
                                <w:lang w:val="sr-Cyrl-RS"/>
                              </w:rPr>
                              <w:t>ЕВЕРНОБАЧКОЈ</w:t>
                            </w:r>
                            <w:r w:rsidRPr="00B5017B">
                              <w:rPr>
                                <w:rFonts w:ascii="Calibri" w:hAnsi="Calibri" w:cs="Calibri"/>
                                <w:i/>
                                <w:sz w:val="20"/>
                                <w:szCs w:val="20"/>
                                <w:lang w:val="sr-Cyrl-RS"/>
                              </w:rPr>
                              <w:t xml:space="preserve"> ОБЛАСТИ -  </w:t>
                            </w:r>
                            <w:r>
                              <w:rPr>
                                <w:rFonts w:ascii="Calibri" w:hAnsi="Calibri" w:cs="Calibri"/>
                                <w:i/>
                                <w:sz w:val="20"/>
                                <w:szCs w:val="20"/>
                                <w:lang w:val="sr-Cyrl-RS"/>
                              </w:rPr>
                              <w:t>45.128 динара</w:t>
                            </w:r>
                            <w:r>
                              <w:rPr>
                                <w:rFonts w:ascii="Calibri" w:hAnsi="Calibri" w:cs="Calibri"/>
                                <w:i/>
                                <w:sz w:val="20"/>
                                <w:szCs w:val="20"/>
                                <w:lang w:val="sr-Latn-RS"/>
                              </w:rPr>
                              <w:t xml:space="preserve"> </w:t>
                            </w:r>
                          </w:p>
                          <w:p w:rsidR="004E5A9A" w:rsidRDefault="004E5A9A" w:rsidP="00A919ED">
                            <w:pPr>
                              <w:rPr>
                                <w:rFonts w:ascii="Calibri" w:hAnsi="Calibri" w:cs="Calibri"/>
                                <w:i/>
                                <w:sz w:val="20"/>
                                <w:szCs w:val="20"/>
                                <w:lang w:val="sr-Cyrl-RS"/>
                              </w:rPr>
                            </w:pPr>
                            <w:r>
                              <w:rPr>
                                <w:rFonts w:ascii="Calibri" w:hAnsi="Calibri" w:cs="Calibri"/>
                                <w:i/>
                                <w:sz w:val="20"/>
                                <w:szCs w:val="20"/>
                                <w:lang w:val="sr-Latn-RS"/>
                              </w:rPr>
                              <w:t>5</w:t>
                            </w:r>
                            <w:r w:rsidRPr="00B5017B">
                              <w:rPr>
                                <w:rFonts w:ascii="Calibri" w:hAnsi="Calibri" w:cs="Calibri"/>
                                <w:i/>
                                <w:sz w:val="20"/>
                                <w:szCs w:val="20"/>
                                <w:lang w:val="sr-Cyrl-RS"/>
                              </w:rPr>
                              <w:t>.</w:t>
                            </w:r>
                            <w:r w:rsidRPr="00B5017B">
                              <w:rPr>
                                <w:rFonts w:ascii="Calibri" w:hAnsi="Calibri" w:cs="Calibri"/>
                                <w:i/>
                                <w:sz w:val="20"/>
                                <w:szCs w:val="20"/>
                                <w:lang w:val="sr-Cyrl-RS"/>
                              </w:rPr>
                              <w:tab/>
                              <w:t>СЕВЕРНОБАНАТСКОЈ  ОБЛАСТИ</w:t>
                            </w:r>
                            <w:r>
                              <w:rPr>
                                <w:rFonts w:ascii="Calibri" w:hAnsi="Calibri" w:cs="Calibri"/>
                                <w:i/>
                                <w:sz w:val="20"/>
                                <w:szCs w:val="20"/>
                                <w:lang w:val="sr-Cyrl-RS"/>
                              </w:rPr>
                              <w:t xml:space="preserve"> -  44.375 динара</w:t>
                            </w:r>
                            <w:r w:rsidRPr="00B5017B">
                              <w:rPr>
                                <w:rFonts w:ascii="Calibri" w:hAnsi="Calibri" w:cs="Calibri"/>
                                <w:i/>
                                <w:sz w:val="20"/>
                                <w:szCs w:val="20"/>
                                <w:lang w:val="sr-Cyrl-RS"/>
                              </w:rPr>
                              <w:t xml:space="preserve"> </w:t>
                            </w:r>
                          </w:p>
                          <w:p w:rsidR="004E5A9A" w:rsidRDefault="004E5A9A" w:rsidP="001459DF">
                            <w:pPr>
                              <w:rPr>
                                <w:rFonts w:ascii="Calibri" w:hAnsi="Calibri" w:cs="Calibri"/>
                                <w:i/>
                                <w:sz w:val="20"/>
                                <w:szCs w:val="20"/>
                                <w:lang w:val="sr-Latn-RS"/>
                              </w:rPr>
                            </w:pPr>
                            <w:r>
                              <w:rPr>
                                <w:rFonts w:ascii="Calibri" w:hAnsi="Calibri" w:cs="Calibri"/>
                                <w:i/>
                                <w:sz w:val="20"/>
                                <w:szCs w:val="20"/>
                                <w:lang w:val="sr-Latn-RS"/>
                              </w:rPr>
                              <w:t>6</w:t>
                            </w:r>
                            <w:r w:rsidRPr="00B5017B">
                              <w:rPr>
                                <w:rFonts w:ascii="Calibri" w:hAnsi="Calibri" w:cs="Calibri"/>
                                <w:i/>
                                <w:sz w:val="20"/>
                                <w:szCs w:val="20"/>
                                <w:lang w:val="sr-Cyrl-RS"/>
                              </w:rPr>
                              <w:t>.</w:t>
                            </w:r>
                            <w:r w:rsidRPr="00B5017B">
                              <w:rPr>
                                <w:rFonts w:ascii="Calibri" w:hAnsi="Calibri" w:cs="Calibri"/>
                                <w:i/>
                                <w:sz w:val="20"/>
                                <w:szCs w:val="20"/>
                                <w:lang w:val="sr-Cyrl-RS"/>
                              </w:rPr>
                              <w:tab/>
                              <w:t>С</w:t>
                            </w:r>
                            <w:r>
                              <w:rPr>
                                <w:rFonts w:ascii="Calibri" w:hAnsi="Calibri" w:cs="Calibri"/>
                                <w:i/>
                                <w:sz w:val="20"/>
                                <w:szCs w:val="20"/>
                                <w:lang w:val="sr-Cyrl-RS"/>
                              </w:rPr>
                              <w:t>РЕМСКОЈ</w:t>
                            </w:r>
                            <w:r w:rsidRPr="00B5017B">
                              <w:rPr>
                                <w:rFonts w:ascii="Calibri" w:hAnsi="Calibri" w:cs="Calibri"/>
                                <w:i/>
                                <w:sz w:val="20"/>
                                <w:szCs w:val="20"/>
                                <w:lang w:val="sr-Cyrl-RS"/>
                              </w:rPr>
                              <w:t xml:space="preserve"> ОБЛАСТИ -  </w:t>
                            </w:r>
                            <w:r>
                              <w:rPr>
                                <w:rFonts w:ascii="Calibri" w:hAnsi="Calibri" w:cs="Calibri"/>
                                <w:i/>
                                <w:sz w:val="20"/>
                                <w:szCs w:val="20"/>
                                <w:lang w:val="sr-Cyrl-RS"/>
                              </w:rPr>
                              <w:t>44.152 динара</w:t>
                            </w:r>
                            <w:r>
                              <w:rPr>
                                <w:rFonts w:ascii="Calibri" w:hAnsi="Calibri" w:cs="Calibri"/>
                                <w:i/>
                                <w:sz w:val="20"/>
                                <w:szCs w:val="20"/>
                                <w:lang w:val="sr-Latn-RS"/>
                              </w:rPr>
                              <w:t xml:space="preserve"> </w:t>
                            </w:r>
                          </w:p>
                          <w:p w:rsidR="004E5A9A" w:rsidRDefault="004E5A9A" w:rsidP="001459DF">
                            <w:pPr>
                              <w:rPr>
                                <w:rFonts w:ascii="Calibri" w:hAnsi="Calibri" w:cs="Calibri"/>
                                <w:i/>
                                <w:sz w:val="20"/>
                                <w:szCs w:val="20"/>
                                <w:lang w:val="sr-Cyrl-RS"/>
                              </w:rPr>
                            </w:pPr>
                            <w:r>
                              <w:rPr>
                                <w:rFonts w:ascii="Calibri" w:hAnsi="Calibri" w:cs="Calibri"/>
                                <w:i/>
                                <w:sz w:val="20"/>
                                <w:szCs w:val="20"/>
                                <w:lang w:val="sr-Latn-RS"/>
                              </w:rPr>
                              <w:t>7</w:t>
                            </w:r>
                            <w:r w:rsidRPr="00B5017B">
                              <w:rPr>
                                <w:rFonts w:ascii="Calibri" w:hAnsi="Calibri" w:cs="Calibri"/>
                                <w:i/>
                                <w:sz w:val="20"/>
                                <w:szCs w:val="20"/>
                                <w:lang w:val="sr-Cyrl-RS"/>
                              </w:rPr>
                              <w:t>.</w:t>
                            </w:r>
                            <w:r w:rsidRPr="00B5017B">
                              <w:rPr>
                                <w:rFonts w:ascii="Calibri" w:hAnsi="Calibri" w:cs="Calibri"/>
                                <w:i/>
                                <w:sz w:val="20"/>
                                <w:szCs w:val="20"/>
                                <w:lang w:val="sr-Cyrl-RS"/>
                              </w:rPr>
                              <w:tab/>
                              <w:t xml:space="preserve">ЗАПАДНОБАЧКОЈ ОБЛАСТИ -  </w:t>
                            </w:r>
                            <w:r>
                              <w:rPr>
                                <w:rFonts w:ascii="Calibri" w:hAnsi="Calibri" w:cs="Calibri"/>
                                <w:i/>
                                <w:sz w:val="20"/>
                                <w:szCs w:val="20"/>
                                <w:lang w:val="sr-Cyrl-RS"/>
                              </w:rPr>
                              <w:t>42.502 динара</w:t>
                            </w:r>
                          </w:p>
                          <w:p w:rsidR="004E5A9A" w:rsidRPr="00B5017B" w:rsidRDefault="004E5A9A" w:rsidP="001459DF">
                            <w:pPr>
                              <w:rPr>
                                <w:rFonts w:ascii="Calibri" w:hAnsi="Calibri" w:cs="Calibri"/>
                                <w:i/>
                                <w:sz w:val="20"/>
                                <w:szCs w:val="20"/>
                                <w:lang w:val="sr-Cyrl-RS"/>
                              </w:rPr>
                            </w:pPr>
                          </w:p>
                        </w:txbxContent>
                      </wps:txbx>
                      <wps:bodyPr rot="0" vert="horz" wrap="square" lIns="54000" tIns="46800" rIns="54000" bIns="4680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id="Rectangle: Rounded Corners 19" o:spid="_x0000_s1028" style="position:absolute;left:0;text-align:left;margin-left:440.05pt;margin-top:2.1pt;width:491.25pt;height:135pt;z-index:251664384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" fillcolor="#e3e9f1" strokecolor="#005ca1" strokeweight="1pt">
                <v:textbox inset="1.5mm,1.3mm,1.5mm,1.3mm">
                  <w:txbxContent>
                    <w:p w:rsidR="004E5A9A" w:rsidRDefault="004E5A9A" w:rsidP="00A919ED">
                      <w:pPr>
                        <w:rPr>
                          <w:rFonts w:ascii="Calibri" w:hAnsi="Calibri" w:cs="Calibri"/>
                          <w:i/>
                          <w:sz w:val="20"/>
                          <w:szCs w:val="20"/>
                          <w:lang w:val="sr-Cyrl-RS"/>
                        </w:rPr>
                      </w:pPr>
                      <w:r>
                        <w:rPr>
                          <w:rFonts w:ascii="Calibri" w:hAnsi="Calibri" w:cs="Calibri"/>
                          <w:i/>
                          <w:sz w:val="20"/>
                          <w:szCs w:val="20"/>
                          <w:lang w:val="sr-Cyrl-RS"/>
                        </w:rPr>
                        <w:t>П</w:t>
                      </w:r>
                      <w:r w:rsidRPr="00FD21E8">
                        <w:rPr>
                          <w:rFonts w:ascii="Calibri" w:hAnsi="Calibri" w:cs="Calibri"/>
                          <w:i/>
                          <w:sz w:val="20"/>
                          <w:szCs w:val="20"/>
                          <w:lang w:val="sr-Cyrl-RS"/>
                        </w:rPr>
                        <w:t xml:space="preserve">о </w:t>
                      </w:r>
                      <w:r>
                        <w:rPr>
                          <w:rFonts w:ascii="Calibri" w:hAnsi="Calibri" w:cs="Calibri"/>
                          <w:i/>
                          <w:sz w:val="20"/>
                          <w:szCs w:val="20"/>
                          <w:lang w:val="sr-Cyrl-RS"/>
                        </w:rPr>
                        <w:t xml:space="preserve">ОБЛАСТИМА </w:t>
                      </w:r>
                      <w:r w:rsidRPr="00FD21E8">
                        <w:rPr>
                          <w:rFonts w:ascii="Calibri" w:hAnsi="Calibri" w:cs="Calibri"/>
                          <w:i/>
                          <w:sz w:val="20"/>
                          <w:szCs w:val="20"/>
                          <w:lang w:val="sr-Cyrl-RS"/>
                        </w:rPr>
                        <w:t>у</w:t>
                      </w:r>
                      <w:r>
                        <w:rPr>
                          <w:rFonts w:ascii="Calibri" w:hAnsi="Calibri" w:cs="Calibri"/>
                          <w:i/>
                          <w:sz w:val="20"/>
                          <w:szCs w:val="20"/>
                          <w:lang w:val="sr-Cyrl-RS"/>
                        </w:rPr>
                        <w:t xml:space="preserve"> АП Војводини, у</w:t>
                      </w:r>
                      <w:r w:rsidRPr="00FD21E8">
                        <w:rPr>
                          <w:rFonts w:ascii="Calibri" w:hAnsi="Calibri" w:cs="Calibri"/>
                          <w:i/>
                          <w:sz w:val="20"/>
                          <w:szCs w:val="20"/>
                          <w:lang w:val="sr-Cyrl-RS"/>
                        </w:rPr>
                        <w:t xml:space="preserve"> периоду јануар</w:t>
                      </w:r>
                      <w:r>
                        <w:rPr>
                          <w:rFonts w:ascii="Calibri" w:hAnsi="Calibri" w:cs="Calibri"/>
                          <w:i/>
                          <w:sz w:val="20"/>
                          <w:szCs w:val="20"/>
                          <w:lang w:val="sr-Cyrl-RS"/>
                        </w:rPr>
                        <w:t xml:space="preserve"> - јун </w:t>
                      </w:r>
                      <w:r w:rsidRPr="00FD21E8">
                        <w:rPr>
                          <w:rFonts w:ascii="Calibri" w:hAnsi="Calibri" w:cs="Calibri"/>
                          <w:i/>
                          <w:sz w:val="20"/>
                          <w:szCs w:val="20"/>
                          <w:lang w:val="sr-Cyrl-RS"/>
                        </w:rPr>
                        <w:t>201</w:t>
                      </w:r>
                      <w:r>
                        <w:rPr>
                          <w:rFonts w:ascii="Calibri" w:hAnsi="Calibri" w:cs="Calibri"/>
                          <w:i/>
                          <w:sz w:val="20"/>
                          <w:szCs w:val="20"/>
                          <w:lang w:val="sr-Cyrl-RS"/>
                        </w:rPr>
                        <w:t xml:space="preserve">8. године просечна </w:t>
                      </w:r>
                      <w:r w:rsidRPr="00FD21E8">
                        <w:rPr>
                          <w:rFonts w:ascii="Calibri" w:hAnsi="Calibri" w:cs="Calibri"/>
                          <w:i/>
                          <w:sz w:val="20"/>
                          <w:szCs w:val="20"/>
                          <w:lang w:val="sr-Cyrl-RS"/>
                        </w:rPr>
                        <w:t>нето зарада износила је,  у:</w:t>
                      </w:r>
                    </w:p>
                    <w:p w:rsidR="004E5A9A" w:rsidRDefault="004E5A9A" w:rsidP="00A919ED">
                      <w:pPr>
                        <w:rPr>
                          <w:rFonts w:ascii="Calibri" w:hAnsi="Calibri" w:cs="Calibri"/>
                          <w:i/>
                          <w:sz w:val="20"/>
                          <w:szCs w:val="20"/>
                          <w:lang w:val="sr-Cyrl-RS"/>
                        </w:rPr>
                      </w:pPr>
                    </w:p>
                    <w:p w:rsidR="004E5A9A" w:rsidRDefault="004E5A9A" w:rsidP="00A919ED">
                      <w:pPr>
                        <w:rPr>
                          <w:rFonts w:ascii="Calibri" w:hAnsi="Calibri" w:cs="Calibri"/>
                          <w:i/>
                          <w:sz w:val="20"/>
                          <w:szCs w:val="20"/>
                          <w:lang w:val="sr-Cyrl-RS"/>
                        </w:rPr>
                      </w:pPr>
                      <w:r w:rsidRPr="00B5017B">
                        <w:rPr>
                          <w:rFonts w:ascii="Calibri" w:hAnsi="Calibri" w:cs="Calibri"/>
                          <w:i/>
                          <w:sz w:val="20"/>
                          <w:szCs w:val="20"/>
                          <w:lang w:val="sr-Cyrl-RS"/>
                        </w:rPr>
                        <w:t>1.</w:t>
                      </w:r>
                      <w:r w:rsidRPr="00B5017B">
                        <w:rPr>
                          <w:rFonts w:ascii="Calibri" w:hAnsi="Calibri" w:cs="Calibri"/>
                          <w:i/>
                          <w:sz w:val="20"/>
                          <w:szCs w:val="20"/>
                          <w:lang w:val="sr-Cyrl-RS"/>
                        </w:rPr>
                        <w:tab/>
                      </w:r>
                      <w:r>
                        <w:rPr>
                          <w:rFonts w:ascii="Calibri" w:hAnsi="Calibri" w:cs="Calibri"/>
                          <w:i/>
                          <w:sz w:val="20"/>
                          <w:szCs w:val="20"/>
                          <w:lang w:val="sr-Cyrl-RS"/>
                        </w:rPr>
                        <w:t>ЈУЖНОБАЧКОЈ ОБЛАСТИ</w:t>
                      </w:r>
                      <w:r w:rsidRPr="00B5017B">
                        <w:rPr>
                          <w:rFonts w:ascii="Calibri" w:hAnsi="Calibri" w:cs="Calibri"/>
                          <w:i/>
                          <w:sz w:val="20"/>
                          <w:szCs w:val="20"/>
                          <w:lang w:val="sr-Cyrl-RS"/>
                        </w:rPr>
                        <w:t xml:space="preserve"> -  </w:t>
                      </w:r>
                      <w:r>
                        <w:rPr>
                          <w:rFonts w:ascii="Calibri" w:hAnsi="Calibri" w:cs="Calibri"/>
                          <w:i/>
                          <w:sz w:val="20"/>
                          <w:szCs w:val="20"/>
                          <w:lang w:val="sr-Cyrl-RS"/>
                        </w:rPr>
                        <w:t>49.453</w:t>
                      </w:r>
                      <w:r w:rsidRPr="00B5017B">
                        <w:rPr>
                          <w:rFonts w:ascii="Calibri" w:hAnsi="Calibri" w:cs="Calibri"/>
                          <w:i/>
                          <w:sz w:val="20"/>
                          <w:szCs w:val="20"/>
                          <w:lang w:val="sr-Cyrl-RS"/>
                        </w:rPr>
                        <w:t xml:space="preserve"> динара</w:t>
                      </w:r>
                    </w:p>
                    <w:p w:rsidR="004E5A9A" w:rsidRPr="00B5017B" w:rsidRDefault="004E5A9A" w:rsidP="00A919ED">
                      <w:pPr>
                        <w:rPr>
                          <w:rFonts w:ascii="Calibri" w:hAnsi="Calibri" w:cs="Calibri"/>
                          <w:i/>
                          <w:sz w:val="20"/>
                          <w:szCs w:val="20"/>
                          <w:lang w:val="sr-Cyrl-RS"/>
                        </w:rPr>
                      </w:pPr>
                      <w:r w:rsidRPr="00B5017B">
                        <w:rPr>
                          <w:rFonts w:ascii="Calibri" w:hAnsi="Calibri" w:cs="Calibri"/>
                          <w:i/>
                          <w:sz w:val="20"/>
                          <w:szCs w:val="20"/>
                          <w:lang w:val="sr-Cyrl-RS"/>
                        </w:rPr>
                        <w:t>2.</w:t>
                      </w:r>
                      <w:r w:rsidRPr="00B5017B">
                        <w:rPr>
                          <w:rFonts w:ascii="Calibri" w:hAnsi="Calibri" w:cs="Calibri"/>
                          <w:i/>
                          <w:sz w:val="20"/>
                          <w:szCs w:val="20"/>
                          <w:lang w:val="sr-Cyrl-RS"/>
                        </w:rPr>
                        <w:tab/>
                      </w:r>
                      <w:r>
                        <w:rPr>
                          <w:rFonts w:ascii="Calibri" w:hAnsi="Calibri" w:cs="Calibri"/>
                          <w:i/>
                          <w:sz w:val="20"/>
                          <w:szCs w:val="20"/>
                          <w:lang w:val="sr-Cyrl-RS"/>
                        </w:rPr>
                        <w:t>ЈУЖНОБАНАТСКОЈ ОБЛАСТИ</w:t>
                      </w:r>
                      <w:r w:rsidRPr="00B5017B">
                        <w:rPr>
                          <w:rFonts w:ascii="Calibri" w:hAnsi="Calibri" w:cs="Calibri"/>
                          <w:i/>
                          <w:sz w:val="20"/>
                          <w:szCs w:val="20"/>
                          <w:lang w:val="sr-Cyrl-RS"/>
                        </w:rPr>
                        <w:t xml:space="preserve"> </w:t>
                      </w:r>
                      <w:r>
                        <w:rPr>
                          <w:rFonts w:ascii="Calibri" w:hAnsi="Calibri" w:cs="Calibri"/>
                          <w:i/>
                          <w:sz w:val="20"/>
                          <w:szCs w:val="20"/>
                          <w:lang w:val="sr-Latn-RS"/>
                        </w:rPr>
                        <w:t>-</w:t>
                      </w:r>
                      <w:r w:rsidRPr="00B5017B">
                        <w:rPr>
                          <w:rFonts w:ascii="Calibri" w:hAnsi="Calibri" w:cs="Calibri"/>
                          <w:i/>
                          <w:sz w:val="20"/>
                          <w:szCs w:val="20"/>
                          <w:lang w:val="sr-Cyrl-RS"/>
                        </w:rPr>
                        <w:t xml:space="preserve"> </w:t>
                      </w:r>
                      <w:r>
                        <w:rPr>
                          <w:rFonts w:ascii="Calibri" w:hAnsi="Calibri" w:cs="Calibri"/>
                          <w:i/>
                          <w:sz w:val="20"/>
                          <w:szCs w:val="20"/>
                          <w:lang w:val="sr-Cyrl-RS"/>
                        </w:rPr>
                        <w:t>47.524 динара</w:t>
                      </w:r>
                    </w:p>
                    <w:p w:rsidR="004E5A9A" w:rsidRDefault="004E5A9A" w:rsidP="001459DF">
                      <w:pPr>
                        <w:rPr>
                          <w:rFonts w:ascii="Calibri" w:hAnsi="Calibri" w:cs="Calibri"/>
                          <w:i/>
                          <w:sz w:val="20"/>
                          <w:szCs w:val="20"/>
                          <w:lang w:val="sr-Cyrl-RS"/>
                        </w:rPr>
                      </w:pPr>
                      <w:r>
                        <w:rPr>
                          <w:rFonts w:ascii="Calibri" w:hAnsi="Calibri" w:cs="Calibri"/>
                          <w:i/>
                          <w:sz w:val="20"/>
                          <w:szCs w:val="20"/>
                          <w:lang w:val="sr-Cyrl-RS"/>
                        </w:rPr>
                        <w:t>3</w:t>
                      </w:r>
                      <w:r w:rsidRPr="00B5017B">
                        <w:rPr>
                          <w:rFonts w:ascii="Calibri" w:hAnsi="Calibri" w:cs="Calibri"/>
                          <w:i/>
                          <w:sz w:val="20"/>
                          <w:szCs w:val="20"/>
                          <w:lang w:val="sr-Cyrl-RS"/>
                        </w:rPr>
                        <w:t>.</w:t>
                      </w:r>
                      <w:r w:rsidRPr="00B5017B">
                        <w:rPr>
                          <w:rFonts w:ascii="Calibri" w:hAnsi="Calibri" w:cs="Calibri"/>
                          <w:i/>
                          <w:sz w:val="20"/>
                          <w:szCs w:val="20"/>
                          <w:lang w:val="sr-Cyrl-RS"/>
                        </w:rPr>
                        <w:tab/>
                        <w:t xml:space="preserve">СРЕДЊOБАНАТСКОЈ ОБЛАСТИ </w:t>
                      </w:r>
                      <w:r>
                        <w:rPr>
                          <w:rFonts w:ascii="Calibri" w:hAnsi="Calibri" w:cs="Calibri"/>
                          <w:i/>
                          <w:sz w:val="20"/>
                          <w:szCs w:val="20"/>
                          <w:lang w:val="sr-Cyrl-RS"/>
                        </w:rPr>
                        <w:t>-</w:t>
                      </w:r>
                      <w:r w:rsidRPr="00B5017B">
                        <w:rPr>
                          <w:rFonts w:ascii="Calibri" w:hAnsi="Calibri" w:cs="Calibri"/>
                          <w:i/>
                          <w:sz w:val="20"/>
                          <w:szCs w:val="20"/>
                          <w:lang w:val="sr-Cyrl-RS"/>
                        </w:rPr>
                        <w:t xml:space="preserve"> </w:t>
                      </w:r>
                      <w:r>
                        <w:rPr>
                          <w:rFonts w:ascii="Calibri" w:hAnsi="Calibri" w:cs="Calibri"/>
                          <w:i/>
                          <w:sz w:val="20"/>
                          <w:szCs w:val="20"/>
                          <w:lang w:val="sr-Latn-RS"/>
                        </w:rPr>
                        <w:t>4</w:t>
                      </w:r>
                      <w:r>
                        <w:rPr>
                          <w:rFonts w:ascii="Calibri" w:hAnsi="Calibri" w:cs="Calibri"/>
                          <w:i/>
                          <w:sz w:val="20"/>
                          <w:szCs w:val="20"/>
                          <w:lang w:val="sr-Cyrl-RS"/>
                        </w:rPr>
                        <w:t>6</w:t>
                      </w:r>
                      <w:r>
                        <w:rPr>
                          <w:rFonts w:ascii="Calibri" w:hAnsi="Calibri" w:cs="Calibri"/>
                          <w:i/>
                          <w:sz w:val="20"/>
                          <w:szCs w:val="20"/>
                          <w:lang w:val="sr-Latn-RS"/>
                        </w:rPr>
                        <w:t>.</w:t>
                      </w:r>
                      <w:r>
                        <w:rPr>
                          <w:rFonts w:ascii="Calibri" w:hAnsi="Calibri" w:cs="Calibri"/>
                          <w:i/>
                          <w:sz w:val="20"/>
                          <w:szCs w:val="20"/>
                          <w:lang w:val="sr-Cyrl-RS"/>
                        </w:rPr>
                        <w:t>753 динара</w:t>
                      </w:r>
                      <w:r w:rsidRPr="00B5017B">
                        <w:rPr>
                          <w:rFonts w:ascii="Calibri" w:hAnsi="Calibri" w:cs="Calibri"/>
                          <w:i/>
                          <w:sz w:val="20"/>
                          <w:szCs w:val="20"/>
                          <w:lang w:val="sr-Cyrl-RS"/>
                        </w:rPr>
                        <w:t xml:space="preserve">, </w:t>
                      </w:r>
                    </w:p>
                    <w:p w:rsidR="004E5A9A" w:rsidRDefault="004E5A9A" w:rsidP="00A919ED">
                      <w:pPr>
                        <w:rPr>
                          <w:rFonts w:ascii="Calibri" w:hAnsi="Calibri" w:cs="Calibri"/>
                          <w:i/>
                          <w:sz w:val="20"/>
                          <w:szCs w:val="20"/>
                          <w:lang w:val="sr-Latn-RS"/>
                        </w:rPr>
                      </w:pPr>
                      <w:r>
                        <w:rPr>
                          <w:rFonts w:ascii="Calibri" w:hAnsi="Calibri" w:cs="Calibri"/>
                          <w:i/>
                          <w:sz w:val="20"/>
                          <w:szCs w:val="20"/>
                          <w:lang w:val="sr-Latn-RS"/>
                        </w:rPr>
                        <w:t>4</w:t>
                      </w:r>
                      <w:r w:rsidRPr="00B5017B">
                        <w:rPr>
                          <w:rFonts w:ascii="Calibri" w:hAnsi="Calibri" w:cs="Calibri"/>
                          <w:i/>
                          <w:sz w:val="20"/>
                          <w:szCs w:val="20"/>
                          <w:lang w:val="sr-Cyrl-RS"/>
                        </w:rPr>
                        <w:t>.</w:t>
                      </w:r>
                      <w:r w:rsidRPr="00B5017B">
                        <w:rPr>
                          <w:rFonts w:ascii="Calibri" w:hAnsi="Calibri" w:cs="Calibri"/>
                          <w:i/>
                          <w:sz w:val="20"/>
                          <w:szCs w:val="20"/>
                          <w:lang w:val="sr-Cyrl-RS"/>
                        </w:rPr>
                        <w:tab/>
                        <w:t>С</w:t>
                      </w:r>
                      <w:r>
                        <w:rPr>
                          <w:rFonts w:ascii="Calibri" w:hAnsi="Calibri" w:cs="Calibri"/>
                          <w:i/>
                          <w:sz w:val="20"/>
                          <w:szCs w:val="20"/>
                          <w:lang w:val="sr-Cyrl-RS"/>
                        </w:rPr>
                        <w:t>ЕВЕРНОБАЧКОЈ</w:t>
                      </w:r>
                      <w:r w:rsidRPr="00B5017B">
                        <w:rPr>
                          <w:rFonts w:ascii="Calibri" w:hAnsi="Calibri" w:cs="Calibri"/>
                          <w:i/>
                          <w:sz w:val="20"/>
                          <w:szCs w:val="20"/>
                          <w:lang w:val="sr-Cyrl-RS"/>
                        </w:rPr>
                        <w:t xml:space="preserve"> ОБЛАСТИ -  </w:t>
                      </w:r>
                      <w:r>
                        <w:rPr>
                          <w:rFonts w:ascii="Calibri" w:hAnsi="Calibri" w:cs="Calibri"/>
                          <w:i/>
                          <w:sz w:val="20"/>
                          <w:szCs w:val="20"/>
                          <w:lang w:val="sr-Cyrl-RS"/>
                        </w:rPr>
                        <w:t>45.128 динара</w:t>
                      </w:r>
                      <w:r>
                        <w:rPr>
                          <w:rFonts w:ascii="Calibri" w:hAnsi="Calibri" w:cs="Calibri"/>
                          <w:i/>
                          <w:sz w:val="20"/>
                          <w:szCs w:val="20"/>
                          <w:lang w:val="sr-Latn-RS"/>
                        </w:rPr>
                        <w:t xml:space="preserve"> </w:t>
                      </w:r>
                    </w:p>
                    <w:p w:rsidR="004E5A9A" w:rsidRDefault="004E5A9A" w:rsidP="00A919ED">
                      <w:pPr>
                        <w:rPr>
                          <w:rFonts w:ascii="Calibri" w:hAnsi="Calibri" w:cs="Calibri"/>
                          <w:i/>
                          <w:sz w:val="20"/>
                          <w:szCs w:val="20"/>
                          <w:lang w:val="sr-Cyrl-RS"/>
                        </w:rPr>
                      </w:pPr>
                      <w:r>
                        <w:rPr>
                          <w:rFonts w:ascii="Calibri" w:hAnsi="Calibri" w:cs="Calibri"/>
                          <w:i/>
                          <w:sz w:val="20"/>
                          <w:szCs w:val="20"/>
                          <w:lang w:val="sr-Latn-RS"/>
                        </w:rPr>
                        <w:t>5</w:t>
                      </w:r>
                      <w:r w:rsidRPr="00B5017B">
                        <w:rPr>
                          <w:rFonts w:ascii="Calibri" w:hAnsi="Calibri" w:cs="Calibri"/>
                          <w:i/>
                          <w:sz w:val="20"/>
                          <w:szCs w:val="20"/>
                          <w:lang w:val="sr-Cyrl-RS"/>
                        </w:rPr>
                        <w:t>.</w:t>
                      </w:r>
                      <w:r w:rsidRPr="00B5017B">
                        <w:rPr>
                          <w:rFonts w:ascii="Calibri" w:hAnsi="Calibri" w:cs="Calibri"/>
                          <w:i/>
                          <w:sz w:val="20"/>
                          <w:szCs w:val="20"/>
                          <w:lang w:val="sr-Cyrl-RS"/>
                        </w:rPr>
                        <w:tab/>
                        <w:t>СЕВЕРНОБАНАТСКОЈ  ОБЛАСТИ</w:t>
                      </w:r>
                      <w:r>
                        <w:rPr>
                          <w:rFonts w:ascii="Calibri" w:hAnsi="Calibri" w:cs="Calibri"/>
                          <w:i/>
                          <w:sz w:val="20"/>
                          <w:szCs w:val="20"/>
                          <w:lang w:val="sr-Cyrl-RS"/>
                        </w:rPr>
                        <w:t xml:space="preserve"> -  44.375 динара</w:t>
                      </w:r>
                      <w:r w:rsidRPr="00B5017B">
                        <w:rPr>
                          <w:rFonts w:ascii="Calibri" w:hAnsi="Calibri" w:cs="Calibri"/>
                          <w:i/>
                          <w:sz w:val="20"/>
                          <w:szCs w:val="20"/>
                          <w:lang w:val="sr-Cyrl-RS"/>
                        </w:rPr>
                        <w:t xml:space="preserve"> </w:t>
                      </w:r>
                    </w:p>
                    <w:p w:rsidR="004E5A9A" w:rsidRDefault="004E5A9A" w:rsidP="001459DF">
                      <w:pPr>
                        <w:rPr>
                          <w:rFonts w:ascii="Calibri" w:hAnsi="Calibri" w:cs="Calibri"/>
                          <w:i/>
                          <w:sz w:val="20"/>
                          <w:szCs w:val="20"/>
                          <w:lang w:val="sr-Latn-RS"/>
                        </w:rPr>
                      </w:pPr>
                      <w:r>
                        <w:rPr>
                          <w:rFonts w:ascii="Calibri" w:hAnsi="Calibri" w:cs="Calibri"/>
                          <w:i/>
                          <w:sz w:val="20"/>
                          <w:szCs w:val="20"/>
                          <w:lang w:val="sr-Latn-RS"/>
                        </w:rPr>
                        <w:t>6</w:t>
                      </w:r>
                      <w:r w:rsidRPr="00B5017B">
                        <w:rPr>
                          <w:rFonts w:ascii="Calibri" w:hAnsi="Calibri" w:cs="Calibri"/>
                          <w:i/>
                          <w:sz w:val="20"/>
                          <w:szCs w:val="20"/>
                          <w:lang w:val="sr-Cyrl-RS"/>
                        </w:rPr>
                        <w:t>.</w:t>
                      </w:r>
                      <w:r w:rsidRPr="00B5017B">
                        <w:rPr>
                          <w:rFonts w:ascii="Calibri" w:hAnsi="Calibri" w:cs="Calibri"/>
                          <w:i/>
                          <w:sz w:val="20"/>
                          <w:szCs w:val="20"/>
                          <w:lang w:val="sr-Cyrl-RS"/>
                        </w:rPr>
                        <w:tab/>
                        <w:t>С</w:t>
                      </w:r>
                      <w:r>
                        <w:rPr>
                          <w:rFonts w:ascii="Calibri" w:hAnsi="Calibri" w:cs="Calibri"/>
                          <w:i/>
                          <w:sz w:val="20"/>
                          <w:szCs w:val="20"/>
                          <w:lang w:val="sr-Cyrl-RS"/>
                        </w:rPr>
                        <w:t>РЕМСКОЈ</w:t>
                      </w:r>
                      <w:r w:rsidRPr="00B5017B">
                        <w:rPr>
                          <w:rFonts w:ascii="Calibri" w:hAnsi="Calibri" w:cs="Calibri"/>
                          <w:i/>
                          <w:sz w:val="20"/>
                          <w:szCs w:val="20"/>
                          <w:lang w:val="sr-Cyrl-RS"/>
                        </w:rPr>
                        <w:t xml:space="preserve"> ОБЛАСТИ -  </w:t>
                      </w:r>
                      <w:r>
                        <w:rPr>
                          <w:rFonts w:ascii="Calibri" w:hAnsi="Calibri" w:cs="Calibri"/>
                          <w:i/>
                          <w:sz w:val="20"/>
                          <w:szCs w:val="20"/>
                          <w:lang w:val="sr-Cyrl-RS"/>
                        </w:rPr>
                        <w:t>44.152 динара</w:t>
                      </w:r>
                      <w:r>
                        <w:rPr>
                          <w:rFonts w:ascii="Calibri" w:hAnsi="Calibri" w:cs="Calibri"/>
                          <w:i/>
                          <w:sz w:val="20"/>
                          <w:szCs w:val="20"/>
                          <w:lang w:val="sr-Latn-RS"/>
                        </w:rPr>
                        <w:t xml:space="preserve"> </w:t>
                      </w:r>
                    </w:p>
                    <w:p w:rsidR="004E5A9A" w:rsidRDefault="004E5A9A" w:rsidP="001459DF">
                      <w:pPr>
                        <w:rPr>
                          <w:rFonts w:ascii="Calibri" w:hAnsi="Calibri" w:cs="Calibri"/>
                          <w:i/>
                          <w:sz w:val="20"/>
                          <w:szCs w:val="20"/>
                          <w:lang w:val="sr-Cyrl-RS"/>
                        </w:rPr>
                      </w:pPr>
                      <w:r>
                        <w:rPr>
                          <w:rFonts w:ascii="Calibri" w:hAnsi="Calibri" w:cs="Calibri"/>
                          <w:i/>
                          <w:sz w:val="20"/>
                          <w:szCs w:val="20"/>
                          <w:lang w:val="sr-Latn-RS"/>
                        </w:rPr>
                        <w:t>7</w:t>
                      </w:r>
                      <w:r w:rsidRPr="00B5017B">
                        <w:rPr>
                          <w:rFonts w:ascii="Calibri" w:hAnsi="Calibri" w:cs="Calibri"/>
                          <w:i/>
                          <w:sz w:val="20"/>
                          <w:szCs w:val="20"/>
                          <w:lang w:val="sr-Cyrl-RS"/>
                        </w:rPr>
                        <w:t>.</w:t>
                      </w:r>
                      <w:r w:rsidRPr="00B5017B">
                        <w:rPr>
                          <w:rFonts w:ascii="Calibri" w:hAnsi="Calibri" w:cs="Calibri"/>
                          <w:i/>
                          <w:sz w:val="20"/>
                          <w:szCs w:val="20"/>
                          <w:lang w:val="sr-Cyrl-RS"/>
                        </w:rPr>
                        <w:tab/>
                        <w:t xml:space="preserve">ЗАПАДНОБАЧКОЈ ОБЛАСТИ -  </w:t>
                      </w:r>
                      <w:r>
                        <w:rPr>
                          <w:rFonts w:ascii="Calibri" w:hAnsi="Calibri" w:cs="Calibri"/>
                          <w:i/>
                          <w:sz w:val="20"/>
                          <w:szCs w:val="20"/>
                          <w:lang w:val="sr-Cyrl-RS"/>
                        </w:rPr>
                        <w:t>42.502 динара</w:t>
                      </w:r>
                    </w:p>
                    <w:p w:rsidR="004E5A9A" w:rsidRPr="00B5017B" w:rsidRDefault="004E5A9A" w:rsidP="001459DF">
                      <w:pPr>
                        <w:rPr>
                          <w:rFonts w:ascii="Calibri" w:hAnsi="Calibri" w:cs="Calibri"/>
                          <w:i/>
                          <w:sz w:val="20"/>
                          <w:szCs w:val="20"/>
                          <w:lang w:val="sr-Cyrl-RS"/>
                        </w:rPr>
                      </w:pPr>
                    </w:p>
                  </w:txbxContent>
                </v:textbox>
                <w10:wrap anchorx="margin"/>
              </v:roundrect>
            </w:pict>
          </mc:Fallback>
        </mc:AlternateContent>
      </w:r>
    </w:p>
    <w:p w:rsidR="00844D90" w:rsidRDefault="00844D90" w:rsidP="00B5017B">
      <w:pPr>
        <w:spacing w:before="120"/>
        <w:jc w:val="both"/>
        <w:rPr>
          <w:rFonts w:ascii="Calibri" w:eastAsia="Calibri" w:hAnsi="Calibri"/>
          <w:lang w:val="sr-Cyrl-RS" w:eastAsia="sr-Latn-CS"/>
        </w:rPr>
      </w:pPr>
    </w:p>
    <w:p w:rsidR="00844D90" w:rsidRDefault="00844D90" w:rsidP="00B5017B">
      <w:pPr>
        <w:spacing w:before="120"/>
        <w:jc w:val="both"/>
        <w:rPr>
          <w:rFonts w:ascii="Calibri" w:eastAsia="Calibri" w:hAnsi="Calibri"/>
          <w:lang w:val="sr-Cyrl-RS" w:eastAsia="sr-Latn-CS"/>
        </w:rPr>
      </w:pPr>
    </w:p>
    <w:p w:rsidR="00844D90" w:rsidRDefault="00844D90" w:rsidP="00B5017B">
      <w:pPr>
        <w:spacing w:before="120"/>
        <w:jc w:val="both"/>
        <w:rPr>
          <w:rFonts w:ascii="Calibri" w:eastAsia="Calibri" w:hAnsi="Calibri"/>
          <w:lang w:val="sr-Cyrl-RS" w:eastAsia="sr-Latn-CS"/>
        </w:rPr>
      </w:pPr>
    </w:p>
    <w:p w:rsidR="00844D90" w:rsidRDefault="00844D90" w:rsidP="00B5017B">
      <w:pPr>
        <w:spacing w:before="120"/>
        <w:jc w:val="both"/>
        <w:rPr>
          <w:rFonts w:ascii="Calibri" w:eastAsia="Calibri" w:hAnsi="Calibri"/>
          <w:lang w:val="sr-Cyrl-RS" w:eastAsia="sr-Latn-CS"/>
        </w:rPr>
      </w:pPr>
    </w:p>
    <w:p w:rsidR="00844D90" w:rsidRDefault="00844D90" w:rsidP="00B5017B">
      <w:pPr>
        <w:spacing w:before="120"/>
        <w:jc w:val="both"/>
        <w:rPr>
          <w:rFonts w:ascii="Calibri" w:eastAsia="Calibri" w:hAnsi="Calibri"/>
          <w:lang w:val="sr-Cyrl-RS" w:eastAsia="sr-Latn-CS"/>
        </w:rPr>
      </w:pPr>
    </w:p>
    <w:p w:rsidR="00844D90" w:rsidRDefault="00844D90" w:rsidP="00B5017B">
      <w:pPr>
        <w:spacing w:before="120"/>
        <w:jc w:val="both"/>
        <w:rPr>
          <w:rFonts w:ascii="Calibri" w:eastAsia="Calibri" w:hAnsi="Calibri"/>
          <w:lang w:val="sr-Cyrl-RS" w:eastAsia="sr-Latn-CS"/>
        </w:rPr>
      </w:pPr>
    </w:p>
    <w:p w:rsidR="004544B6" w:rsidRDefault="004544B6" w:rsidP="00B5017B">
      <w:pPr>
        <w:spacing w:before="120"/>
        <w:jc w:val="both"/>
        <w:rPr>
          <w:rFonts w:ascii="Calibri" w:eastAsia="Calibri" w:hAnsi="Calibri"/>
          <w:lang w:val="sr-Cyrl-RS" w:eastAsia="sr-Latn-CS"/>
        </w:rPr>
      </w:pPr>
    </w:p>
    <w:p w:rsidR="00844D90" w:rsidRDefault="009667F9" w:rsidP="009667F9">
      <w:pPr>
        <w:spacing w:before="120"/>
        <w:jc w:val="center"/>
        <w:rPr>
          <w:rFonts w:ascii="Calibri" w:eastAsia="Calibri" w:hAnsi="Calibri"/>
          <w:lang w:val="sr-Cyrl-RS" w:eastAsia="sr-Latn-CS"/>
        </w:rPr>
      </w:pPr>
      <w:r>
        <w:rPr>
          <w:noProof/>
        </w:rPr>
        <w:drawing>
          <wp:inline distT="0" distB="0" distL="0" distR="0" wp14:anchorId="234CDA5A" wp14:editId="7286F211">
            <wp:extent cx="6264275" cy="3975735"/>
            <wp:effectExtent l="0" t="0" r="0" b="0"/>
            <wp:docPr id="23" name="Chart 23">
              <a:extLst xmlns:a="http://schemas.openxmlformats.org/drawingml/2006/main">
                <a:ext uri="{FF2B5EF4-FFF2-40B4-BE49-F238E27FC236}">
                  <a16:creationId xmlns:a16="http://schemas.microsoft.com/office/drawing/2014/main" xmlns:w16se="http://schemas.microsoft.com/office/word/2015/wordml/symex" xmlns:w16cid="http://schemas.microsoft.com/office/word/2016/wordml/cid" xmlns:w15="http://schemas.microsoft.com/office/word/2012/wordml" xmlns:w="http://schemas.openxmlformats.org/wordprocessingml/2006/main" xmlns:w10="urn:schemas-microsoft-com:office:word" xmlns:v="urn:schemas-microsoft-com:vml" xmlns:o="urn:schemas-microsoft-com:office:office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="" id="{00000000-0008-0000-0A00-00000A000000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5"/>
              </a:graphicData>
            </a:graphic>
          </wp:inline>
        </w:drawing>
      </w:r>
    </w:p>
    <w:p w:rsidR="007D7553" w:rsidRDefault="007604B1" w:rsidP="00B5017B">
      <w:pPr>
        <w:spacing w:before="120"/>
        <w:jc w:val="center"/>
        <w:rPr>
          <w:rFonts w:ascii="Calibri" w:eastAsia="Calibri" w:hAnsi="Calibri"/>
          <w:lang w:val="sr-Cyrl-RS" w:eastAsia="sr-Latn-CS"/>
        </w:rPr>
      </w:pPr>
      <w:r>
        <w:rPr>
          <w:rFonts w:ascii="Calibri" w:hAnsi="Calibri" w:cs="Calibri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71DD3353" wp14:editId="4E06F64E">
                <wp:simplePos x="0" y="0"/>
                <wp:positionH relativeFrom="margin">
                  <wp:posOffset>-3175</wp:posOffset>
                </wp:positionH>
                <wp:positionV relativeFrom="paragraph">
                  <wp:posOffset>238760</wp:posOffset>
                </wp:positionV>
                <wp:extent cx="6238875" cy="2181225"/>
                <wp:effectExtent l="0" t="0" r="28575" b="28575"/>
                <wp:wrapNone/>
                <wp:docPr id="16" name="Rectangle: Rounded Corners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238875" cy="218122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E3E9F1"/>
                        </a:solidFill>
                        <a:ln w="12700" algn="ctr">
                          <a:solidFill>
                            <a:srgbClr val="005CA1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:rsidR="004E5A9A" w:rsidRDefault="004E5A9A" w:rsidP="007D7553">
                            <w:pPr>
                              <w:rPr>
                                <w:rFonts w:ascii="Calibri" w:hAnsi="Calibri" w:cs="Calibri"/>
                                <w:i/>
                                <w:sz w:val="20"/>
                                <w:szCs w:val="20"/>
                                <w:lang w:val="sr-Cyrl-RS"/>
                              </w:rPr>
                            </w:pPr>
                            <w:r w:rsidRPr="00B5017B">
                              <w:rPr>
                                <w:rFonts w:ascii="Calibri" w:hAnsi="Calibri" w:cs="Calibri"/>
                                <w:i/>
                                <w:sz w:val="20"/>
                                <w:szCs w:val="20"/>
                                <w:lang w:val="sr-Cyrl-RS"/>
                              </w:rPr>
                              <w:t xml:space="preserve">Посматрано НА НИВОУ ОБЛАСТИ у </w:t>
                            </w:r>
                            <w:r>
                              <w:rPr>
                                <w:rFonts w:ascii="Calibri" w:hAnsi="Calibri" w:cs="Calibri"/>
                                <w:i/>
                                <w:sz w:val="20"/>
                                <w:szCs w:val="20"/>
                                <w:lang w:val="sr-Cyrl-RS"/>
                              </w:rPr>
                              <w:t xml:space="preserve">АП </w:t>
                            </w:r>
                            <w:r w:rsidRPr="00B5017B">
                              <w:rPr>
                                <w:rFonts w:ascii="Calibri" w:hAnsi="Calibri" w:cs="Calibri"/>
                                <w:i/>
                                <w:sz w:val="20"/>
                                <w:szCs w:val="20"/>
                                <w:lang w:val="sr-Cyrl-RS"/>
                              </w:rPr>
                              <w:t>Војводини ИЗНАД републичког просека бил</w:t>
                            </w:r>
                            <w:r>
                              <w:rPr>
                                <w:rFonts w:ascii="Calibri" w:hAnsi="Calibri" w:cs="Calibri"/>
                                <w:i/>
                                <w:sz w:val="20"/>
                                <w:szCs w:val="20"/>
                                <w:lang w:val="sr-Cyrl-RS"/>
                              </w:rPr>
                              <w:t>а</w:t>
                            </w:r>
                            <w:r w:rsidRPr="00B5017B">
                              <w:rPr>
                                <w:rFonts w:ascii="Calibri" w:hAnsi="Calibri" w:cs="Calibri"/>
                                <w:i/>
                                <w:sz w:val="20"/>
                                <w:szCs w:val="20"/>
                                <w:lang w:val="sr-Cyrl-RS"/>
                              </w:rPr>
                              <w:t xml:space="preserve"> </w:t>
                            </w:r>
                            <w:r>
                              <w:rPr>
                                <w:rFonts w:ascii="Calibri" w:hAnsi="Calibri" w:cs="Calibri"/>
                                <w:i/>
                                <w:sz w:val="20"/>
                                <w:szCs w:val="20"/>
                                <w:lang w:val="sr-Cyrl-RS"/>
                              </w:rPr>
                              <w:t>је</w:t>
                            </w:r>
                            <w:r w:rsidRPr="00B5017B">
                              <w:rPr>
                                <w:rFonts w:ascii="Calibri" w:hAnsi="Calibri" w:cs="Calibri"/>
                                <w:i/>
                                <w:sz w:val="20"/>
                                <w:szCs w:val="20"/>
                                <w:lang w:val="sr-Cyrl-RS"/>
                              </w:rPr>
                              <w:t xml:space="preserve"> нето зарад</w:t>
                            </w:r>
                            <w:r>
                              <w:rPr>
                                <w:rFonts w:ascii="Calibri" w:hAnsi="Calibri" w:cs="Calibri"/>
                                <w:i/>
                                <w:sz w:val="20"/>
                                <w:szCs w:val="20"/>
                                <w:lang w:val="sr-Cyrl-RS"/>
                              </w:rPr>
                              <w:t>а</w:t>
                            </w:r>
                            <w:r w:rsidRPr="00B5017B">
                              <w:rPr>
                                <w:rFonts w:ascii="Calibri" w:hAnsi="Calibri" w:cs="Calibri"/>
                                <w:i/>
                                <w:sz w:val="20"/>
                                <w:szCs w:val="20"/>
                                <w:lang w:val="sr-Cyrl-RS"/>
                              </w:rPr>
                              <w:t xml:space="preserve"> само у ЈУЖНОБАЧКОЈ ОБЛАСТИ  и то за </w:t>
                            </w:r>
                            <w:r>
                              <w:rPr>
                                <w:rFonts w:ascii="Calibri" w:hAnsi="Calibri" w:cs="Calibri"/>
                                <w:i/>
                                <w:sz w:val="20"/>
                                <w:szCs w:val="20"/>
                                <w:lang w:val="sr-Cyrl-RS"/>
                              </w:rPr>
                              <w:t>120</w:t>
                            </w:r>
                            <w:r w:rsidRPr="00B5017B">
                              <w:rPr>
                                <w:rFonts w:ascii="Calibri" w:hAnsi="Calibri" w:cs="Calibri"/>
                                <w:i/>
                                <w:sz w:val="20"/>
                                <w:szCs w:val="20"/>
                                <w:lang w:val="sr-Cyrl-RS"/>
                              </w:rPr>
                              <w:t xml:space="preserve"> динара (</w:t>
                            </w:r>
                            <w:r>
                              <w:rPr>
                                <w:rFonts w:ascii="Calibri" w:hAnsi="Calibri" w:cs="Calibri"/>
                                <w:i/>
                                <w:sz w:val="20"/>
                                <w:szCs w:val="20"/>
                                <w:lang w:val="sr-Cyrl-RS"/>
                              </w:rPr>
                              <w:t>0,2</w:t>
                            </w:r>
                            <w:r w:rsidRPr="00B5017B">
                              <w:rPr>
                                <w:rFonts w:ascii="Calibri" w:hAnsi="Calibri" w:cs="Calibri"/>
                                <w:i/>
                                <w:sz w:val="20"/>
                                <w:szCs w:val="20"/>
                                <w:lang w:val="sr-Cyrl-RS"/>
                              </w:rPr>
                              <w:t>%).</w:t>
                            </w:r>
                          </w:p>
                          <w:p w:rsidR="004E5A9A" w:rsidRPr="00B5017B" w:rsidRDefault="004E5A9A" w:rsidP="007D7553">
                            <w:pPr>
                              <w:rPr>
                                <w:rFonts w:ascii="Calibri" w:hAnsi="Calibri" w:cs="Calibri"/>
                                <w:i/>
                                <w:sz w:val="20"/>
                                <w:szCs w:val="20"/>
                                <w:lang w:val="sr-Cyrl-RS"/>
                              </w:rPr>
                            </w:pPr>
                          </w:p>
                          <w:p w:rsidR="004E5A9A" w:rsidRDefault="004E5A9A" w:rsidP="007D7553">
                            <w:pPr>
                              <w:rPr>
                                <w:rFonts w:ascii="Calibri" w:hAnsi="Calibri" w:cs="Calibri"/>
                                <w:i/>
                                <w:sz w:val="20"/>
                                <w:szCs w:val="20"/>
                                <w:lang w:val="sr-Cyrl-RS"/>
                              </w:rPr>
                            </w:pPr>
                            <w:r w:rsidRPr="00B5017B">
                              <w:rPr>
                                <w:rFonts w:ascii="Calibri" w:hAnsi="Calibri" w:cs="Calibri"/>
                                <w:i/>
                                <w:sz w:val="20"/>
                                <w:szCs w:val="20"/>
                                <w:lang w:val="sr-Cyrl-RS"/>
                              </w:rPr>
                              <w:t>У свим осталим областима зараде су биле ИСПОД републичког просека, и то у:</w:t>
                            </w:r>
                          </w:p>
                          <w:p w:rsidR="004E5A9A" w:rsidRPr="00E47245" w:rsidRDefault="004E5A9A" w:rsidP="007D7553">
                            <w:pPr>
                              <w:rPr>
                                <w:rFonts w:ascii="Calibri" w:hAnsi="Calibri" w:cs="Calibri"/>
                                <w:i/>
                                <w:sz w:val="20"/>
                                <w:szCs w:val="20"/>
                                <w:lang w:val="sr-Cyrl-RS"/>
                              </w:rPr>
                            </w:pPr>
                            <w:r>
                              <w:rPr>
                                <w:rFonts w:ascii="Calibri" w:hAnsi="Calibri" w:cs="Calibri"/>
                                <w:i/>
                                <w:sz w:val="20"/>
                                <w:szCs w:val="20"/>
                                <w:lang w:val="sr-Cyrl-RS"/>
                              </w:rPr>
                              <w:t>1.</w:t>
                            </w:r>
                            <w:r>
                              <w:rPr>
                                <w:rFonts w:ascii="Calibri" w:hAnsi="Calibri" w:cs="Calibri"/>
                                <w:i/>
                                <w:sz w:val="20"/>
                                <w:szCs w:val="20"/>
                                <w:lang w:val="sr-Cyrl-RS"/>
                              </w:rPr>
                              <w:tab/>
                              <w:t>ЈУЖНОБАНАТСКОЈ ОБЛАСТИ - за 3,7%</w:t>
                            </w:r>
                          </w:p>
                          <w:p w:rsidR="004E5A9A" w:rsidRDefault="004E5A9A" w:rsidP="007D7553">
                            <w:pPr>
                              <w:rPr>
                                <w:rFonts w:ascii="Calibri" w:hAnsi="Calibri" w:cs="Calibri"/>
                                <w:i/>
                                <w:sz w:val="20"/>
                                <w:szCs w:val="20"/>
                                <w:lang w:val="sr-Cyrl-RS"/>
                              </w:rPr>
                            </w:pPr>
                            <w:r>
                              <w:rPr>
                                <w:rFonts w:ascii="Calibri" w:hAnsi="Calibri" w:cs="Calibri"/>
                                <w:i/>
                                <w:sz w:val="20"/>
                                <w:szCs w:val="20"/>
                                <w:lang w:val="sr-Cyrl-RS"/>
                              </w:rPr>
                              <w:t>2</w:t>
                            </w:r>
                            <w:r w:rsidRPr="00B5017B">
                              <w:rPr>
                                <w:rFonts w:ascii="Calibri" w:hAnsi="Calibri" w:cs="Calibri"/>
                                <w:i/>
                                <w:sz w:val="20"/>
                                <w:szCs w:val="20"/>
                                <w:lang w:val="sr-Cyrl-RS"/>
                              </w:rPr>
                              <w:t>.</w:t>
                            </w:r>
                            <w:r w:rsidRPr="00B5017B">
                              <w:rPr>
                                <w:rFonts w:ascii="Calibri" w:hAnsi="Calibri" w:cs="Calibri"/>
                                <w:i/>
                                <w:sz w:val="20"/>
                                <w:szCs w:val="20"/>
                                <w:lang w:val="sr-Cyrl-RS"/>
                              </w:rPr>
                              <w:tab/>
                              <w:t>СРЕДЊOБ</w:t>
                            </w:r>
                            <w:r>
                              <w:rPr>
                                <w:rFonts w:ascii="Calibri" w:hAnsi="Calibri" w:cs="Calibri"/>
                                <w:i/>
                                <w:sz w:val="20"/>
                                <w:szCs w:val="20"/>
                                <w:lang w:val="sr-Cyrl-RS"/>
                              </w:rPr>
                              <w:t xml:space="preserve">АНАТСКОЈ </w:t>
                            </w:r>
                            <w:r w:rsidRPr="00B5017B">
                              <w:rPr>
                                <w:rFonts w:ascii="Calibri" w:hAnsi="Calibri" w:cs="Calibri"/>
                                <w:i/>
                                <w:sz w:val="20"/>
                                <w:szCs w:val="20"/>
                                <w:lang w:val="sr-Cyrl-RS"/>
                              </w:rPr>
                              <w:t xml:space="preserve">ОБЛАСТИ -  за </w:t>
                            </w:r>
                            <w:r>
                              <w:rPr>
                                <w:rFonts w:ascii="Calibri" w:hAnsi="Calibri" w:cs="Calibri"/>
                                <w:i/>
                                <w:sz w:val="20"/>
                                <w:szCs w:val="20"/>
                                <w:lang w:val="sr-Cyrl-RS"/>
                              </w:rPr>
                              <w:t>5</w:t>
                            </w:r>
                            <w:r w:rsidRPr="00B5017B">
                              <w:rPr>
                                <w:rFonts w:ascii="Calibri" w:hAnsi="Calibri" w:cs="Calibri"/>
                                <w:i/>
                                <w:sz w:val="20"/>
                                <w:szCs w:val="20"/>
                                <w:lang w:val="sr-Cyrl-RS"/>
                              </w:rPr>
                              <w:t>,</w:t>
                            </w:r>
                            <w:r>
                              <w:rPr>
                                <w:rFonts w:ascii="Calibri" w:hAnsi="Calibri" w:cs="Calibri"/>
                                <w:i/>
                                <w:sz w:val="20"/>
                                <w:szCs w:val="20"/>
                                <w:lang w:val="sr-Cyrl-RS"/>
                              </w:rPr>
                              <w:t>2</w:t>
                            </w:r>
                            <w:r w:rsidRPr="00B5017B">
                              <w:rPr>
                                <w:rFonts w:ascii="Calibri" w:hAnsi="Calibri" w:cs="Calibri"/>
                                <w:i/>
                                <w:sz w:val="20"/>
                                <w:szCs w:val="20"/>
                                <w:lang w:val="sr-Cyrl-RS"/>
                              </w:rPr>
                              <w:t>% ,</w:t>
                            </w:r>
                            <w:r w:rsidRPr="0030182F">
                              <w:rPr>
                                <w:rFonts w:ascii="Calibri" w:hAnsi="Calibri" w:cs="Calibri"/>
                                <w:i/>
                                <w:sz w:val="20"/>
                                <w:szCs w:val="20"/>
                                <w:lang w:val="sr-Cyrl-RS"/>
                              </w:rPr>
                              <w:t xml:space="preserve"> </w:t>
                            </w:r>
                          </w:p>
                          <w:p w:rsidR="004E5A9A" w:rsidRDefault="004E5A9A" w:rsidP="007D7553">
                            <w:pPr>
                              <w:rPr>
                                <w:rFonts w:ascii="Calibri" w:hAnsi="Calibri" w:cs="Calibri"/>
                                <w:i/>
                                <w:sz w:val="20"/>
                                <w:szCs w:val="20"/>
                                <w:lang w:val="sr-Cyrl-RS"/>
                              </w:rPr>
                            </w:pPr>
                            <w:r>
                              <w:rPr>
                                <w:rFonts w:ascii="Calibri" w:hAnsi="Calibri" w:cs="Calibri"/>
                                <w:i/>
                                <w:sz w:val="20"/>
                                <w:szCs w:val="20"/>
                                <w:lang w:val="sr-Cyrl-RS"/>
                              </w:rPr>
                              <w:t>3</w:t>
                            </w:r>
                            <w:r w:rsidRPr="00B5017B">
                              <w:rPr>
                                <w:rFonts w:ascii="Calibri" w:hAnsi="Calibri" w:cs="Calibri"/>
                                <w:i/>
                                <w:sz w:val="20"/>
                                <w:szCs w:val="20"/>
                                <w:lang w:val="sr-Cyrl-RS"/>
                              </w:rPr>
                              <w:t>.</w:t>
                            </w:r>
                            <w:r w:rsidRPr="00B5017B">
                              <w:rPr>
                                <w:rFonts w:ascii="Calibri" w:hAnsi="Calibri" w:cs="Calibri"/>
                                <w:i/>
                                <w:sz w:val="20"/>
                                <w:szCs w:val="20"/>
                                <w:lang w:val="sr-Cyrl-RS"/>
                              </w:rPr>
                              <w:tab/>
                              <w:t>С</w:t>
                            </w:r>
                            <w:r>
                              <w:rPr>
                                <w:rFonts w:ascii="Calibri" w:hAnsi="Calibri" w:cs="Calibri"/>
                                <w:i/>
                                <w:sz w:val="20"/>
                                <w:szCs w:val="20"/>
                                <w:lang w:val="sr-Cyrl-RS"/>
                              </w:rPr>
                              <w:t xml:space="preserve">ЕВЕРНОБАЧКОЈ ОБЛАСТИ -  за 8,5%  </w:t>
                            </w:r>
                          </w:p>
                          <w:p w:rsidR="004E5A9A" w:rsidRPr="00B5017B" w:rsidRDefault="004E5A9A" w:rsidP="007D7553">
                            <w:pPr>
                              <w:rPr>
                                <w:rFonts w:ascii="Calibri" w:hAnsi="Calibri" w:cs="Calibri"/>
                                <w:i/>
                                <w:sz w:val="20"/>
                                <w:szCs w:val="20"/>
                                <w:lang w:val="sr-Cyrl-RS"/>
                              </w:rPr>
                            </w:pPr>
                            <w:r>
                              <w:rPr>
                                <w:rFonts w:ascii="Calibri" w:hAnsi="Calibri" w:cs="Calibri"/>
                                <w:i/>
                                <w:sz w:val="20"/>
                                <w:szCs w:val="20"/>
                                <w:lang w:val="sr-Cyrl-RS"/>
                              </w:rPr>
                              <w:t>4</w:t>
                            </w:r>
                            <w:r w:rsidRPr="00B5017B">
                              <w:rPr>
                                <w:rFonts w:ascii="Calibri" w:hAnsi="Calibri" w:cs="Calibri"/>
                                <w:i/>
                                <w:sz w:val="20"/>
                                <w:szCs w:val="20"/>
                                <w:lang w:val="sr-Cyrl-RS"/>
                              </w:rPr>
                              <w:t>.</w:t>
                            </w:r>
                            <w:r w:rsidRPr="00B5017B">
                              <w:rPr>
                                <w:rFonts w:ascii="Calibri" w:hAnsi="Calibri" w:cs="Calibri"/>
                                <w:i/>
                                <w:sz w:val="20"/>
                                <w:szCs w:val="20"/>
                                <w:lang w:val="sr-Cyrl-RS"/>
                              </w:rPr>
                              <w:tab/>
                              <w:t>СЕВЕРНОБАНАТСКОЈ</w:t>
                            </w:r>
                            <w:r>
                              <w:rPr>
                                <w:rFonts w:ascii="Calibri" w:hAnsi="Calibri" w:cs="Calibri"/>
                                <w:i/>
                                <w:sz w:val="20"/>
                                <w:szCs w:val="20"/>
                                <w:lang w:val="sr-Cyrl-RS"/>
                              </w:rPr>
                              <w:t xml:space="preserve"> ОБЛАСТИ </w:t>
                            </w:r>
                            <w:r w:rsidRPr="00B5017B">
                              <w:rPr>
                                <w:rFonts w:ascii="Calibri" w:hAnsi="Calibri" w:cs="Calibri"/>
                                <w:i/>
                                <w:sz w:val="20"/>
                                <w:szCs w:val="20"/>
                                <w:lang w:val="sr-Cyrl-RS"/>
                              </w:rPr>
                              <w:t xml:space="preserve">-  за </w:t>
                            </w:r>
                            <w:r>
                              <w:rPr>
                                <w:rFonts w:ascii="Calibri" w:hAnsi="Calibri" w:cs="Calibri"/>
                                <w:i/>
                                <w:sz w:val="20"/>
                                <w:szCs w:val="20"/>
                                <w:lang w:val="sr-Cyrl-RS"/>
                              </w:rPr>
                              <w:t>10,1</w:t>
                            </w:r>
                            <w:r w:rsidRPr="00B5017B">
                              <w:rPr>
                                <w:rFonts w:ascii="Calibri" w:hAnsi="Calibri" w:cs="Calibri"/>
                                <w:i/>
                                <w:sz w:val="20"/>
                                <w:szCs w:val="20"/>
                                <w:lang w:val="sr-Cyrl-RS"/>
                              </w:rPr>
                              <w:t>%,</w:t>
                            </w:r>
                          </w:p>
                          <w:p w:rsidR="004E5A9A" w:rsidRPr="00B5017B" w:rsidRDefault="004E5A9A" w:rsidP="007D7553">
                            <w:pPr>
                              <w:rPr>
                                <w:rFonts w:ascii="Calibri" w:hAnsi="Calibri" w:cs="Calibri"/>
                                <w:i/>
                                <w:sz w:val="20"/>
                                <w:szCs w:val="20"/>
                                <w:lang w:val="sr-Cyrl-RS"/>
                              </w:rPr>
                            </w:pPr>
                            <w:r>
                              <w:rPr>
                                <w:rFonts w:ascii="Calibri" w:hAnsi="Calibri" w:cs="Calibri"/>
                                <w:i/>
                                <w:sz w:val="20"/>
                                <w:szCs w:val="20"/>
                                <w:lang w:val="sr-Cyrl-RS"/>
                              </w:rPr>
                              <w:t>5</w:t>
                            </w:r>
                            <w:r w:rsidRPr="00B5017B">
                              <w:rPr>
                                <w:rFonts w:ascii="Calibri" w:hAnsi="Calibri" w:cs="Calibri"/>
                                <w:i/>
                                <w:sz w:val="20"/>
                                <w:szCs w:val="20"/>
                                <w:lang w:val="sr-Cyrl-RS"/>
                              </w:rPr>
                              <w:t>.</w:t>
                            </w:r>
                            <w:r w:rsidRPr="00B5017B">
                              <w:rPr>
                                <w:rFonts w:ascii="Calibri" w:hAnsi="Calibri" w:cs="Calibri"/>
                                <w:i/>
                                <w:sz w:val="20"/>
                                <w:szCs w:val="20"/>
                                <w:lang w:val="sr-Cyrl-RS"/>
                              </w:rPr>
                              <w:tab/>
                              <w:t>С</w:t>
                            </w:r>
                            <w:r>
                              <w:rPr>
                                <w:rFonts w:ascii="Calibri" w:hAnsi="Calibri" w:cs="Calibri"/>
                                <w:i/>
                                <w:sz w:val="20"/>
                                <w:szCs w:val="20"/>
                                <w:lang w:val="sr-Cyrl-RS"/>
                              </w:rPr>
                              <w:t>РЕМСКОЈ</w:t>
                            </w:r>
                            <w:r w:rsidRPr="00B5017B">
                              <w:rPr>
                                <w:rFonts w:ascii="Calibri" w:hAnsi="Calibri" w:cs="Calibri"/>
                                <w:i/>
                                <w:sz w:val="20"/>
                                <w:szCs w:val="20"/>
                                <w:lang w:val="sr-Cyrl-RS"/>
                              </w:rPr>
                              <w:t xml:space="preserve"> ОБЛАСТИ -  за </w:t>
                            </w:r>
                            <w:r>
                              <w:rPr>
                                <w:rFonts w:ascii="Calibri" w:hAnsi="Calibri" w:cs="Calibri"/>
                                <w:i/>
                                <w:sz w:val="20"/>
                                <w:szCs w:val="20"/>
                                <w:lang w:val="sr-Latn-RS"/>
                              </w:rPr>
                              <w:t>1</w:t>
                            </w:r>
                            <w:r>
                              <w:rPr>
                                <w:rFonts w:ascii="Calibri" w:hAnsi="Calibri" w:cs="Calibri"/>
                                <w:i/>
                                <w:sz w:val="20"/>
                                <w:szCs w:val="20"/>
                                <w:lang w:val="sr-Cyrl-RS"/>
                              </w:rPr>
                              <w:t>0</w:t>
                            </w:r>
                            <w:r w:rsidRPr="00B5017B">
                              <w:rPr>
                                <w:rFonts w:ascii="Calibri" w:hAnsi="Calibri" w:cs="Calibri"/>
                                <w:i/>
                                <w:sz w:val="20"/>
                                <w:szCs w:val="20"/>
                                <w:lang w:val="sr-Cyrl-RS"/>
                              </w:rPr>
                              <w:t>,</w:t>
                            </w:r>
                            <w:r>
                              <w:rPr>
                                <w:rFonts w:ascii="Calibri" w:hAnsi="Calibri" w:cs="Calibri"/>
                                <w:i/>
                                <w:sz w:val="20"/>
                                <w:szCs w:val="20"/>
                                <w:lang w:val="sr-Cyrl-RS"/>
                              </w:rPr>
                              <w:t>5% и</w:t>
                            </w:r>
                          </w:p>
                          <w:p w:rsidR="004E5A9A" w:rsidRDefault="004E5A9A" w:rsidP="007D7553">
                            <w:pPr>
                              <w:rPr>
                                <w:rFonts w:ascii="Calibri" w:hAnsi="Calibri" w:cs="Calibri"/>
                                <w:i/>
                                <w:sz w:val="20"/>
                                <w:szCs w:val="20"/>
                                <w:lang w:val="sr-Cyrl-RS"/>
                              </w:rPr>
                            </w:pPr>
                            <w:r>
                              <w:rPr>
                                <w:rFonts w:ascii="Calibri" w:hAnsi="Calibri" w:cs="Calibri"/>
                                <w:i/>
                                <w:sz w:val="20"/>
                                <w:szCs w:val="20"/>
                                <w:lang w:val="sr-Cyrl-RS"/>
                              </w:rPr>
                              <w:t>6</w:t>
                            </w:r>
                            <w:r w:rsidRPr="00B5017B">
                              <w:rPr>
                                <w:rFonts w:ascii="Calibri" w:hAnsi="Calibri" w:cs="Calibri"/>
                                <w:i/>
                                <w:sz w:val="20"/>
                                <w:szCs w:val="20"/>
                                <w:lang w:val="sr-Cyrl-RS"/>
                              </w:rPr>
                              <w:t>.</w:t>
                            </w:r>
                            <w:r w:rsidRPr="00B5017B">
                              <w:rPr>
                                <w:rFonts w:ascii="Calibri" w:hAnsi="Calibri" w:cs="Calibri"/>
                                <w:i/>
                                <w:sz w:val="20"/>
                                <w:szCs w:val="20"/>
                                <w:lang w:val="sr-Cyrl-RS"/>
                              </w:rPr>
                              <w:tab/>
                              <w:t xml:space="preserve">ЗАПАДНОБАЧКОЈ ОБЛАСТИ -  за </w:t>
                            </w:r>
                            <w:r>
                              <w:rPr>
                                <w:rFonts w:ascii="Calibri" w:hAnsi="Calibri" w:cs="Calibri"/>
                                <w:i/>
                                <w:sz w:val="20"/>
                                <w:szCs w:val="20"/>
                                <w:lang w:val="sr-Latn-RS"/>
                              </w:rPr>
                              <w:t>1</w:t>
                            </w:r>
                            <w:r>
                              <w:rPr>
                                <w:rFonts w:ascii="Calibri" w:hAnsi="Calibri" w:cs="Calibri"/>
                                <w:i/>
                                <w:sz w:val="20"/>
                                <w:szCs w:val="20"/>
                                <w:lang w:val="sr-Cyrl-RS"/>
                              </w:rPr>
                              <w:t>3</w:t>
                            </w:r>
                            <w:r>
                              <w:rPr>
                                <w:rFonts w:ascii="Calibri" w:hAnsi="Calibri" w:cs="Calibri"/>
                                <w:i/>
                                <w:sz w:val="20"/>
                                <w:szCs w:val="20"/>
                                <w:lang w:val="sr-Latn-RS"/>
                              </w:rPr>
                              <w:t>,</w:t>
                            </w:r>
                            <w:r>
                              <w:rPr>
                                <w:rFonts w:ascii="Calibri" w:hAnsi="Calibri" w:cs="Calibri"/>
                                <w:i/>
                                <w:sz w:val="20"/>
                                <w:szCs w:val="20"/>
                                <w:lang w:val="sr-Cyrl-RS"/>
                              </w:rPr>
                              <w:t>8%</w:t>
                            </w:r>
                          </w:p>
                          <w:p w:rsidR="004E5A9A" w:rsidRDefault="004E5A9A" w:rsidP="007D7553">
                            <w:pPr>
                              <w:rPr>
                                <w:rFonts w:ascii="Calibri" w:hAnsi="Calibri" w:cs="Calibri"/>
                                <w:i/>
                                <w:sz w:val="20"/>
                                <w:szCs w:val="20"/>
                                <w:lang w:val="sr-Cyrl-RS"/>
                              </w:rPr>
                            </w:pPr>
                          </w:p>
                          <w:p w:rsidR="004E5A9A" w:rsidRPr="00CC7907" w:rsidRDefault="004E5A9A" w:rsidP="007D7553">
                            <w:pPr>
                              <w:rPr>
                                <w:rFonts w:ascii="Calibri" w:hAnsi="Calibri" w:cs="Calibri"/>
                                <w:i/>
                                <w:sz w:val="20"/>
                                <w:szCs w:val="20"/>
                                <w:lang w:val="sr-Latn-RS"/>
                              </w:rPr>
                            </w:pPr>
                            <w:r w:rsidRPr="00B5017B">
                              <w:rPr>
                                <w:rFonts w:ascii="Calibri" w:hAnsi="Calibri" w:cs="Calibri"/>
                                <w:i/>
                                <w:sz w:val="20"/>
                                <w:szCs w:val="20"/>
                                <w:lang w:val="sr-Cyrl-RS"/>
                              </w:rPr>
                              <w:t xml:space="preserve">а што се може видети из Табеле I  дате у прилогу Информације.  </w:t>
                            </w:r>
                          </w:p>
                        </w:txbxContent>
                      </wps:txbx>
                      <wps:bodyPr rot="0" vert="horz" wrap="square" lIns="54000" tIns="46800" rIns="54000" bIns="4680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id="Rectangle: Rounded Corners 16" o:spid="_x0000_s1029" style="position:absolute;left:0;text-align:left;margin-left:-.25pt;margin-top:18.8pt;width:491.25pt;height:171.75pt;z-index:25166643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" fillcolor="#e3e9f1" strokecolor="#005ca1" strokeweight="1pt">
                <v:textbox inset="1.5mm,1.3mm,1.5mm,1.3mm">
                  <w:txbxContent>
                    <w:p w:rsidR="004E5A9A" w:rsidRDefault="004E5A9A" w:rsidP="007D7553">
                      <w:pPr>
                        <w:rPr>
                          <w:rFonts w:ascii="Calibri" w:hAnsi="Calibri" w:cs="Calibri"/>
                          <w:i/>
                          <w:sz w:val="20"/>
                          <w:szCs w:val="20"/>
                          <w:lang w:val="sr-Cyrl-RS"/>
                        </w:rPr>
                      </w:pPr>
                      <w:r w:rsidRPr="00B5017B">
                        <w:rPr>
                          <w:rFonts w:ascii="Calibri" w:hAnsi="Calibri" w:cs="Calibri"/>
                          <w:i/>
                          <w:sz w:val="20"/>
                          <w:szCs w:val="20"/>
                          <w:lang w:val="sr-Cyrl-RS"/>
                        </w:rPr>
                        <w:t xml:space="preserve">Посматрано НА НИВОУ ОБЛАСТИ у </w:t>
                      </w:r>
                      <w:r>
                        <w:rPr>
                          <w:rFonts w:ascii="Calibri" w:hAnsi="Calibri" w:cs="Calibri"/>
                          <w:i/>
                          <w:sz w:val="20"/>
                          <w:szCs w:val="20"/>
                          <w:lang w:val="sr-Cyrl-RS"/>
                        </w:rPr>
                        <w:t xml:space="preserve">АП </w:t>
                      </w:r>
                      <w:r w:rsidRPr="00B5017B">
                        <w:rPr>
                          <w:rFonts w:ascii="Calibri" w:hAnsi="Calibri" w:cs="Calibri"/>
                          <w:i/>
                          <w:sz w:val="20"/>
                          <w:szCs w:val="20"/>
                          <w:lang w:val="sr-Cyrl-RS"/>
                        </w:rPr>
                        <w:t>Војводини ИЗНАД републичког просека бил</w:t>
                      </w:r>
                      <w:r>
                        <w:rPr>
                          <w:rFonts w:ascii="Calibri" w:hAnsi="Calibri" w:cs="Calibri"/>
                          <w:i/>
                          <w:sz w:val="20"/>
                          <w:szCs w:val="20"/>
                          <w:lang w:val="sr-Cyrl-RS"/>
                        </w:rPr>
                        <w:t>а</w:t>
                      </w:r>
                      <w:r w:rsidRPr="00B5017B">
                        <w:rPr>
                          <w:rFonts w:ascii="Calibri" w:hAnsi="Calibri" w:cs="Calibri"/>
                          <w:i/>
                          <w:sz w:val="20"/>
                          <w:szCs w:val="20"/>
                          <w:lang w:val="sr-Cyrl-RS"/>
                        </w:rPr>
                        <w:t xml:space="preserve"> </w:t>
                      </w:r>
                      <w:r>
                        <w:rPr>
                          <w:rFonts w:ascii="Calibri" w:hAnsi="Calibri" w:cs="Calibri"/>
                          <w:i/>
                          <w:sz w:val="20"/>
                          <w:szCs w:val="20"/>
                          <w:lang w:val="sr-Cyrl-RS"/>
                        </w:rPr>
                        <w:t>је</w:t>
                      </w:r>
                      <w:r w:rsidRPr="00B5017B">
                        <w:rPr>
                          <w:rFonts w:ascii="Calibri" w:hAnsi="Calibri" w:cs="Calibri"/>
                          <w:i/>
                          <w:sz w:val="20"/>
                          <w:szCs w:val="20"/>
                          <w:lang w:val="sr-Cyrl-RS"/>
                        </w:rPr>
                        <w:t xml:space="preserve"> нето зарад</w:t>
                      </w:r>
                      <w:r>
                        <w:rPr>
                          <w:rFonts w:ascii="Calibri" w:hAnsi="Calibri" w:cs="Calibri"/>
                          <w:i/>
                          <w:sz w:val="20"/>
                          <w:szCs w:val="20"/>
                          <w:lang w:val="sr-Cyrl-RS"/>
                        </w:rPr>
                        <w:t>а</w:t>
                      </w:r>
                      <w:r w:rsidRPr="00B5017B">
                        <w:rPr>
                          <w:rFonts w:ascii="Calibri" w:hAnsi="Calibri" w:cs="Calibri"/>
                          <w:i/>
                          <w:sz w:val="20"/>
                          <w:szCs w:val="20"/>
                          <w:lang w:val="sr-Cyrl-RS"/>
                        </w:rPr>
                        <w:t xml:space="preserve"> само у ЈУЖНОБАЧКОЈ ОБЛАСТИ  и то за </w:t>
                      </w:r>
                      <w:r>
                        <w:rPr>
                          <w:rFonts w:ascii="Calibri" w:hAnsi="Calibri" w:cs="Calibri"/>
                          <w:i/>
                          <w:sz w:val="20"/>
                          <w:szCs w:val="20"/>
                          <w:lang w:val="sr-Cyrl-RS"/>
                        </w:rPr>
                        <w:t>120</w:t>
                      </w:r>
                      <w:r w:rsidRPr="00B5017B">
                        <w:rPr>
                          <w:rFonts w:ascii="Calibri" w:hAnsi="Calibri" w:cs="Calibri"/>
                          <w:i/>
                          <w:sz w:val="20"/>
                          <w:szCs w:val="20"/>
                          <w:lang w:val="sr-Cyrl-RS"/>
                        </w:rPr>
                        <w:t xml:space="preserve"> динара (</w:t>
                      </w:r>
                      <w:r>
                        <w:rPr>
                          <w:rFonts w:ascii="Calibri" w:hAnsi="Calibri" w:cs="Calibri"/>
                          <w:i/>
                          <w:sz w:val="20"/>
                          <w:szCs w:val="20"/>
                          <w:lang w:val="sr-Cyrl-RS"/>
                        </w:rPr>
                        <w:t>0,2</w:t>
                      </w:r>
                      <w:r w:rsidRPr="00B5017B">
                        <w:rPr>
                          <w:rFonts w:ascii="Calibri" w:hAnsi="Calibri" w:cs="Calibri"/>
                          <w:i/>
                          <w:sz w:val="20"/>
                          <w:szCs w:val="20"/>
                          <w:lang w:val="sr-Cyrl-RS"/>
                        </w:rPr>
                        <w:t>%).</w:t>
                      </w:r>
                    </w:p>
                    <w:p w:rsidR="004E5A9A" w:rsidRPr="00B5017B" w:rsidRDefault="004E5A9A" w:rsidP="007D7553">
                      <w:pPr>
                        <w:rPr>
                          <w:rFonts w:ascii="Calibri" w:hAnsi="Calibri" w:cs="Calibri"/>
                          <w:i/>
                          <w:sz w:val="20"/>
                          <w:szCs w:val="20"/>
                          <w:lang w:val="sr-Cyrl-RS"/>
                        </w:rPr>
                      </w:pPr>
                    </w:p>
                    <w:p w:rsidR="004E5A9A" w:rsidRDefault="004E5A9A" w:rsidP="007D7553">
                      <w:pPr>
                        <w:rPr>
                          <w:rFonts w:ascii="Calibri" w:hAnsi="Calibri" w:cs="Calibri"/>
                          <w:i/>
                          <w:sz w:val="20"/>
                          <w:szCs w:val="20"/>
                          <w:lang w:val="sr-Cyrl-RS"/>
                        </w:rPr>
                      </w:pPr>
                      <w:r w:rsidRPr="00B5017B">
                        <w:rPr>
                          <w:rFonts w:ascii="Calibri" w:hAnsi="Calibri" w:cs="Calibri"/>
                          <w:i/>
                          <w:sz w:val="20"/>
                          <w:szCs w:val="20"/>
                          <w:lang w:val="sr-Cyrl-RS"/>
                        </w:rPr>
                        <w:t>У свим осталим областима зараде су биле ИСПОД републичког просека, и то у:</w:t>
                      </w:r>
                    </w:p>
                    <w:p w:rsidR="004E5A9A" w:rsidRPr="00E47245" w:rsidRDefault="004E5A9A" w:rsidP="007D7553">
                      <w:pPr>
                        <w:rPr>
                          <w:rFonts w:ascii="Calibri" w:hAnsi="Calibri" w:cs="Calibri"/>
                          <w:i/>
                          <w:sz w:val="20"/>
                          <w:szCs w:val="20"/>
                          <w:lang w:val="sr-Cyrl-RS"/>
                        </w:rPr>
                      </w:pPr>
                      <w:r>
                        <w:rPr>
                          <w:rFonts w:ascii="Calibri" w:hAnsi="Calibri" w:cs="Calibri"/>
                          <w:i/>
                          <w:sz w:val="20"/>
                          <w:szCs w:val="20"/>
                          <w:lang w:val="sr-Cyrl-RS"/>
                        </w:rPr>
                        <w:t>1.</w:t>
                      </w:r>
                      <w:r>
                        <w:rPr>
                          <w:rFonts w:ascii="Calibri" w:hAnsi="Calibri" w:cs="Calibri"/>
                          <w:i/>
                          <w:sz w:val="20"/>
                          <w:szCs w:val="20"/>
                          <w:lang w:val="sr-Cyrl-RS"/>
                        </w:rPr>
                        <w:tab/>
                        <w:t>ЈУЖНОБАНАТСКОЈ ОБЛАСТИ - за 3,7%</w:t>
                      </w:r>
                    </w:p>
                    <w:p w:rsidR="004E5A9A" w:rsidRDefault="004E5A9A" w:rsidP="007D7553">
                      <w:pPr>
                        <w:rPr>
                          <w:rFonts w:ascii="Calibri" w:hAnsi="Calibri" w:cs="Calibri"/>
                          <w:i/>
                          <w:sz w:val="20"/>
                          <w:szCs w:val="20"/>
                          <w:lang w:val="sr-Cyrl-RS"/>
                        </w:rPr>
                      </w:pPr>
                      <w:r>
                        <w:rPr>
                          <w:rFonts w:ascii="Calibri" w:hAnsi="Calibri" w:cs="Calibri"/>
                          <w:i/>
                          <w:sz w:val="20"/>
                          <w:szCs w:val="20"/>
                          <w:lang w:val="sr-Cyrl-RS"/>
                        </w:rPr>
                        <w:t>2</w:t>
                      </w:r>
                      <w:r w:rsidRPr="00B5017B">
                        <w:rPr>
                          <w:rFonts w:ascii="Calibri" w:hAnsi="Calibri" w:cs="Calibri"/>
                          <w:i/>
                          <w:sz w:val="20"/>
                          <w:szCs w:val="20"/>
                          <w:lang w:val="sr-Cyrl-RS"/>
                        </w:rPr>
                        <w:t>.</w:t>
                      </w:r>
                      <w:r w:rsidRPr="00B5017B">
                        <w:rPr>
                          <w:rFonts w:ascii="Calibri" w:hAnsi="Calibri" w:cs="Calibri"/>
                          <w:i/>
                          <w:sz w:val="20"/>
                          <w:szCs w:val="20"/>
                          <w:lang w:val="sr-Cyrl-RS"/>
                        </w:rPr>
                        <w:tab/>
                        <w:t>СРЕДЊOБ</w:t>
                      </w:r>
                      <w:r>
                        <w:rPr>
                          <w:rFonts w:ascii="Calibri" w:hAnsi="Calibri" w:cs="Calibri"/>
                          <w:i/>
                          <w:sz w:val="20"/>
                          <w:szCs w:val="20"/>
                          <w:lang w:val="sr-Cyrl-RS"/>
                        </w:rPr>
                        <w:t xml:space="preserve">АНАТСКОЈ </w:t>
                      </w:r>
                      <w:r w:rsidRPr="00B5017B">
                        <w:rPr>
                          <w:rFonts w:ascii="Calibri" w:hAnsi="Calibri" w:cs="Calibri"/>
                          <w:i/>
                          <w:sz w:val="20"/>
                          <w:szCs w:val="20"/>
                          <w:lang w:val="sr-Cyrl-RS"/>
                        </w:rPr>
                        <w:t xml:space="preserve">ОБЛАСТИ -  за </w:t>
                      </w:r>
                      <w:r>
                        <w:rPr>
                          <w:rFonts w:ascii="Calibri" w:hAnsi="Calibri" w:cs="Calibri"/>
                          <w:i/>
                          <w:sz w:val="20"/>
                          <w:szCs w:val="20"/>
                          <w:lang w:val="sr-Cyrl-RS"/>
                        </w:rPr>
                        <w:t>5</w:t>
                      </w:r>
                      <w:r w:rsidRPr="00B5017B">
                        <w:rPr>
                          <w:rFonts w:ascii="Calibri" w:hAnsi="Calibri" w:cs="Calibri"/>
                          <w:i/>
                          <w:sz w:val="20"/>
                          <w:szCs w:val="20"/>
                          <w:lang w:val="sr-Cyrl-RS"/>
                        </w:rPr>
                        <w:t>,</w:t>
                      </w:r>
                      <w:r>
                        <w:rPr>
                          <w:rFonts w:ascii="Calibri" w:hAnsi="Calibri" w:cs="Calibri"/>
                          <w:i/>
                          <w:sz w:val="20"/>
                          <w:szCs w:val="20"/>
                          <w:lang w:val="sr-Cyrl-RS"/>
                        </w:rPr>
                        <w:t>2</w:t>
                      </w:r>
                      <w:r w:rsidRPr="00B5017B">
                        <w:rPr>
                          <w:rFonts w:ascii="Calibri" w:hAnsi="Calibri" w:cs="Calibri"/>
                          <w:i/>
                          <w:sz w:val="20"/>
                          <w:szCs w:val="20"/>
                          <w:lang w:val="sr-Cyrl-RS"/>
                        </w:rPr>
                        <w:t>% ,</w:t>
                      </w:r>
                      <w:r w:rsidRPr="0030182F">
                        <w:rPr>
                          <w:rFonts w:ascii="Calibri" w:hAnsi="Calibri" w:cs="Calibri"/>
                          <w:i/>
                          <w:sz w:val="20"/>
                          <w:szCs w:val="20"/>
                          <w:lang w:val="sr-Cyrl-RS"/>
                        </w:rPr>
                        <w:t xml:space="preserve"> </w:t>
                      </w:r>
                    </w:p>
                    <w:p w:rsidR="004E5A9A" w:rsidRDefault="004E5A9A" w:rsidP="007D7553">
                      <w:pPr>
                        <w:rPr>
                          <w:rFonts w:ascii="Calibri" w:hAnsi="Calibri" w:cs="Calibri"/>
                          <w:i/>
                          <w:sz w:val="20"/>
                          <w:szCs w:val="20"/>
                          <w:lang w:val="sr-Cyrl-RS"/>
                        </w:rPr>
                      </w:pPr>
                      <w:r>
                        <w:rPr>
                          <w:rFonts w:ascii="Calibri" w:hAnsi="Calibri" w:cs="Calibri"/>
                          <w:i/>
                          <w:sz w:val="20"/>
                          <w:szCs w:val="20"/>
                          <w:lang w:val="sr-Cyrl-RS"/>
                        </w:rPr>
                        <w:t>3</w:t>
                      </w:r>
                      <w:r w:rsidRPr="00B5017B">
                        <w:rPr>
                          <w:rFonts w:ascii="Calibri" w:hAnsi="Calibri" w:cs="Calibri"/>
                          <w:i/>
                          <w:sz w:val="20"/>
                          <w:szCs w:val="20"/>
                          <w:lang w:val="sr-Cyrl-RS"/>
                        </w:rPr>
                        <w:t>.</w:t>
                      </w:r>
                      <w:r w:rsidRPr="00B5017B">
                        <w:rPr>
                          <w:rFonts w:ascii="Calibri" w:hAnsi="Calibri" w:cs="Calibri"/>
                          <w:i/>
                          <w:sz w:val="20"/>
                          <w:szCs w:val="20"/>
                          <w:lang w:val="sr-Cyrl-RS"/>
                        </w:rPr>
                        <w:tab/>
                        <w:t>С</w:t>
                      </w:r>
                      <w:r>
                        <w:rPr>
                          <w:rFonts w:ascii="Calibri" w:hAnsi="Calibri" w:cs="Calibri"/>
                          <w:i/>
                          <w:sz w:val="20"/>
                          <w:szCs w:val="20"/>
                          <w:lang w:val="sr-Cyrl-RS"/>
                        </w:rPr>
                        <w:t xml:space="preserve">ЕВЕРНОБАЧКОЈ ОБЛАСТИ -  за 8,5%  </w:t>
                      </w:r>
                    </w:p>
                    <w:p w:rsidR="004E5A9A" w:rsidRPr="00B5017B" w:rsidRDefault="004E5A9A" w:rsidP="007D7553">
                      <w:pPr>
                        <w:rPr>
                          <w:rFonts w:ascii="Calibri" w:hAnsi="Calibri" w:cs="Calibri"/>
                          <w:i/>
                          <w:sz w:val="20"/>
                          <w:szCs w:val="20"/>
                          <w:lang w:val="sr-Cyrl-RS"/>
                        </w:rPr>
                      </w:pPr>
                      <w:r>
                        <w:rPr>
                          <w:rFonts w:ascii="Calibri" w:hAnsi="Calibri" w:cs="Calibri"/>
                          <w:i/>
                          <w:sz w:val="20"/>
                          <w:szCs w:val="20"/>
                          <w:lang w:val="sr-Cyrl-RS"/>
                        </w:rPr>
                        <w:t>4</w:t>
                      </w:r>
                      <w:r w:rsidRPr="00B5017B">
                        <w:rPr>
                          <w:rFonts w:ascii="Calibri" w:hAnsi="Calibri" w:cs="Calibri"/>
                          <w:i/>
                          <w:sz w:val="20"/>
                          <w:szCs w:val="20"/>
                          <w:lang w:val="sr-Cyrl-RS"/>
                        </w:rPr>
                        <w:t>.</w:t>
                      </w:r>
                      <w:r w:rsidRPr="00B5017B">
                        <w:rPr>
                          <w:rFonts w:ascii="Calibri" w:hAnsi="Calibri" w:cs="Calibri"/>
                          <w:i/>
                          <w:sz w:val="20"/>
                          <w:szCs w:val="20"/>
                          <w:lang w:val="sr-Cyrl-RS"/>
                        </w:rPr>
                        <w:tab/>
                        <w:t>СЕВЕРНОБАНАТСКОЈ</w:t>
                      </w:r>
                      <w:r>
                        <w:rPr>
                          <w:rFonts w:ascii="Calibri" w:hAnsi="Calibri" w:cs="Calibri"/>
                          <w:i/>
                          <w:sz w:val="20"/>
                          <w:szCs w:val="20"/>
                          <w:lang w:val="sr-Cyrl-RS"/>
                        </w:rPr>
                        <w:t xml:space="preserve"> ОБЛАСТИ </w:t>
                      </w:r>
                      <w:r w:rsidRPr="00B5017B">
                        <w:rPr>
                          <w:rFonts w:ascii="Calibri" w:hAnsi="Calibri" w:cs="Calibri"/>
                          <w:i/>
                          <w:sz w:val="20"/>
                          <w:szCs w:val="20"/>
                          <w:lang w:val="sr-Cyrl-RS"/>
                        </w:rPr>
                        <w:t xml:space="preserve">-  за </w:t>
                      </w:r>
                      <w:r>
                        <w:rPr>
                          <w:rFonts w:ascii="Calibri" w:hAnsi="Calibri" w:cs="Calibri"/>
                          <w:i/>
                          <w:sz w:val="20"/>
                          <w:szCs w:val="20"/>
                          <w:lang w:val="sr-Cyrl-RS"/>
                        </w:rPr>
                        <w:t>10,1</w:t>
                      </w:r>
                      <w:r w:rsidRPr="00B5017B">
                        <w:rPr>
                          <w:rFonts w:ascii="Calibri" w:hAnsi="Calibri" w:cs="Calibri"/>
                          <w:i/>
                          <w:sz w:val="20"/>
                          <w:szCs w:val="20"/>
                          <w:lang w:val="sr-Cyrl-RS"/>
                        </w:rPr>
                        <w:t>%,</w:t>
                      </w:r>
                    </w:p>
                    <w:p w:rsidR="004E5A9A" w:rsidRPr="00B5017B" w:rsidRDefault="004E5A9A" w:rsidP="007D7553">
                      <w:pPr>
                        <w:rPr>
                          <w:rFonts w:ascii="Calibri" w:hAnsi="Calibri" w:cs="Calibri"/>
                          <w:i/>
                          <w:sz w:val="20"/>
                          <w:szCs w:val="20"/>
                          <w:lang w:val="sr-Cyrl-RS"/>
                        </w:rPr>
                      </w:pPr>
                      <w:r>
                        <w:rPr>
                          <w:rFonts w:ascii="Calibri" w:hAnsi="Calibri" w:cs="Calibri"/>
                          <w:i/>
                          <w:sz w:val="20"/>
                          <w:szCs w:val="20"/>
                          <w:lang w:val="sr-Cyrl-RS"/>
                        </w:rPr>
                        <w:t>5</w:t>
                      </w:r>
                      <w:r w:rsidRPr="00B5017B">
                        <w:rPr>
                          <w:rFonts w:ascii="Calibri" w:hAnsi="Calibri" w:cs="Calibri"/>
                          <w:i/>
                          <w:sz w:val="20"/>
                          <w:szCs w:val="20"/>
                          <w:lang w:val="sr-Cyrl-RS"/>
                        </w:rPr>
                        <w:t>.</w:t>
                      </w:r>
                      <w:r w:rsidRPr="00B5017B">
                        <w:rPr>
                          <w:rFonts w:ascii="Calibri" w:hAnsi="Calibri" w:cs="Calibri"/>
                          <w:i/>
                          <w:sz w:val="20"/>
                          <w:szCs w:val="20"/>
                          <w:lang w:val="sr-Cyrl-RS"/>
                        </w:rPr>
                        <w:tab/>
                        <w:t>С</w:t>
                      </w:r>
                      <w:r>
                        <w:rPr>
                          <w:rFonts w:ascii="Calibri" w:hAnsi="Calibri" w:cs="Calibri"/>
                          <w:i/>
                          <w:sz w:val="20"/>
                          <w:szCs w:val="20"/>
                          <w:lang w:val="sr-Cyrl-RS"/>
                        </w:rPr>
                        <w:t>РЕМСКОЈ</w:t>
                      </w:r>
                      <w:r w:rsidRPr="00B5017B">
                        <w:rPr>
                          <w:rFonts w:ascii="Calibri" w:hAnsi="Calibri" w:cs="Calibri"/>
                          <w:i/>
                          <w:sz w:val="20"/>
                          <w:szCs w:val="20"/>
                          <w:lang w:val="sr-Cyrl-RS"/>
                        </w:rPr>
                        <w:t xml:space="preserve"> ОБЛАСТИ -  за </w:t>
                      </w:r>
                      <w:r>
                        <w:rPr>
                          <w:rFonts w:ascii="Calibri" w:hAnsi="Calibri" w:cs="Calibri"/>
                          <w:i/>
                          <w:sz w:val="20"/>
                          <w:szCs w:val="20"/>
                          <w:lang w:val="sr-Latn-RS"/>
                        </w:rPr>
                        <w:t>1</w:t>
                      </w:r>
                      <w:r>
                        <w:rPr>
                          <w:rFonts w:ascii="Calibri" w:hAnsi="Calibri" w:cs="Calibri"/>
                          <w:i/>
                          <w:sz w:val="20"/>
                          <w:szCs w:val="20"/>
                          <w:lang w:val="sr-Cyrl-RS"/>
                        </w:rPr>
                        <w:t>0</w:t>
                      </w:r>
                      <w:r w:rsidRPr="00B5017B">
                        <w:rPr>
                          <w:rFonts w:ascii="Calibri" w:hAnsi="Calibri" w:cs="Calibri"/>
                          <w:i/>
                          <w:sz w:val="20"/>
                          <w:szCs w:val="20"/>
                          <w:lang w:val="sr-Cyrl-RS"/>
                        </w:rPr>
                        <w:t>,</w:t>
                      </w:r>
                      <w:r>
                        <w:rPr>
                          <w:rFonts w:ascii="Calibri" w:hAnsi="Calibri" w:cs="Calibri"/>
                          <w:i/>
                          <w:sz w:val="20"/>
                          <w:szCs w:val="20"/>
                          <w:lang w:val="sr-Cyrl-RS"/>
                        </w:rPr>
                        <w:t>5% и</w:t>
                      </w:r>
                    </w:p>
                    <w:p w:rsidR="004E5A9A" w:rsidRDefault="004E5A9A" w:rsidP="007D7553">
                      <w:pPr>
                        <w:rPr>
                          <w:rFonts w:ascii="Calibri" w:hAnsi="Calibri" w:cs="Calibri"/>
                          <w:i/>
                          <w:sz w:val="20"/>
                          <w:szCs w:val="20"/>
                          <w:lang w:val="sr-Cyrl-RS"/>
                        </w:rPr>
                      </w:pPr>
                      <w:r>
                        <w:rPr>
                          <w:rFonts w:ascii="Calibri" w:hAnsi="Calibri" w:cs="Calibri"/>
                          <w:i/>
                          <w:sz w:val="20"/>
                          <w:szCs w:val="20"/>
                          <w:lang w:val="sr-Cyrl-RS"/>
                        </w:rPr>
                        <w:t>6</w:t>
                      </w:r>
                      <w:r w:rsidRPr="00B5017B">
                        <w:rPr>
                          <w:rFonts w:ascii="Calibri" w:hAnsi="Calibri" w:cs="Calibri"/>
                          <w:i/>
                          <w:sz w:val="20"/>
                          <w:szCs w:val="20"/>
                          <w:lang w:val="sr-Cyrl-RS"/>
                        </w:rPr>
                        <w:t>.</w:t>
                      </w:r>
                      <w:r w:rsidRPr="00B5017B">
                        <w:rPr>
                          <w:rFonts w:ascii="Calibri" w:hAnsi="Calibri" w:cs="Calibri"/>
                          <w:i/>
                          <w:sz w:val="20"/>
                          <w:szCs w:val="20"/>
                          <w:lang w:val="sr-Cyrl-RS"/>
                        </w:rPr>
                        <w:tab/>
                        <w:t xml:space="preserve">ЗАПАДНОБАЧКОЈ ОБЛАСТИ -  за </w:t>
                      </w:r>
                      <w:r>
                        <w:rPr>
                          <w:rFonts w:ascii="Calibri" w:hAnsi="Calibri" w:cs="Calibri"/>
                          <w:i/>
                          <w:sz w:val="20"/>
                          <w:szCs w:val="20"/>
                          <w:lang w:val="sr-Latn-RS"/>
                        </w:rPr>
                        <w:t>1</w:t>
                      </w:r>
                      <w:r>
                        <w:rPr>
                          <w:rFonts w:ascii="Calibri" w:hAnsi="Calibri" w:cs="Calibri"/>
                          <w:i/>
                          <w:sz w:val="20"/>
                          <w:szCs w:val="20"/>
                          <w:lang w:val="sr-Cyrl-RS"/>
                        </w:rPr>
                        <w:t>3</w:t>
                      </w:r>
                      <w:r>
                        <w:rPr>
                          <w:rFonts w:ascii="Calibri" w:hAnsi="Calibri" w:cs="Calibri"/>
                          <w:i/>
                          <w:sz w:val="20"/>
                          <w:szCs w:val="20"/>
                          <w:lang w:val="sr-Latn-RS"/>
                        </w:rPr>
                        <w:t>,</w:t>
                      </w:r>
                      <w:r>
                        <w:rPr>
                          <w:rFonts w:ascii="Calibri" w:hAnsi="Calibri" w:cs="Calibri"/>
                          <w:i/>
                          <w:sz w:val="20"/>
                          <w:szCs w:val="20"/>
                          <w:lang w:val="sr-Cyrl-RS"/>
                        </w:rPr>
                        <w:t>8%</w:t>
                      </w:r>
                    </w:p>
                    <w:p w:rsidR="004E5A9A" w:rsidRDefault="004E5A9A" w:rsidP="007D7553">
                      <w:pPr>
                        <w:rPr>
                          <w:rFonts w:ascii="Calibri" w:hAnsi="Calibri" w:cs="Calibri"/>
                          <w:i/>
                          <w:sz w:val="20"/>
                          <w:szCs w:val="20"/>
                          <w:lang w:val="sr-Cyrl-RS"/>
                        </w:rPr>
                      </w:pPr>
                    </w:p>
                    <w:p w:rsidR="004E5A9A" w:rsidRPr="00CC7907" w:rsidRDefault="004E5A9A" w:rsidP="007D7553">
                      <w:pPr>
                        <w:rPr>
                          <w:rFonts w:ascii="Calibri" w:hAnsi="Calibri" w:cs="Calibri"/>
                          <w:i/>
                          <w:sz w:val="20"/>
                          <w:szCs w:val="20"/>
                          <w:lang w:val="sr-Latn-RS"/>
                        </w:rPr>
                      </w:pPr>
                      <w:r w:rsidRPr="00B5017B">
                        <w:rPr>
                          <w:rFonts w:ascii="Calibri" w:hAnsi="Calibri" w:cs="Calibri"/>
                          <w:i/>
                          <w:sz w:val="20"/>
                          <w:szCs w:val="20"/>
                          <w:lang w:val="sr-Cyrl-RS"/>
                        </w:rPr>
                        <w:t xml:space="preserve">а што се може видети из Табеле I  дате у прилогу Информације.  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</w:p>
    <w:p w:rsidR="00862F99" w:rsidRDefault="00862F99" w:rsidP="00B5017B">
      <w:pPr>
        <w:spacing w:before="120"/>
        <w:jc w:val="center"/>
        <w:rPr>
          <w:rFonts w:ascii="Calibri" w:eastAsia="Calibri" w:hAnsi="Calibri"/>
          <w:lang w:val="sr-Cyrl-RS" w:eastAsia="sr-Latn-CS"/>
        </w:rPr>
      </w:pPr>
    </w:p>
    <w:p w:rsidR="007D7553" w:rsidRDefault="007D7553" w:rsidP="00B5017B">
      <w:pPr>
        <w:spacing w:before="120"/>
        <w:jc w:val="center"/>
        <w:rPr>
          <w:rFonts w:ascii="Calibri" w:eastAsia="Calibri" w:hAnsi="Calibri"/>
          <w:lang w:val="sr-Cyrl-RS" w:eastAsia="sr-Latn-CS"/>
        </w:rPr>
      </w:pPr>
    </w:p>
    <w:p w:rsidR="007D7553" w:rsidRDefault="007D7553" w:rsidP="00B5017B">
      <w:pPr>
        <w:spacing w:before="120"/>
        <w:jc w:val="center"/>
        <w:rPr>
          <w:rFonts w:ascii="Calibri" w:eastAsia="Calibri" w:hAnsi="Calibri"/>
          <w:lang w:val="sr-Cyrl-RS" w:eastAsia="sr-Latn-CS"/>
        </w:rPr>
      </w:pPr>
    </w:p>
    <w:p w:rsidR="007D7553" w:rsidRDefault="007D7553" w:rsidP="00B5017B">
      <w:pPr>
        <w:spacing w:before="120"/>
        <w:jc w:val="center"/>
        <w:rPr>
          <w:rFonts w:ascii="Calibri" w:eastAsia="Calibri" w:hAnsi="Calibri"/>
          <w:lang w:val="sr-Cyrl-RS" w:eastAsia="sr-Latn-CS"/>
        </w:rPr>
      </w:pPr>
    </w:p>
    <w:p w:rsidR="007D7553" w:rsidRDefault="007D7553" w:rsidP="00B5017B">
      <w:pPr>
        <w:spacing w:before="120"/>
        <w:jc w:val="center"/>
        <w:rPr>
          <w:rFonts w:ascii="Calibri" w:eastAsia="Calibri" w:hAnsi="Calibri"/>
          <w:lang w:val="sr-Cyrl-RS" w:eastAsia="sr-Latn-CS"/>
        </w:rPr>
      </w:pPr>
    </w:p>
    <w:p w:rsidR="007D7553" w:rsidRDefault="007D7553" w:rsidP="00B5017B">
      <w:pPr>
        <w:spacing w:before="120"/>
        <w:jc w:val="center"/>
        <w:rPr>
          <w:rFonts w:ascii="Calibri" w:eastAsia="Calibri" w:hAnsi="Calibri"/>
          <w:lang w:val="sr-Cyrl-RS" w:eastAsia="sr-Latn-CS"/>
        </w:rPr>
      </w:pPr>
    </w:p>
    <w:p w:rsidR="007D7553" w:rsidRDefault="007D7553" w:rsidP="00B5017B">
      <w:pPr>
        <w:spacing w:before="120"/>
        <w:jc w:val="center"/>
        <w:rPr>
          <w:rFonts w:ascii="Calibri" w:eastAsia="Calibri" w:hAnsi="Calibri"/>
          <w:lang w:val="sr-Cyrl-RS" w:eastAsia="sr-Latn-CS"/>
        </w:rPr>
      </w:pPr>
    </w:p>
    <w:p w:rsidR="007D7553" w:rsidRDefault="007D7553" w:rsidP="00B5017B">
      <w:pPr>
        <w:spacing w:before="120"/>
        <w:jc w:val="center"/>
        <w:rPr>
          <w:rFonts w:ascii="Calibri" w:eastAsia="Calibri" w:hAnsi="Calibri"/>
          <w:lang w:val="sr-Cyrl-RS" w:eastAsia="sr-Latn-CS"/>
        </w:rPr>
      </w:pPr>
    </w:p>
    <w:p w:rsidR="007D7553" w:rsidRDefault="007D7553" w:rsidP="00B5017B">
      <w:pPr>
        <w:spacing w:before="120"/>
        <w:jc w:val="center"/>
        <w:rPr>
          <w:rFonts w:ascii="Calibri" w:eastAsia="Calibri" w:hAnsi="Calibri"/>
          <w:lang w:val="sr-Cyrl-RS" w:eastAsia="sr-Latn-CS"/>
        </w:rPr>
      </w:pPr>
    </w:p>
    <w:p w:rsidR="007D7553" w:rsidRDefault="00E07A8E" w:rsidP="00B5017B">
      <w:pPr>
        <w:spacing w:before="120"/>
        <w:jc w:val="center"/>
        <w:rPr>
          <w:rFonts w:ascii="Calibri" w:hAnsi="Calibri" w:cs="Calibri"/>
          <w:b/>
          <w:color w:val="17365D"/>
          <w:sz w:val="22"/>
          <w:szCs w:val="22"/>
          <w:lang w:val="sr-Cyrl-CS"/>
        </w:rPr>
      </w:pPr>
      <w:r w:rsidRPr="00F60B4E">
        <w:rPr>
          <w:rFonts w:ascii="Calibri" w:hAnsi="Calibri" w:cs="Calibri"/>
          <w:b/>
          <w:color w:val="17365D"/>
          <w:sz w:val="22"/>
          <w:szCs w:val="22"/>
          <w:lang w:val="sr-Cyrl-CS"/>
        </w:rPr>
        <w:t xml:space="preserve">РАНГ ОБЛАСТИ ПРЕМА ВИСИНИ ПРОСЕЧНЕ НЕТО ЗАРАДЕ, </w:t>
      </w:r>
      <w:r w:rsidRPr="00F60B4E">
        <w:rPr>
          <w:rFonts w:ascii="Calibri" w:hAnsi="Calibri" w:cs="Calibri"/>
          <w:b/>
          <w:color w:val="17365D"/>
          <w:sz w:val="22"/>
          <w:szCs w:val="22"/>
          <w:lang w:val="sr-Cyrl-CS"/>
        </w:rPr>
        <w:br/>
        <w:t xml:space="preserve">ПРОСЕК ЈАНУАР - </w:t>
      </w:r>
      <w:r w:rsidR="00C00FDD">
        <w:rPr>
          <w:rFonts w:ascii="Calibri" w:hAnsi="Calibri" w:cs="Calibri"/>
          <w:b/>
          <w:color w:val="17365D"/>
          <w:sz w:val="22"/>
          <w:szCs w:val="22"/>
          <w:lang w:val="sr-Cyrl-CS"/>
        </w:rPr>
        <w:t>ЈУН</w:t>
      </w:r>
      <w:r w:rsidRPr="00F60B4E">
        <w:rPr>
          <w:rFonts w:ascii="Calibri" w:hAnsi="Calibri" w:cs="Calibri"/>
          <w:b/>
          <w:color w:val="17365D"/>
          <w:sz w:val="22"/>
          <w:szCs w:val="22"/>
          <w:lang w:val="sr-Cyrl-CS"/>
        </w:rPr>
        <w:t xml:space="preserve"> 201</w:t>
      </w:r>
      <w:r>
        <w:rPr>
          <w:rFonts w:ascii="Calibri" w:hAnsi="Calibri" w:cs="Calibri"/>
          <w:b/>
          <w:color w:val="17365D"/>
          <w:sz w:val="22"/>
          <w:szCs w:val="22"/>
          <w:lang w:val="sr-Cyrl-CS"/>
        </w:rPr>
        <w:t>8</w:t>
      </w:r>
      <w:r w:rsidRPr="00F60B4E">
        <w:rPr>
          <w:rFonts w:ascii="Calibri" w:hAnsi="Calibri" w:cs="Calibri"/>
          <w:b/>
          <w:color w:val="17365D"/>
          <w:sz w:val="22"/>
          <w:szCs w:val="22"/>
          <w:lang w:val="sr-Cyrl-CS"/>
        </w:rPr>
        <w:t>. ГОДИНЕ</w:t>
      </w:r>
    </w:p>
    <w:p w:rsidR="00E07A8E" w:rsidRDefault="00E07A8E" w:rsidP="00B5017B">
      <w:pPr>
        <w:spacing w:before="120"/>
        <w:jc w:val="center"/>
        <w:rPr>
          <w:rFonts w:ascii="Calibri" w:hAnsi="Calibri" w:cs="Calibri"/>
          <w:b/>
          <w:color w:val="17365D"/>
          <w:sz w:val="22"/>
          <w:szCs w:val="22"/>
          <w:lang w:val="sr-Cyrl-CS"/>
        </w:rPr>
      </w:pPr>
    </w:p>
    <w:tbl>
      <w:tblPr>
        <w:tblW w:w="7220" w:type="dxa"/>
        <w:jc w:val="center"/>
        <w:tblLook w:val="04A0" w:firstRow="1" w:lastRow="0" w:firstColumn="1" w:lastColumn="0" w:noHBand="0" w:noVBand="1"/>
      </w:tblPr>
      <w:tblGrid>
        <w:gridCol w:w="646"/>
        <w:gridCol w:w="2500"/>
        <w:gridCol w:w="1300"/>
        <w:gridCol w:w="1300"/>
        <w:gridCol w:w="1180"/>
        <w:gridCol w:w="413"/>
      </w:tblGrid>
      <w:tr w:rsidR="00AA07F5" w:rsidTr="00AA07F5">
        <w:trPr>
          <w:trHeight w:val="1650"/>
          <w:jc w:val="center"/>
        </w:trPr>
        <w:tc>
          <w:tcPr>
            <w:tcW w:w="60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000000" w:fill="627898"/>
            <w:vAlign w:val="center"/>
            <w:hideMark/>
          </w:tcPr>
          <w:p w:rsidR="00AA07F5" w:rsidRDefault="00AA07F5">
            <w:pPr>
              <w:jc w:val="center"/>
              <w:rPr>
                <w:rFonts w:ascii="Calibri" w:hAnsi="Calibri" w:cs="Calibri"/>
                <w:color w:val="FFFFFF"/>
                <w:sz w:val="20"/>
                <w:szCs w:val="20"/>
                <w:lang w:val="sr-Latn-RS" w:eastAsia="sr-Latn-RS"/>
              </w:rPr>
            </w:pPr>
            <w:r>
              <w:rPr>
                <w:rFonts w:ascii="Calibri" w:hAnsi="Calibri" w:cs="Calibri"/>
                <w:color w:val="FFFFFF"/>
                <w:sz w:val="20"/>
                <w:szCs w:val="20"/>
              </w:rPr>
              <w:t>РАНГ</w:t>
            </w:r>
          </w:p>
        </w:tc>
        <w:tc>
          <w:tcPr>
            <w:tcW w:w="2500" w:type="dxa"/>
            <w:tcBorders>
              <w:top w:val="single" w:sz="4" w:space="0" w:color="FFFFFF"/>
              <w:left w:val="nil"/>
              <w:bottom w:val="single" w:sz="4" w:space="0" w:color="FFFFFF"/>
              <w:right w:val="single" w:sz="4" w:space="0" w:color="FFFFFF"/>
            </w:tcBorders>
            <w:shd w:val="clear" w:color="000000" w:fill="627898"/>
            <w:vAlign w:val="center"/>
            <w:hideMark/>
          </w:tcPr>
          <w:p w:rsidR="00AA07F5" w:rsidRDefault="00AA07F5">
            <w:pPr>
              <w:jc w:val="center"/>
              <w:rPr>
                <w:rFonts w:ascii="Calibri" w:hAnsi="Calibri" w:cs="Calibri"/>
                <w:color w:val="FFFFFF"/>
                <w:sz w:val="20"/>
                <w:szCs w:val="20"/>
              </w:rPr>
            </w:pPr>
            <w:r>
              <w:rPr>
                <w:rFonts w:ascii="Calibri" w:hAnsi="Calibri" w:cs="Calibri"/>
                <w:color w:val="FFFFFF"/>
                <w:sz w:val="20"/>
                <w:szCs w:val="20"/>
              </w:rPr>
              <w:t>Област</w:t>
            </w:r>
          </w:p>
        </w:tc>
        <w:tc>
          <w:tcPr>
            <w:tcW w:w="1300" w:type="dxa"/>
            <w:tcBorders>
              <w:top w:val="single" w:sz="4" w:space="0" w:color="FFFFFF"/>
              <w:left w:val="nil"/>
              <w:bottom w:val="single" w:sz="4" w:space="0" w:color="FFFFFF"/>
              <w:right w:val="single" w:sz="4" w:space="0" w:color="FFFFFF"/>
            </w:tcBorders>
            <w:shd w:val="clear" w:color="000000" w:fill="627898"/>
            <w:vAlign w:val="center"/>
            <w:hideMark/>
          </w:tcPr>
          <w:p w:rsidR="00AA07F5" w:rsidRDefault="00AA07F5">
            <w:pPr>
              <w:jc w:val="center"/>
              <w:rPr>
                <w:rFonts w:ascii="Calibri" w:hAnsi="Calibri" w:cs="Calibri"/>
                <w:color w:val="FFFFFF"/>
                <w:sz w:val="20"/>
                <w:szCs w:val="20"/>
              </w:rPr>
            </w:pPr>
            <w:r>
              <w:rPr>
                <w:rFonts w:ascii="Calibri" w:hAnsi="Calibri" w:cs="Calibri"/>
                <w:color w:val="FFFFFF"/>
                <w:sz w:val="20"/>
                <w:szCs w:val="20"/>
              </w:rPr>
              <w:t>РСД</w:t>
            </w:r>
          </w:p>
        </w:tc>
        <w:tc>
          <w:tcPr>
            <w:tcW w:w="1300" w:type="dxa"/>
            <w:tcBorders>
              <w:top w:val="single" w:sz="4" w:space="0" w:color="FFFFFF"/>
              <w:left w:val="nil"/>
              <w:bottom w:val="single" w:sz="4" w:space="0" w:color="FFFFFF"/>
              <w:right w:val="single" w:sz="4" w:space="0" w:color="FFFFFF"/>
            </w:tcBorders>
            <w:shd w:val="clear" w:color="000000" w:fill="627898"/>
            <w:vAlign w:val="center"/>
            <w:hideMark/>
          </w:tcPr>
          <w:p w:rsidR="00AA07F5" w:rsidRDefault="00AA07F5">
            <w:pPr>
              <w:jc w:val="center"/>
              <w:rPr>
                <w:rFonts w:ascii="Calibri" w:hAnsi="Calibri" w:cs="Calibri"/>
                <w:color w:val="FFFFFF"/>
                <w:sz w:val="20"/>
                <w:szCs w:val="20"/>
              </w:rPr>
            </w:pPr>
            <w:r>
              <w:rPr>
                <w:rFonts w:ascii="Calibri" w:hAnsi="Calibri" w:cs="Calibri"/>
                <w:color w:val="FFFFFF"/>
                <w:sz w:val="20"/>
                <w:szCs w:val="20"/>
              </w:rPr>
              <w:t>Номинална разлика</w:t>
            </w:r>
            <w:r>
              <w:rPr>
                <w:rFonts w:ascii="Calibri" w:hAnsi="Calibri" w:cs="Calibri"/>
                <w:color w:val="FFFFFF"/>
                <w:sz w:val="20"/>
                <w:szCs w:val="20"/>
              </w:rPr>
              <w:br/>
              <w:t xml:space="preserve">у односу на </w:t>
            </w:r>
            <w:r>
              <w:rPr>
                <w:rFonts w:ascii="Calibri" w:hAnsi="Calibri" w:cs="Calibri"/>
                <w:color w:val="FFFFFF"/>
                <w:sz w:val="20"/>
                <w:szCs w:val="20"/>
              </w:rPr>
              <w:br/>
              <w:t>просек</w:t>
            </w:r>
            <w:r>
              <w:rPr>
                <w:rFonts w:ascii="Calibri" w:hAnsi="Calibri" w:cs="Calibri"/>
                <w:color w:val="FFFFFF"/>
                <w:sz w:val="20"/>
                <w:szCs w:val="20"/>
              </w:rPr>
              <w:br/>
              <w:t xml:space="preserve"> РС</w:t>
            </w:r>
            <w:r>
              <w:rPr>
                <w:rFonts w:ascii="Calibri" w:hAnsi="Calibri" w:cs="Calibri"/>
                <w:color w:val="FFFFFF"/>
                <w:sz w:val="20"/>
                <w:szCs w:val="20"/>
              </w:rPr>
              <w:br/>
              <w:t>= 49.</w:t>
            </w:r>
            <w:r>
              <w:rPr>
                <w:rFonts w:ascii="Calibri" w:hAnsi="Calibri" w:cs="Calibri"/>
                <w:color w:val="FFFFFF"/>
                <w:sz w:val="20"/>
                <w:szCs w:val="20"/>
                <w:lang w:val="sr-Cyrl-RS"/>
              </w:rPr>
              <w:t>333</w:t>
            </w:r>
          </w:p>
        </w:tc>
        <w:tc>
          <w:tcPr>
            <w:tcW w:w="1180" w:type="dxa"/>
            <w:tcBorders>
              <w:top w:val="single" w:sz="4" w:space="0" w:color="FFFFFF"/>
              <w:left w:val="nil"/>
              <w:bottom w:val="single" w:sz="4" w:space="0" w:color="FFFFFF"/>
              <w:right w:val="single" w:sz="4" w:space="0" w:color="FFFFFF"/>
            </w:tcBorders>
            <w:shd w:val="clear" w:color="000000" w:fill="627898"/>
            <w:vAlign w:val="center"/>
            <w:hideMark/>
          </w:tcPr>
          <w:p w:rsidR="00AA07F5" w:rsidRDefault="00AA07F5">
            <w:pPr>
              <w:jc w:val="center"/>
              <w:rPr>
                <w:rFonts w:ascii="Calibri" w:hAnsi="Calibri" w:cs="Calibri"/>
                <w:color w:val="FFFFFF"/>
                <w:sz w:val="20"/>
                <w:szCs w:val="20"/>
              </w:rPr>
            </w:pPr>
            <w:r>
              <w:rPr>
                <w:rFonts w:ascii="Calibri" w:hAnsi="Calibri" w:cs="Calibri"/>
                <w:color w:val="FFFFFF"/>
                <w:sz w:val="20"/>
                <w:szCs w:val="20"/>
              </w:rPr>
              <w:t>РС =100%</w:t>
            </w:r>
          </w:p>
        </w:tc>
        <w:tc>
          <w:tcPr>
            <w:tcW w:w="340" w:type="dxa"/>
            <w:tcBorders>
              <w:top w:val="single" w:sz="4" w:space="0" w:color="FFFFFF"/>
              <w:left w:val="nil"/>
              <w:bottom w:val="single" w:sz="4" w:space="0" w:color="FFFFFF"/>
              <w:right w:val="single" w:sz="4" w:space="0" w:color="FFFFFF"/>
            </w:tcBorders>
            <w:shd w:val="clear" w:color="000000" w:fill="627898"/>
            <w:vAlign w:val="center"/>
            <w:hideMark/>
          </w:tcPr>
          <w:p w:rsidR="00AA07F5" w:rsidRDefault="00AA07F5">
            <w:pPr>
              <w:rPr>
                <w:rFonts w:ascii="Wingdings 3" w:hAnsi="Wingdings 3" w:cs="Calibri"/>
                <w:color w:val="FFFFFF"/>
                <w:sz w:val="20"/>
                <w:szCs w:val="20"/>
              </w:rPr>
            </w:pPr>
            <w:r>
              <w:rPr>
                <w:rFonts w:ascii="Wingdings 3" w:hAnsi="Wingdings 3" w:cs="Calibri"/>
                <w:color w:val="FFFFFF"/>
                <w:sz w:val="20"/>
                <w:szCs w:val="20"/>
              </w:rPr>
              <w:t></w:t>
            </w:r>
            <w:r>
              <w:rPr>
                <w:rFonts w:ascii="Wingdings 3" w:hAnsi="Wingdings 3" w:cs="Calibri"/>
                <w:color w:val="FFFFFF"/>
                <w:sz w:val="20"/>
                <w:szCs w:val="20"/>
              </w:rPr>
              <w:br/>
            </w:r>
            <w:r>
              <w:rPr>
                <w:rFonts w:ascii="Wingdings 3" w:hAnsi="Wingdings 3" w:cs="Calibri"/>
                <w:color w:val="FFFFFF"/>
                <w:sz w:val="20"/>
                <w:szCs w:val="20"/>
              </w:rPr>
              <w:br/>
            </w:r>
            <w:r>
              <w:rPr>
                <w:rFonts w:ascii="Wingdings 3" w:hAnsi="Wingdings 3" w:cs="Calibri"/>
                <w:color w:val="FFFFFF"/>
                <w:sz w:val="20"/>
                <w:szCs w:val="20"/>
              </w:rPr>
              <w:t></w:t>
            </w:r>
          </w:p>
        </w:tc>
      </w:tr>
      <w:tr w:rsidR="00AA07F5" w:rsidTr="00AA07F5">
        <w:trPr>
          <w:trHeight w:val="300"/>
          <w:jc w:val="center"/>
        </w:trPr>
        <w:tc>
          <w:tcPr>
            <w:tcW w:w="600" w:type="dxa"/>
            <w:tcBorders>
              <w:top w:val="nil"/>
              <w:left w:val="single" w:sz="4" w:space="0" w:color="FFFFFF"/>
              <w:bottom w:val="nil"/>
              <w:right w:val="single" w:sz="4" w:space="0" w:color="FFFFFF"/>
            </w:tcBorders>
            <w:shd w:val="clear" w:color="000000" w:fill="C05046"/>
            <w:vAlign w:val="center"/>
            <w:hideMark/>
          </w:tcPr>
          <w:p w:rsidR="00AA07F5" w:rsidRDefault="00AA07F5">
            <w:pPr>
              <w:jc w:val="center"/>
              <w:rPr>
                <w:rFonts w:ascii="Calibri" w:hAnsi="Calibri" w:cs="Calibri"/>
                <w:color w:val="FFFFFF"/>
                <w:sz w:val="20"/>
                <w:szCs w:val="20"/>
              </w:rPr>
            </w:pPr>
            <w:r>
              <w:rPr>
                <w:rFonts w:ascii="Calibri" w:hAnsi="Calibri" w:cs="Calibri"/>
                <w:color w:val="FFFFFF"/>
                <w:sz w:val="20"/>
                <w:szCs w:val="20"/>
              </w:rPr>
              <w:t> 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single" w:sz="4" w:space="0" w:color="FFFFFF"/>
            </w:tcBorders>
            <w:shd w:val="clear" w:color="000000" w:fill="C05046"/>
            <w:vAlign w:val="center"/>
            <w:hideMark/>
          </w:tcPr>
          <w:p w:rsidR="00AA07F5" w:rsidRDefault="00AA07F5">
            <w:pPr>
              <w:jc w:val="center"/>
              <w:rPr>
                <w:rFonts w:ascii="Calibri" w:hAnsi="Calibri" w:cs="Calibri"/>
                <w:color w:val="FFFFFF"/>
                <w:sz w:val="20"/>
                <w:szCs w:val="20"/>
              </w:rPr>
            </w:pPr>
            <w:r>
              <w:rPr>
                <w:rFonts w:ascii="Calibri" w:hAnsi="Calibri" w:cs="Calibri"/>
                <w:color w:val="FFFFFF"/>
                <w:sz w:val="20"/>
                <w:szCs w:val="20"/>
              </w:rPr>
              <w:t>РЕПУБЛИКА СРБИЈА</w:t>
            </w: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single" w:sz="4" w:space="0" w:color="FFFFFF"/>
            </w:tcBorders>
            <w:shd w:val="clear" w:color="000000" w:fill="C05046"/>
            <w:vAlign w:val="center"/>
            <w:hideMark/>
          </w:tcPr>
          <w:p w:rsidR="00AA07F5" w:rsidRDefault="00AA07F5">
            <w:pPr>
              <w:ind w:firstLineChars="100" w:firstLine="200"/>
              <w:jc w:val="right"/>
              <w:rPr>
                <w:rFonts w:ascii="Calibri" w:hAnsi="Calibri" w:cs="Calibri"/>
                <w:color w:val="FFFFFF"/>
                <w:sz w:val="20"/>
                <w:szCs w:val="20"/>
              </w:rPr>
            </w:pPr>
            <w:r>
              <w:rPr>
                <w:rFonts w:ascii="Calibri" w:hAnsi="Calibri" w:cs="Calibri"/>
                <w:color w:val="FFFFFF"/>
                <w:sz w:val="20"/>
                <w:szCs w:val="20"/>
              </w:rPr>
              <w:t>49.333</w:t>
            </w: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single" w:sz="4" w:space="0" w:color="FFFFFF"/>
            </w:tcBorders>
            <w:shd w:val="clear" w:color="000000" w:fill="C05046"/>
            <w:vAlign w:val="center"/>
            <w:hideMark/>
          </w:tcPr>
          <w:p w:rsidR="00AA07F5" w:rsidRDefault="00AA07F5">
            <w:pPr>
              <w:rPr>
                <w:rFonts w:ascii="Calibri" w:hAnsi="Calibri" w:cs="Calibri"/>
                <w:color w:val="FFFFFF"/>
                <w:sz w:val="20"/>
                <w:szCs w:val="20"/>
              </w:rPr>
            </w:pPr>
            <w:r>
              <w:rPr>
                <w:rFonts w:ascii="Calibri" w:hAnsi="Calibri" w:cs="Calibri"/>
                <w:color w:val="FFFFFF"/>
                <w:sz w:val="20"/>
                <w:szCs w:val="20"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single" w:sz="4" w:space="0" w:color="FFFFFF"/>
            </w:tcBorders>
            <w:shd w:val="clear" w:color="000000" w:fill="C05046"/>
            <w:vAlign w:val="center"/>
            <w:hideMark/>
          </w:tcPr>
          <w:p w:rsidR="00AA07F5" w:rsidRDefault="00AA07F5">
            <w:pPr>
              <w:rPr>
                <w:rFonts w:ascii="Calibri" w:hAnsi="Calibri" w:cs="Calibri"/>
                <w:color w:val="FFFFFF"/>
                <w:sz w:val="20"/>
                <w:szCs w:val="20"/>
              </w:rPr>
            </w:pPr>
            <w:r>
              <w:rPr>
                <w:rFonts w:ascii="Calibri" w:hAnsi="Calibri" w:cs="Calibri"/>
                <w:color w:val="FFFFFF"/>
                <w:sz w:val="20"/>
                <w:szCs w:val="20"/>
              </w:rPr>
              <w:t> 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single" w:sz="4" w:space="0" w:color="FFFFFF"/>
            </w:tcBorders>
            <w:shd w:val="clear" w:color="000000" w:fill="C05046"/>
            <w:vAlign w:val="center"/>
            <w:hideMark/>
          </w:tcPr>
          <w:p w:rsidR="00AA07F5" w:rsidRDefault="00AA07F5">
            <w:pPr>
              <w:rPr>
                <w:rFonts w:ascii="Calibri" w:hAnsi="Calibri" w:cs="Calibri"/>
                <w:color w:val="FFFFFF"/>
                <w:sz w:val="20"/>
                <w:szCs w:val="20"/>
              </w:rPr>
            </w:pPr>
            <w:r>
              <w:rPr>
                <w:rFonts w:ascii="Calibri" w:hAnsi="Calibri" w:cs="Calibri"/>
                <w:color w:val="FFFFFF"/>
                <w:sz w:val="20"/>
                <w:szCs w:val="20"/>
              </w:rPr>
              <w:t> </w:t>
            </w:r>
          </w:p>
        </w:tc>
      </w:tr>
      <w:tr w:rsidR="00AA07F5" w:rsidTr="00AA07F5">
        <w:trPr>
          <w:trHeight w:val="300"/>
          <w:jc w:val="center"/>
        </w:trPr>
        <w:tc>
          <w:tcPr>
            <w:tcW w:w="600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jc w:val="center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1</w:t>
            </w:r>
          </w:p>
        </w:tc>
        <w:tc>
          <w:tcPr>
            <w:tcW w:w="2500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Београдска област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ind w:firstLineChars="100" w:firstLine="200"/>
              <w:jc w:val="right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60.070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ind w:firstLineChars="100" w:firstLine="200"/>
              <w:jc w:val="right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10.737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ind w:firstLineChars="100" w:firstLine="200"/>
              <w:jc w:val="right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21,8%</w:t>
            </w:r>
          </w:p>
        </w:tc>
        <w:tc>
          <w:tcPr>
            <w:tcW w:w="340" w:type="dxa"/>
            <w:tcBorders>
              <w:top w:val="nil"/>
              <w:left w:val="nil"/>
              <w:bottom w:val="single" w:sz="4" w:space="0" w:color="627899"/>
              <w:right w:val="single" w:sz="4" w:space="0" w:color="FFFFFF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rPr>
                <w:rFonts w:ascii="Wingdings 3" w:hAnsi="Wingdings 3" w:cs="Calibri"/>
                <w:color w:val="70AD47"/>
                <w:sz w:val="22"/>
                <w:szCs w:val="22"/>
              </w:rPr>
            </w:pPr>
            <w:r>
              <w:rPr>
                <w:rFonts w:ascii="Wingdings 3" w:hAnsi="Wingdings 3" w:cs="Calibri"/>
                <w:color w:val="70AD47"/>
                <w:sz w:val="22"/>
                <w:szCs w:val="22"/>
              </w:rPr>
              <w:t></w:t>
            </w:r>
          </w:p>
        </w:tc>
      </w:tr>
      <w:tr w:rsidR="00AA07F5" w:rsidTr="00AA07F5">
        <w:trPr>
          <w:trHeight w:val="300"/>
          <w:jc w:val="center"/>
        </w:trPr>
        <w:tc>
          <w:tcPr>
            <w:tcW w:w="600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2500" w:type="dxa"/>
            <w:tcBorders>
              <w:top w:val="nil"/>
              <w:left w:val="single" w:sz="4" w:space="0" w:color="627899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sz w:val="20"/>
                <w:szCs w:val="20"/>
              </w:rPr>
              <w:t>Јужнобачка област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Pr="00571DE7" w:rsidRDefault="00AA07F5">
            <w:pPr>
              <w:ind w:firstLineChars="100" w:firstLine="201"/>
              <w:jc w:val="right"/>
              <w:rPr>
                <w:rFonts w:ascii="Calibri" w:hAnsi="Calibri" w:cs="Calibri"/>
                <w:b/>
                <w:sz w:val="20"/>
                <w:szCs w:val="20"/>
              </w:rPr>
            </w:pPr>
            <w:r w:rsidRPr="00571DE7">
              <w:rPr>
                <w:rFonts w:ascii="Calibri" w:hAnsi="Calibri" w:cs="Calibri"/>
                <w:b/>
                <w:sz w:val="20"/>
                <w:szCs w:val="20"/>
              </w:rPr>
              <w:t>49.453</w:t>
            </w:r>
          </w:p>
        </w:tc>
        <w:tc>
          <w:tcPr>
            <w:tcW w:w="1300" w:type="dxa"/>
            <w:tcBorders>
              <w:top w:val="nil"/>
              <w:left w:val="single" w:sz="4" w:space="0" w:color="627899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ind w:firstLineChars="100" w:firstLine="201"/>
              <w:jc w:val="right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sz w:val="20"/>
                <w:szCs w:val="20"/>
              </w:rPr>
              <w:t>120</w:t>
            </w:r>
          </w:p>
        </w:tc>
        <w:tc>
          <w:tcPr>
            <w:tcW w:w="1180" w:type="dxa"/>
            <w:tcBorders>
              <w:top w:val="nil"/>
              <w:left w:val="single" w:sz="4" w:space="0" w:color="627899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ind w:firstLineChars="100" w:firstLine="201"/>
              <w:jc w:val="right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sz w:val="20"/>
                <w:szCs w:val="20"/>
              </w:rPr>
              <w:t>0,2%</w:t>
            </w:r>
          </w:p>
        </w:tc>
        <w:tc>
          <w:tcPr>
            <w:tcW w:w="340" w:type="dxa"/>
            <w:tcBorders>
              <w:top w:val="single" w:sz="4" w:space="0" w:color="FFFFFF"/>
              <w:left w:val="nil"/>
              <w:bottom w:val="single" w:sz="4" w:space="0" w:color="627899"/>
              <w:right w:val="single" w:sz="4" w:space="0" w:color="FFFFFF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rPr>
                <w:rFonts w:ascii="Wingdings 3" w:hAnsi="Wingdings 3" w:cs="Calibri"/>
                <w:color w:val="70AD47"/>
                <w:sz w:val="22"/>
                <w:szCs w:val="22"/>
              </w:rPr>
            </w:pPr>
            <w:r>
              <w:rPr>
                <w:rFonts w:ascii="Wingdings 3" w:hAnsi="Wingdings 3" w:cs="Calibri"/>
                <w:color w:val="70AD47"/>
                <w:sz w:val="22"/>
                <w:szCs w:val="22"/>
              </w:rPr>
              <w:t></w:t>
            </w:r>
          </w:p>
        </w:tc>
      </w:tr>
      <w:tr w:rsidR="00AA07F5" w:rsidTr="00AA07F5">
        <w:trPr>
          <w:trHeight w:val="300"/>
          <w:jc w:val="center"/>
        </w:trPr>
        <w:tc>
          <w:tcPr>
            <w:tcW w:w="600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jc w:val="center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3</w:t>
            </w:r>
          </w:p>
        </w:tc>
        <w:tc>
          <w:tcPr>
            <w:tcW w:w="2500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Борска област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ind w:firstLineChars="100" w:firstLine="200"/>
              <w:jc w:val="right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48.116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ind w:firstLineChars="100" w:firstLine="200"/>
              <w:jc w:val="right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-1.217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ind w:firstLineChars="100" w:firstLine="200"/>
              <w:jc w:val="right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-2,5%</w:t>
            </w:r>
          </w:p>
        </w:tc>
        <w:tc>
          <w:tcPr>
            <w:tcW w:w="340" w:type="dxa"/>
            <w:tcBorders>
              <w:top w:val="single" w:sz="4" w:space="0" w:color="FFFFFF"/>
              <w:left w:val="nil"/>
              <w:bottom w:val="single" w:sz="4" w:space="0" w:color="627899"/>
              <w:right w:val="single" w:sz="4" w:space="0" w:color="FFFFFF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rPr>
                <w:rFonts w:ascii="Wingdings 3" w:hAnsi="Wingdings 3" w:cs="Calibri"/>
                <w:color w:val="FF0000"/>
                <w:sz w:val="22"/>
                <w:szCs w:val="22"/>
              </w:rPr>
            </w:pPr>
            <w:r>
              <w:rPr>
                <w:rFonts w:ascii="Wingdings 3" w:hAnsi="Wingdings 3" w:cs="Calibri"/>
                <w:color w:val="FF0000"/>
                <w:sz w:val="22"/>
                <w:szCs w:val="22"/>
              </w:rPr>
              <w:t></w:t>
            </w:r>
          </w:p>
        </w:tc>
      </w:tr>
      <w:tr w:rsidR="00AA07F5" w:rsidTr="00AA07F5">
        <w:trPr>
          <w:trHeight w:val="300"/>
          <w:jc w:val="center"/>
        </w:trPr>
        <w:tc>
          <w:tcPr>
            <w:tcW w:w="600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2500" w:type="dxa"/>
            <w:tcBorders>
              <w:top w:val="nil"/>
              <w:left w:val="single" w:sz="4" w:space="0" w:color="627899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sz w:val="20"/>
                <w:szCs w:val="20"/>
              </w:rPr>
              <w:t>Јужнобанатска област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Pr="00571DE7" w:rsidRDefault="00AA07F5">
            <w:pPr>
              <w:ind w:firstLineChars="100" w:firstLine="201"/>
              <w:jc w:val="right"/>
              <w:rPr>
                <w:rFonts w:ascii="Calibri" w:hAnsi="Calibri" w:cs="Calibri"/>
                <w:b/>
                <w:sz w:val="20"/>
                <w:szCs w:val="20"/>
              </w:rPr>
            </w:pPr>
            <w:r w:rsidRPr="00571DE7">
              <w:rPr>
                <w:rFonts w:ascii="Calibri" w:hAnsi="Calibri" w:cs="Calibri"/>
                <w:b/>
                <w:sz w:val="20"/>
                <w:szCs w:val="20"/>
              </w:rPr>
              <w:t>47.524</w:t>
            </w:r>
          </w:p>
        </w:tc>
        <w:tc>
          <w:tcPr>
            <w:tcW w:w="1300" w:type="dxa"/>
            <w:tcBorders>
              <w:top w:val="nil"/>
              <w:left w:val="single" w:sz="4" w:space="0" w:color="627899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ind w:firstLineChars="100" w:firstLine="201"/>
              <w:jc w:val="right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sz w:val="20"/>
                <w:szCs w:val="20"/>
              </w:rPr>
              <w:t>-1.809</w:t>
            </w:r>
          </w:p>
        </w:tc>
        <w:tc>
          <w:tcPr>
            <w:tcW w:w="1180" w:type="dxa"/>
            <w:tcBorders>
              <w:top w:val="nil"/>
              <w:left w:val="single" w:sz="4" w:space="0" w:color="627899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ind w:firstLineChars="100" w:firstLine="201"/>
              <w:jc w:val="right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sz w:val="20"/>
                <w:szCs w:val="20"/>
              </w:rPr>
              <w:t>-3,7%</w:t>
            </w:r>
          </w:p>
        </w:tc>
        <w:tc>
          <w:tcPr>
            <w:tcW w:w="340" w:type="dxa"/>
            <w:tcBorders>
              <w:top w:val="single" w:sz="4" w:space="0" w:color="FFFFFF"/>
              <w:left w:val="nil"/>
              <w:bottom w:val="single" w:sz="4" w:space="0" w:color="627899"/>
              <w:right w:val="single" w:sz="4" w:space="0" w:color="FFFFFF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rPr>
                <w:rFonts w:ascii="Wingdings 3" w:hAnsi="Wingdings 3" w:cs="Calibri"/>
                <w:color w:val="FF0000"/>
                <w:sz w:val="22"/>
                <w:szCs w:val="22"/>
              </w:rPr>
            </w:pPr>
            <w:r>
              <w:rPr>
                <w:rFonts w:ascii="Wingdings 3" w:hAnsi="Wingdings 3" w:cs="Calibri"/>
                <w:color w:val="FF0000"/>
                <w:sz w:val="22"/>
                <w:szCs w:val="22"/>
              </w:rPr>
              <w:t></w:t>
            </w:r>
          </w:p>
        </w:tc>
      </w:tr>
      <w:tr w:rsidR="00AA07F5" w:rsidTr="00AA07F5">
        <w:trPr>
          <w:trHeight w:val="300"/>
          <w:jc w:val="center"/>
        </w:trPr>
        <w:tc>
          <w:tcPr>
            <w:tcW w:w="600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jc w:val="center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5</w:t>
            </w:r>
          </w:p>
        </w:tc>
        <w:tc>
          <w:tcPr>
            <w:tcW w:w="2500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Браничевска област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ind w:firstLineChars="100" w:firstLine="200"/>
              <w:jc w:val="right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46.930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ind w:firstLineChars="100" w:firstLine="200"/>
              <w:jc w:val="right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-2.403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ind w:firstLineChars="100" w:firstLine="200"/>
              <w:jc w:val="right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-4,9%</w:t>
            </w:r>
          </w:p>
        </w:tc>
        <w:tc>
          <w:tcPr>
            <w:tcW w:w="340" w:type="dxa"/>
            <w:tcBorders>
              <w:top w:val="single" w:sz="4" w:space="0" w:color="FFFFFF"/>
              <w:left w:val="nil"/>
              <w:bottom w:val="single" w:sz="4" w:space="0" w:color="627899"/>
              <w:right w:val="single" w:sz="4" w:space="0" w:color="FFFFFF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rPr>
                <w:rFonts w:ascii="Wingdings 3" w:hAnsi="Wingdings 3" w:cs="Calibri"/>
                <w:color w:val="FF0000"/>
                <w:sz w:val="22"/>
                <w:szCs w:val="22"/>
              </w:rPr>
            </w:pPr>
            <w:r>
              <w:rPr>
                <w:rFonts w:ascii="Wingdings 3" w:hAnsi="Wingdings 3" w:cs="Calibri"/>
                <w:color w:val="FF0000"/>
                <w:sz w:val="22"/>
                <w:szCs w:val="22"/>
              </w:rPr>
              <w:t></w:t>
            </w:r>
          </w:p>
        </w:tc>
      </w:tr>
      <w:tr w:rsidR="00AA07F5" w:rsidTr="00AA07F5">
        <w:trPr>
          <w:trHeight w:val="300"/>
          <w:jc w:val="center"/>
        </w:trPr>
        <w:tc>
          <w:tcPr>
            <w:tcW w:w="600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jc w:val="center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6</w:t>
            </w:r>
          </w:p>
        </w:tc>
        <w:tc>
          <w:tcPr>
            <w:tcW w:w="2500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Подунавска област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ind w:firstLineChars="100" w:firstLine="200"/>
              <w:jc w:val="right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46.781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ind w:firstLineChars="100" w:firstLine="200"/>
              <w:jc w:val="right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-2.552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ind w:firstLineChars="100" w:firstLine="200"/>
              <w:jc w:val="right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-5,2%</w:t>
            </w:r>
          </w:p>
        </w:tc>
        <w:tc>
          <w:tcPr>
            <w:tcW w:w="340" w:type="dxa"/>
            <w:tcBorders>
              <w:top w:val="single" w:sz="4" w:space="0" w:color="FFFFFF"/>
              <w:left w:val="nil"/>
              <w:bottom w:val="single" w:sz="4" w:space="0" w:color="627899"/>
              <w:right w:val="single" w:sz="4" w:space="0" w:color="FFFFFF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rPr>
                <w:rFonts w:ascii="Wingdings 3" w:hAnsi="Wingdings 3" w:cs="Calibri"/>
                <w:color w:val="FF0000"/>
                <w:sz w:val="22"/>
                <w:szCs w:val="22"/>
              </w:rPr>
            </w:pPr>
            <w:r>
              <w:rPr>
                <w:rFonts w:ascii="Wingdings 3" w:hAnsi="Wingdings 3" w:cs="Calibri"/>
                <w:color w:val="FF0000"/>
                <w:sz w:val="22"/>
                <w:szCs w:val="22"/>
              </w:rPr>
              <w:t></w:t>
            </w:r>
          </w:p>
        </w:tc>
      </w:tr>
      <w:tr w:rsidR="00AA07F5" w:rsidTr="00AA07F5">
        <w:trPr>
          <w:trHeight w:val="300"/>
          <w:jc w:val="center"/>
        </w:trPr>
        <w:tc>
          <w:tcPr>
            <w:tcW w:w="600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sz w:val="20"/>
                <w:szCs w:val="20"/>
              </w:rPr>
              <w:t>7</w:t>
            </w:r>
          </w:p>
        </w:tc>
        <w:tc>
          <w:tcPr>
            <w:tcW w:w="2500" w:type="dxa"/>
            <w:tcBorders>
              <w:top w:val="nil"/>
              <w:left w:val="single" w:sz="4" w:space="0" w:color="627899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sz w:val="20"/>
                <w:szCs w:val="20"/>
              </w:rPr>
              <w:t>Средњобанатска област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Pr="00571DE7" w:rsidRDefault="00AA07F5">
            <w:pPr>
              <w:ind w:firstLineChars="100" w:firstLine="201"/>
              <w:jc w:val="right"/>
              <w:rPr>
                <w:rFonts w:ascii="Calibri" w:hAnsi="Calibri" w:cs="Calibri"/>
                <w:b/>
                <w:sz w:val="20"/>
                <w:szCs w:val="20"/>
              </w:rPr>
            </w:pPr>
            <w:r w:rsidRPr="00571DE7">
              <w:rPr>
                <w:rFonts w:ascii="Calibri" w:hAnsi="Calibri" w:cs="Calibri"/>
                <w:b/>
                <w:sz w:val="20"/>
                <w:szCs w:val="20"/>
              </w:rPr>
              <w:t>46.753</w:t>
            </w:r>
          </w:p>
        </w:tc>
        <w:tc>
          <w:tcPr>
            <w:tcW w:w="1300" w:type="dxa"/>
            <w:tcBorders>
              <w:top w:val="nil"/>
              <w:left w:val="single" w:sz="4" w:space="0" w:color="627899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ind w:firstLineChars="100" w:firstLine="201"/>
              <w:jc w:val="right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sz w:val="20"/>
                <w:szCs w:val="20"/>
              </w:rPr>
              <w:t>-2.580</w:t>
            </w:r>
          </w:p>
        </w:tc>
        <w:tc>
          <w:tcPr>
            <w:tcW w:w="1180" w:type="dxa"/>
            <w:tcBorders>
              <w:top w:val="nil"/>
              <w:left w:val="single" w:sz="4" w:space="0" w:color="627899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ind w:firstLineChars="100" w:firstLine="201"/>
              <w:jc w:val="right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sz w:val="20"/>
                <w:szCs w:val="20"/>
              </w:rPr>
              <w:t>-5,2%</w:t>
            </w:r>
          </w:p>
        </w:tc>
        <w:tc>
          <w:tcPr>
            <w:tcW w:w="340" w:type="dxa"/>
            <w:tcBorders>
              <w:top w:val="single" w:sz="4" w:space="0" w:color="FFFFFF"/>
              <w:left w:val="nil"/>
              <w:bottom w:val="single" w:sz="4" w:space="0" w:color="627899"/>
              <w:right w:val="single" w:sz="4" w:space="0" w:color="FFFFFF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rPr>
                <w:rFonts w:ascii="Wingdings 3" w:hAnsi="Wingdings 3" w:cs="Calibri"/>
                <w:color w:val="FF0000"/>
                <w:sz w:val="22"/>
                <w:szCs w:val="22"/>
              </w:rPr>
            </w:pPr>
            <w:r>
              <w:rPr>
                <w:rFonts w:ascii="Wingdings 3" w:hAnsi="Wingdings 3" w:cs="Calibri"/>
                <w:color w:val="FF0000"/>
                <w:sz w:val="22"/>
                <w:szCs w:val="22"/>
              </w:rPr>
              <w:t></w:t>
            </w:r>
          </w:p>
        </w:tc>
      </w:tr>
      <w:tr w:rsidR="00AA07F5" w:rsidTr="00AA07F5">
        <w:trPr>
          <w:trHeight w:val="300"/>
          <w:jc w:val="center"/>
        </w:trPr>
        <w:tc>
          <w:tcPr>
            <w:tcW w:w="600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jc w:val="center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8</w:t>
            </w:r>
          </w:p>
        </w:tc>
        <w:tc>
          <w:tcPr>
            <w:tcW w:w="2500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Пиротска област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ind w:firstLineChars="100" w:firstLine="200"/>
              <w:jc w:val="right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46.738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ind w:firstLineChars="100" w:firstLine="200"/>
              <w:jc w:val="right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-2.595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ind w:firstLineChars="100" w:firstLine="200"/>
              <w:jc w:val="right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-5,3%</w:t>
            </w:r>
          </w:p>
        </w:tc>
        <w:tc>
          <w:tcPr>
            <w:tcW w:w="340" w:type="dxa"/>
            <w:tcBorders>
              <w:top w:val="single" w:sz="4" w:space="0" w:color="FFFFFF"/>
              <w:left w:val="nil"/>
              <w:bottom w:val="single" w:sz="4" w:space="0" w:color="627899"/>
              <w:right w:val="single" w:sz="4" w:space="0" w:color="FFFFFF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rPr>
                <w:rFonts w:ascii="Wingdings 3" w:hAnsi="Wingdings 3" w:cs="Calibri"/>
                <w:color w:val="FF0000"/>
                <w:sz w:val="22"/>
                <w:szCs w:val="22"/>
              </w:rPr>
            </w:pPr>
            <w:r>
              <w:rPr>
                <w:rFonts w:ascii="Wingdings 3" w:hAnsi="Wingdings 3" w:cs="Calibri"/>
                <w:color w:val="FF0000"/>
                <w:sz w:val="22"/>
                <w:szCs w:val="22"/>
              </w:rPr>
              <w:t></w:t>
            </w:r>
          </w:p>
        </w:tc>
      </w:tr>
      <w:tr w:rsidR="00AA07F5" w:rsidTr="00AA07F5">
        <w:trPr>
          <w:trHeight w:val="300"/>
          <w:jc w:val="center"/>
        </w:trPr>
        <w:tc>
          <w:tcPr>
            <w:tcW w:w="600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jc w:val="center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9</w:t>
            </w:r>
          </w:p>
        </w:tc>
        <w:tc>
          <w:tcPr>
            <w:tcW w:w="2500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Шумадијска област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ind w:firstLineChars="100" w:firstLine="200"/>
              <w:jc w:val="right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46.068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ind w:firstLineChars="100" w:firstLine="200"/>
              <w:jc w:val="right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-3.265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ind w:firstLineChars="100" w:firstLine="200"/>
              <w:jc w:val="right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-6,6%</w:t>
            </w:r>
          </w:p>
        </w:tc>
        <w:tc>
          <w:tcPr>
            <w:tcW w:w="340" w:type="dxa"/>
            <w:tcBorders>
              <w:top w:val="single" w:sz="4" w:space="0" w:color="FFFFFF"/>
              <w:left w:val="nil"/>
              <w:bottom w:val="single" w:sz="4" w:space="0" w:color="627899"/>
              <w:right w:val="single" w:sz="4" w:space="0" w:color="FFFFFF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rPr>
                <w:rFonts w:ascii="Wingdings 3" w:hAnsi="Wingdings 3" w:cs="Calibri"/>
                <w:color w:val="FF0000"/>
                <w:sz w:val="22"/>
                <w:szCs w:val="22"/>
              </w:rPr>
            </w:pPr>
            <w:r>
              <w:rPr>
                <w:rFonts w:ascii="Wingdings 3" w:hAnsi="Wingdings 3" w:cs="Calibri"/>
                <w:color w:val="FF0000"/>
                <w:sz w:val="22"/>
                <w:szCs w:val="22"/>
              </w:rPr>
              <w:t></w:t>
            </w:r>
          </w:p>
        </w:tc>
      </w:tr>
      <w:tr w:rsidR="00AA07F5" w:rsidTr="00AA07F5">
        <w:trPr>
          <w:trHeight w:val="300"/>
          <w:jc w:val="center"/>
        </w:trPr>
        <w:tc>
          <w:tcPr>
            <w:tcW w:w="600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jc w:val="center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10</w:t>
            </w:r>
          </w:p>
        </w:tc>
        <w:tc>
          <w:tcPr>
            <w:tcW w:w="2500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Колубарска област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ind w:firstLineChars="100" w:firstLine="200"/>
              <w:jc w:val="right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45.594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ind w:firstLineChars="100" w:firstLine="200"/>
              <w:jc w:val="right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-3.739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ind w:firstLineChars="100" w:firstLine="200"/>
              <w:jc w:val="right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-7,6%</w:t>
            </w:r>
          </w:p>
        </w:tc>
        <w:tc>
          <w:tcPr>
            <w:tcW w:w="340" w:type="dxa"/>
            <w:tcBorders>
              <w:top w:val="single" w:sz="4" w:space="0" w:color="FFFFFF"/>
              <w:left w:val="nil"/>
              <w:bottom w:val="single" w:sz="4" w:space="0" w:color="627899"/>
              <w:right w:val="single" w:sz="4" w:space="0" w:color="FFFFFF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rPr>
                <w:rFonts w:ascii="Wingdings 3" w:hAnsi="Wingdings 3" w:cs="Calibri"/>
                <w:color w:val="FF0000"/>
                <w:sz w:val="22"/>
                <w:szCs w:val="22"/>
              </w:rPr>
            </w:pPr>
            <w:r>
              <w:rPr>
                <w:rFonts w:ascii="Wingdings 3" w:hAnsi="Wingdings 3" w:cs="Calibri"/>
                <w:color w:val="FF0000"/>
                <w:sz w:val="22"/>
                <w:szCs w:val="22"/>
              </w:rPr>
              <w:t></w:t>
            </w:r>
          </w:p>
        </w:tc>
      </w:tr>
      <w:tr w:rsidR="00AA07F5" w:rsidTr="00AA07F5">
        <w:trPr>
          <w:trHeight w:val="300"/>
          <w:jc w:val="center"/>
        </w:trPr>
        <w:tc>
          <w:tcPr>
            <w:tcW w:w="600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2500" w:type="dxa"/>
            <w:tcBorders>
              <w:top w:val="nil"/>
              <w:left w:val="single" w:sz="4" w:space="0" w:color="627899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sz w:val="20"/>
                <w:szCs w:val="20"/>
              </w:rPr>
              <w:t>Севернобачка област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Pr="00571DE7" w:rsidRDefault="00AA07F5">
            <w:pPr>
              <w:ind w:firstLineChars="100" w:firstLine="201"/>
              <w:jc w:val="right"/>
              <w:rPr>
                <w:rFonts w:ascii="Calibri" w:hAnsi="Calibri" w:cs="Calibri"/>
                <w:b/>
                <w:sz w:val="20"/>
                <w:szCs w:val="20"/>
              </w:rPr>
            </w:pPr>
            <w:r w:rsidRPr="00571DE7">
              <w:rPr>
                <w:rFonts w:ascii="Calibri" w:hAnsi="Calibri" w:cs="Calibri"/>
                <w:b/>
                <w:sz w:val="20"/>
                <w:szCs w:val="20"/>
              </w:rPr>
              <w:t>45.128</w:t>
            </w:r>
          </w:p>
        </w:tc>
        <w:tc>
          <w:tcPr>
            <w:tcW w:w="1300" w:type="dxa"/>
            <w:tcBorders>
              <w:top w:val="nil"/>
              <w:left w:val="single" w:sz="4" w:space="0" w:color="627899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ind w:firstLineChars="100" w:firstLine="201"/>
              <w:jc w:val="right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sz w:val="20"/>
                <w:szCs w:val="20"/>
              </w:rPr>
              <w:t>-4.205</w:t>
            </w:r>
          </w:p>
        </w:tc>
        <w:tc>
          <w:tcPr>
            <w:tcW w:w="1180" w:type="dxa"/>
            <w:tcBorders>
              <w:top w:val="nil"/>
              <w:left w:val="single" w:sz="4" w:space="0" w:color="627899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ind w:firstLineChars="100" w:firstLine="201"/>
              <w:jc w:val="right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sz w:val="20"/>
                <w:szCs w:val="20"/>
              </w:rPr>
              <w:t>-8,5%</w:t>
            </w:r>
          </w:p>
        </w:tc>
        <w:tc>
          <w:tcPr>
            <w:tcW w:w="340" w:type="dxa"/>
            <w:tcBorders>
              <w:top w:val="single" w:sz="4" w:space="0" w:color="FFFFFF"/>
              <w:left w:val="nil"/>
              <w:bottom w:val="single" w:sz="4" w:space="0" w:color="627899"/>
              <w:right w:val="single" w:sz="4" w:space="0" w:color="FFFFFF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rPr>
                <w:rFonts w:ascii="Wingdings 3" w:hAnsi="Wingdings 3" w:cs="Calibri"/>
                <w:color w:val="FF0000"/>
                <w:sz w:val="22"/>
                <w:szCs w:val="22"/>
              </w:rPr>
            </w:pPr>
            <w:r>
              <w:rPr>
                <w:rFonts w:ascii="Wingdings 3" w:hAnsi="Wingdings 3" w:cs="Calibri"/>
                <w:color w:val="FF0000"/>
                <w:sz w:val="22"/>
                <w:szCs w:val="22"/>
              </w:rPr>
              <w:t></w:t>
            </w:r>
          </w:p>
        </w:tc>
      </w:tr>
      <w:tr w:rsidR="00AA07F5" w:rsidTr="00AA07F5">
        <w:trPr>
          <w:trHeight w:val="300"/>
          <w:jc w:val="center"/>
        </w:trPr>
        <w:tc>
          <w:tcPr>
            <w:tcW w:w="600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jc w:val="center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12</w:t>
            </w:r>
          </w:p>
        </w:tc>
        <w:tc>
          <w:tcPr>
            <w:tcW w:w="2500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Нишавска област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ind w:firstLineChars="100" w:firstLine="200"/>
              <w:jc w:val="right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44.524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ind w:firstLineChars="100" w:firstLine="200"/>
              <w:jc w:val="right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-4.809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ind w:firstLineChars="100" w:firstLine="200"/>
              <w:jc w:val="right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-9,7%</w:t>
            </w:r>
          </w:p>
        </w:tc>
        <w:tc>
          <w:tcPr>
            <w:tcW w:w="340" w:type="dxa"/>
            <w:tcBorders>
              <w:top w:val="single" w:sz="4" w:space="0" w:color="FFFFFF"/>
              <w:left w:val="nil"/>
              <w:bottom w:val="single" w:sz="4" w:space="0" w:color="627899"/>
              <w:right w:val="single" w:sz="4" w:space="0" w:color="FFFFFF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rPr>
                <w:rFonts w:ascii="Wingdings 3" w:hAnsi="Wingdings 3" w:cs="Calibri"/>
                <w:color w:val="FF0000"/>
                <w:sz w:val="22"/>
                <w:szCs w:val="22"/>
              </w:rPr>
            </w:pPr>
            <w:r>
              <w:rPr>
                <w:rFonts w:ascii="Wingdings 3" w:hAnsi="Wingdings 3" w:cs="Calibri"/>
                <w:color w:val="FF0000"/>
                <w:sz w:val="22"/>
                <w:szCs w:val="22"/>
              </w:rPr>
              <w:t></w:t>
            </w:r>
          </w:p>
        </w:tc>
      </w:tr>
      <w:tr w:rsidR="00AA07F5" w:rsidTr="00AA07F5">
        <w:trPr>
          <w:trHeight w:val="300"/>
          <w:jc w:val="center"/>
        </w:trPr>
        <w:tc>
          <w:tcPr>
            <w:tcW w:w="600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sz w:val="20"/>
                <w:szCs w:val="20"/>
              </w:rPr>
              <w:t>13</w:t>
            </w:r>
          </w:p>
        </w:tc>
        <w:tc>
          <w:tcPr>
            <w:tcW w:w="2500" w:type="dxa"/>
            <w:tcBorders>
              <w:top w:val="nil"/>
              <w:left w:val="single" w:sz="4" w:space="0" w:color="627899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sz w:val="20"/>
                <w:szCs w:val="20"/>
              </w:rPr>
              <w:t>Севернобанатска област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Pr="00571DE7" w:rsidRDefault="00AA07F5">
            <w:pPr>
              <w:ind w:firstLineChars="100" w:firstLine="201"/>
              <w:jc w:val="right"/>
              <w:rPr>
                <w:rFonts w:ascii="Calibri" w:hAnsi="Calibri" w:cs="Calibri"/>
                <w:b/>
                <w:sz w:val="20"/>
                <w:szCs w:val="20"/>
              </w:rPr>
            </w:pPr>
            <w:r w:rsidRPr="00571DE7">
              <w:rPr>
                <w:rFonts w:ascii="Calibri" w:hAnsi="Calibri" w:cs="Calibri"/>
                <w:b/>
                <w:sz w:val="20"/>
                <w:szCs w:val="20"/>
              </w:rPr>
              <w:t>44.375</w:t>
            </w:r>
          </w:p>
        </w:tc>
        <w:tc>
          <w:tcPr>
            <w:tcW w:w="1300" w:type="dxa"/>
            <w:tcBorders>
              <w:top w:val="nil"/>
              <w:left w:val="single" w:sz="4" w:space="0" w:color="627899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ind w:firstLineChars="100" w:firstLine="201"/>
              <w:jc w:val="right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sz w:val="20"/>
                <w:szCs w:val="20"/>
              </w:rPr>
              <w:t>-4.958</w:t>
            </w:r>
          </w:p>
        </w:tc>
        <w:tc>
          <w:tcPr>
            <w:tcW w:w="1180" w:type="dxa"/>
            <w:tcBorders>
              <w:top w:val="nil"/>
              <w:left w:val="single" w:sz="4" w:space="0" w:color="627899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ind w:firstLineChars="100" w:firstLine="201"/>
              <w:jc w:val="right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sz w:val="20"/>
                <w:szCs w:val="20"/>
              </w:rPr>
              <w:t>-10,1%</w:t>
            </w:r>
          </w:p>
        </w:tc>
        <w:tc>
          <w:tcPr>
            <w:tcW w:w="340" w:type="dxa"/>
            <w:tcBorders>
              <w:top w:val="single" w:sz="4" w:space="0" w:color="FFFFFF"/>
              <w:left w:val="nil"/>
              <w:bottom w:val="single" w:sz="4" w:space="0" w:color="627899"/>
              <w:right w:val="single" w:sz="4" w:space="0" w:color="FFFFFF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rPr>
                <w:rFonts w:ascii="Wingdings 3" w:hAnsi="Wingdings 3" w:cs="Calibri"/>
                <w:color w:val="FF0000"/>
                <w:sz w:val="22"/>
                <w:szCs w:val="22"/>
              </w:rPr>
            </w:pPr>
            <w:r>
              <w:rPr>
                <w:rFonts w:ascii="Wingdings 3" w:hAnsi="Wingdings 3" w:cs="Calibri"/>
                <w:color w:val="FF0000"/>
                <w:sz w:val="22"/>
                <w:szCs w:val="22"/>
              </w:rPr>
              <w:t></w:t>
            </w:r>
          </w:p>
        </w:tc>
      </w:tr>
      <w:tr w:rsidR="00AA07F5" w:rsidTr="00AA07F5">
        <w:trPr>
          <w:trHeight w:val="300"/>
          <w:jc w:val="center"/>
        </w:trPr>
        <w:tc>
          <w:tcPr>
            <w:tcW w:w="600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sz w:val="20"/>
                <w:szCs w:val="20"/>
              </w:rPr>
              <w:t>14</w:t>
            </w:r>
          </w:p>
        </w:tc>
        <w:tc>
          <w:tcPr>
            <w:tcW w:w="2500" w:type="dxa"/>
            <w:tcBorders>
              <w:top w:val="nil"/>
              <w:left w:val="single" w:sz="4" w:space="0" w:color="627899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sz w:val="20"/>
                <w:szCs w:val="20"/>
              </w:rPr>
              <w:t>Сремска област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Pr="00571DE7" w:rsidRDefault="00AA07F5">
            <w:pPr>
              <w:ind w:firstLineChars="100" w:firstLine="201"/>
              <w:jc w:val="right"/>
              <w:rPr>
                <w:rFonts w:ascii="Calibri" w:hAnsi="Calibri" w:cs="Calibri"/>
                <w:b/>
                <w:sz w:val="20"/>
                <w:szCs w:val="20"/>
              </w:rPr>
            </w:pPr>
            <w:r w:rsidRPr="00571DE7">
              <w:rPr>
                <w:rFonts w:ascii="Calibri" w:hAnsi="Calibri" w:cs="Calibri"/>
                <w:b/>
                <w:sz w:val="20"/>
                <w:szCs w:val="20"/>
              </w:rPr>
              <w:t>44.152</w:t>
            </w:r>
          </w:p>
        </w:tc>
        <w:tc>
          <w:tcPr>
            <w:tcW w:w="1300" w:type="dxa"/>
            <w:tcBorders>
              <w:top w:val="nil"/>
              <w:left w:val="single" w:sz="4" w:space="0" w:color="627899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ind w:firstLineChars="100" w:firstLine="201"/>
              <w:jc w:val="right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sz w:val="20"/>
                <w:szCs w:val="20"/>
              </w:rPr>
              <w:t>-5.181</w:t>
            </w:r>
          </w:p>
        </w:tc>
        <w:tc>
          <w:tcPr>
            <w:tcW w:w="1180" w:type="dxa"/>
            <w:tcBorders>
              <w:top w:val="nil"/>
              <w:left w:val="single" w:sz="4" w:space="0" w:color="627899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ind w:firstLineChars="100" w:firstLine="201"/>
              <w:jc w:val="right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sz w:val="20"/>
                <w:szCs w:val="20"/>
              </w:rPr>
              <w:t>-10,5%</w:t>
            </w:r>
          </w:p>
        </w:tc>
        <w:tc>
          <w:tcPr>
            <w:tcW w:w="340" w:type="dxa"/>
            <w:tcBorders>
              <w:top w:val="single" w:sz="4" w:space="0" w:color="FFFFFF"/>
              <w:left w:val="nil"/>
              <w:bottom w:val="single" w:sz="4" w:space="0" w:color="627899"/>
              <w:right w:val="single" w:sz="4" w:space="0" w:color="FFFFFF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rPr>
                <w:rFonts w:ascii="Wingdings 3" w:hAnsi="Wingdings 3" w:cs="Calibri"/>
                <w:color w:val="FF0000"/>
                <w:sz w:val="22"/>
                <w:szCs w:val="22"/>
              </w:rPr>
            </w:pPr>
            <w:r>
              <w:rPr>
                <w:rFonts w:ascii="Wingdings 3" w:hAnsi="Wingdings 3" w:cs="Calibri"/>
                <w:color w:val="FF0000"/>
                <w:sz w:val="22"/>
                <w:szCs w:val="22"/>
              </w:rPr>
              <w:t></w:t>
            </w:r>
          </w:p>
        </w:tc>
      </w:tr>
      <w:tr w:rsidR="00AA07F5" w:rsidTr="00AA07F5">
        <w:trPr>
          <w:trHeight w:val="300"/>
          <w:jc w:val="center"/>
        </w:trPr>
        <w:tc>
          <w:tcPr>
            <w:tcW w:w="600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jc w:val="center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15</w:t>
            </w:r>
          </w:p>
        </w:tc>
        <w:tc>
          <w:tcPr>
            <w:tcW w:w="2500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Моравичка област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ind w:firstLineChars="100" w:firstLine="200"/>
              <w:jc w:val="right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43.523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ind w:firstLineChars="100" w:firstLine="200"/>
              <w:jc w:val="right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-5.810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ind w:firstLineChars="100" w:firstLine="200"/>
              <w:jc w:val="right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-11,8%</w:t>
            </w:r>
          </w:p>
        </w:tc>
        <w:tc>
          <w:tcPr>
            <w:tcW w:w="340" w:type="dxa"/>
            <w:tcBorders>
              <w:top w:val="single" w:sz="4" w:space="0" w:color="FFFFFF"/>
              <w:left w:val="nil"/>
              <w:bottom w:val="single" w:sz="4" w:space="0" w:color="627899"/>
              <w:right w:val="single" w:sz="4" w:space="0" w:color="FFFFFF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rPr>
                <w:rFonts w:ascii="Wingdings 3" w:hAnsi="Wingdings 3" w:cs="Calibri"/>
                <w:color w:val="FF0000"/>
                <w:sz w:val="22"/>
                <w:szCs w:val="22"/>
              </w:rPr>
            </w:pPr>
            <w:r>
              <w:rPr>
                <w:rFonts w:ascii="Wingdings 3" w:hAnsi="Wingdings 3" w:cs="Calibri"/>
                <w:color w:val="FF0000"/>
                <w:sz w:val="22"/>
                <w:szCs w:val="22"/>
              </w:rPr>
              <w:t></w:t>
            </w:r>
          </w:p>
        </w:tc>
      </w:tr>
      <w:tr w:rsidR="00AA07F5" w:rsidTr="00AA07F5">
        <w:trPr>
          <w:trHeight w:val="300"/>
          <w:jc w:val="center"/>
        </w:trPr>
        <w:tc>
          <w:tcPr>
            <w:tcW w:w="600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jc w:val="center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16</w:t>
            </w:r>
          </w:p>
        </w:tc>
        <w:tc>
          <w:tcPr>
            <w:tcW w:w="2500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Златиборска област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ind w:firstLineChars="100" w:firstLine="200"/>
              <w:jc w:val="right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42.892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ind w:firstLineChars="100" w:firstLine="200"/>
              <w:jc w:val="right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-6.441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ind w:firstLineChars="100" w:firstLine="200"/>
              <w:jc w:val="right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-13,1%</w:t>
            </w:r>
          </w:p>
        </w:tc>
        <w:tc>
          <w:tcPr>
            <w:tcW w:w="340" w:type="dxa"/>
            <w:tcBorders>
              <w:top w:val="single" w:sz="4" w:space="0" w:color="FFFFFF"/>
              <w:left w:val="nil"/>
              <w:bottom w:val="single" w:sz="4" w:space="0" w:color="627899"/>
              <w:right w:val="single" w:sz="4" w:space="0" w:color="FFFFFF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rPr>
                <w:rFonts w:ascii="Wingdings 3" w:hAnsi="Wingdings 3" w:cs="Calibri"/>
                <w:color w:val="FF0000"/>
                <w:sz w:val="22"/>
                <w:szCs w:val="22"/>
              </w:rPr>
            </w:pPr>
            <w:r>
              <w:rPr>
                <w:rFonts w:ascii="Wingdings 3" w:hAnsi="Wingdings 3" w:cs="Calibri"/>
                <w:color w:val="FF0000"/>
                <w:sz w:val="22"/>
                <w:szCs w:val="22"/>
              </w:rPr>
              <w:t></w:t>
            </w:r>
          </w:p>
        </w:tc>
      </w:tr>
      <w:tr w:rsidR="00AA07F5" w:rsidTr="00AA07F5">
        <w:trPr>
          <w:trHeight w:val="300"/>
          <w:jc w:val="center"/>
        </w:trPr>
        <w:tc>
          <w:tcPr>
            <w:tcW w:w="600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sz w:val="20"/>
                <w:szCs w:val="20"/>
              </w:rPr>
              <w:t>17</w:t>
            </w:r>
          </w:p>
        </w:tc>
        <w:tc>
          <w:tcPr>
            <w:tcW w:w="2500" w:type="dxa"/>
            <w:tcBorders>
              <w:top w:val="nil"/>
              <w:left w:val="single" w:sz="4" w:space="0" w:color="627899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sz w:val="20"/>
                <w:szCs w:val="20"/>
              </w:rPr>
              <w:t xml:space="preserve">Западнобачка област 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Pr="00571DE7" w:rsidRDefault="00AA07F5">
            <w:pPr>
              <w:ind w:firstLineChars="100" w:firstLine="201"/>
              <w:jc w:val="right"/>
              <w:rPr>
                <w:rFonts w:ascii="Calibri" w:hAnsi="Calibri" w:cs="Calibri"/>
                <w:b/>
                <w:sz w:val="20"/>
                <w:szCs w:val="20"/>
              </w:rPr>
            </w:pPr>
            <w:r w:rsidRPr="00571DE7">
              <w:rPr>
                <w:rFonts w:ascii="Calibri" w:hAnsi="Calibri" w:cs="Calibri"/>
                <w:b/>
                <w:sz w:val="20"/>
                <w:szCs w:val="20"/>
              </w:rPr>
              <w:t>42.502</w:t>
            </w:r>
          </w:p>
        </w:tc>
        <w:tc>
          <w:tcPr>
            <w:tcW w:w="1300" w:type="dxa"/>
            <w:tcBorders>
              <w:top w:val="nil"/>
              <w:left w:val="single" w:sz="4" w:space="0" w:color="627899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ind w:firstLineChars="100" w:firstLine="201"/>
              <w:jc w:val="right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sz w:val="20"/>
                <w:szCs w:val="20"/>
              </w:rPr>
              <w:t>-6.831</w:t>
            </w:r>
          </w:p>
        </w:tc>
        <w:tc>
          <w:tcPr>
            <w:tcW w:w="1180" w:type="dxa"/>
            <w:tcBorders>
              <w:top w:val="nil"/>
              <w:left w:val="single" w:sz="4" w:space="0" w:color="627899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ind w:firstLineChars="100" w:firstLine="201"/>
              <w:jc w:val="right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sz w:val="20"/>
                <w:szCs w:val="20"/>
              </w:rPr>
              <w:t>-13,8%</w:t>
            </w:r>
          </w:p>
        </w:tc>
        <w:tc>
          <w:tcPr>
            <w:tcW w:w="340" w:type="dxa"/>
            <w:tcBorders>
              <w:top w:val="single" w:sz="4" w:space="0" w:color="FFFFFF"/>
              <w:left w:val="nil"/>
              <w:bottom w:val="single" w:sz="4" w:space="0" w:color="627899"/>
              <w:right w:val="single" w:sz="4" w:space="0" w:color="FFFFFF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rPr>
                <w:rFonts w:ascii="Wingdings 3" w:hAnsi="Wingdings 3" w:cs="Calibri"/>
                <w:color w:val="FF0000"/>
                <w:sz w:val="22"/>
                <w:szCs w:val="22"/>
              </w:rPr>
            </w:pPr>
            <w:r>
              <w:rPr>
                <w:rFonts w:ascii="Wingdings 3" w:hAnsi="Wingdings 3" w:cs="Calibri"/>
                <w:color w:val="FF0000"/>
                <w:sz w:val="22"/>
                <w:szCs w:val="22"/>
              </w:rPr>
              <w:t></w:t>
            </w:r>
          </w:p>
        </w:tc>
      </w:tr>
      <w:tr w:rsidR="00AA07F5" w:rsidTr="00AA07F5">
        <w:trPr>
          <w:trHeight w:val="300"/>
          <w:jc w:val="center"/>
        </w:trPr>
        <w:tc>
          <w:tcPr>
            <w:tcW w:w="600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jc w:val="center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18</w:t>
            </w:r>
          </w:p>
        </w:tc>
        <w:tc>
          <w:tcPr>
            <w:tcW w:w="2500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Зајечарска област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ind w:firstLineChars="100" w:firstLine="200"/>
              <w:jc w:val="right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41.847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ind w:firstLineChars="100" w:firstLine="200"/>
              <w:jc w:val="right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-7.486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ind w:firstLineChars="100" w:firstLine="200"/>
              <w:jc w:val="right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-15,2%</w:t>
            </w:r>
          </w:p>
        </w:tc>
        <w:tc>
          <w:tcPr>
            <w:tcW w:w="340" w:type="dxa"/>
            <w:tcBorders>
              <w:top w:val="single" w:sz="4" w:space="0" w:color="FFFFFF"/>
              <w:left w:val="nil"/>
              <w:bottom w:val="single" w:sz="4" w:space="0" w:color="627899"/>
              <w:right w:val="single" w:sz="4" w:space="0" w:color="FFFFFF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rPr>
                <w:rFonts w:ascii="Wingdings 3" w:hAnsi="Wingdings 3" w:cs="Calibri"/>
                <w:color w:val="FF0000"/>
                <w:sz w:val="22"/>
                <w:szCs w:val="22"/>
              </w:rPr>
            </w:pPr>
            <w:r>
              <w:rPr>
                <w:rFonts w:ascii="Wingdings 3" w:hAnsi="Wingdings 3" w:cs="Calibri"/>
                <w:color w:val="FF0000"/>
                <w:sz w:val="22"/>
                <w:szCs w:val="22"/>
              </w:rPr>
              <w:t></w:t>
            </w:r>
          </w:p>
        </w:tc>
      </w:tr>
      <w:tr w:rsidR="00AA07F5" w:rsidTr="00AA07F5">
        <w:trPr>
          <w:trHeight w:val="300"/>
          <w:jc w:val="center"/>
        </w:trPr>
        <w:tc>
          <w:tcPr>
            <w:tcW w:w="600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jc w:val="center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19</w:t>
            </w:r>
          </w:p>
        </w:tc>
        <w:tc>
          <w:tcPr>
            <w:tcW w:w="2500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Мачванска област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ind w:firstLineChars="100" w:firstLine="200"/>
              <w:jc w:val="right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41.635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ind w:firstLineChars="100" w:firstLine="200"/>
              <w:jc w:val="right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-7.698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ind w:firstLineChars="100" w:firstLine="200"/>
              <w:jc w:val="right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-15,6%</w:t>
            </w:r>
          </w:p>
        </w:tc>
        <w:tc>
          <w:tcPr>
            <w:tcW w:w="340" w:type="dxa"/>
            <w:tcBorders>
              <w:top w:val="single" w:sz="4" w:space="0" w:color="FFFFFF"/>
              <w:left w:val="nil"/>
              <w:bottom w:val="single" w:sz="4" w:space="0" w:color="627899"/>
              <w:right w:val="single" w:sz="4" w:space="0" w:color="FFFFFF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rPr>
                <w:rFonts w:ascii="Wingdings 3" w:hAnsi="Wingdings 3" w:cs="Calibri"/>
                <w:color w:val="FF0000"/>
                <w:sz w:val="22"/>
                <w:szCs w:val="22"/>
              </w:rPr>
            </w:pPr>
            <w:r>
              <w:rPr>
                <w:rFonts w:ascii="Wingdings 3" w:hAnsi="Wingdings 3" w:cs="Calibri"/>
                <w:color w:val="FF0000"/>
                <w:sz w:val="22"/>
                <w:szCs w:val="22"/>
              </w:rPr>
              <w:t></w:t>
            </w:r>
          </w:p>
        </w:tc>
      </w:tr>
      <w:tr w:rsidR="00AA07F5" w:rsidTr="00AA07F5">
        <w:trPr>
          <w:trHeight w:val="300"/>
          <w:jc w:val="center"/>
        </w:trPr>
        <w:tc>
          <w:tcPr>
            <w:tcW w:w="600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jc w:val="center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20</w:t>
            </w:r>
          </w:p>
        </w:tc>
        <w:tc>
          <w:tcPr>
            <w:tcW w:w="2500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Пчињска област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ind w:firstLineChars="100" w:firstLine="200"/>
              <w:jc w:val="right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41.119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ind w:firstLineChars="100" w:firstLine="200"/>
              <w:jc w:val="right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-8.214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ind w:firstLineChars="100" w:firstLine="200"/>
              <w:jc w:val="right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-16,7%</w:t>
            </w:r>
          </w:p>
        </w:tc>
        <w:tc>
          <w:tcPr>
            <w:tcW w:w="340" w:type="dxa"/>
            <w:tcBorders>
              <w:top w:val="single" w:sz="4" w:space="0" w:color="FFFFFF"/>
              <w:left w:val="nil"/>
              <w:bottom w:val="single" w:sz="4" w:space="0" w:color="627899"/>
              <w:right w:val="single" w:sz="4" w:space="0" w:color="FFFFFF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rPr>
                <w:rFonts w:ascii="Wingdings 3" w:hAnsi="Wingdings 3" w:cs="Calibri"/>
                <w:color w:val="FF0000"/>
                <w:sz w:val="22"/>
                <w:szCs w:val="22"/>
              </w:rPr>
            </w:pPr>
            <w:r>
              <w:rPr>
                <w:rFonts w:ascii="Wingdings 3" w:hAnsi="Wingdings 3" w:cs="Calibri"/>
                <w:color w:val="FF0000"/>
                <w:sz w:val="22"/>
                <w:szCs w:val="22"/>
              </w:rPr>
              <w:t></w:t>
            </w:r>
          </w:p>
        </w:tc>
      </w:tr>
      <w:tr w:rsidR="00AA07F5" w:rsidTr="00AA07F5">
        <w:trPr>
          <w:trHeight w:val="300"/>
          <w:jc w:val="center"/>
        </w:trPr>
        <w:tc>
          <w:tcPr>
            <w:tcW w:w="600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jc w:val="center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21</w:t>
            </w:r>
          </w:p>
        </w:tc>
        <w:tc>
          <w:tcPr>
            <w:tcW w:w="2500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Расинска област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ind w:firstLineChars="100" w:firstLine="200"/>
              <w:jc w:val="right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40.869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ind w:firstLineChars="100" w:firstLine="200"/>
              <w:jc w:val="right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-8.464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ind w:firstLineChars="100" w:firstLine="200"/>
              <w:jc w:val="right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-17,2%</w:t>
            </w:r>
          </w:p>
        </w:tc>
        <w:tc>
          <w:tcPr>
            <w:tcW w:w="340" w:type="dxa"/>
            <w:tcBorders>
              <w:top w:val="single" w:sz="4" w:space="0" w:color="FFFFFF"/>
              <w:left w:val="nil"/>
              <w:bottom w:val="single" w:sz="4" w:space="0" w:color="627899"/>
              <w:right w:val="single" w:sz="4" w:space="0" w:color="FFFFFF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rPr>
                <w:rFonts w:ascii="Wingdings 3" w:hAnsi="Wingdings 3" w:cs="Calibri"/>
                <w:color w:val="FF0000"/>
                <w:sz w:val="22"/>
                <w:szCs w:val="22"/>
              </w:rPr>
            </w:pPr>
            <w:r>
              <w:rPr>
                <w:rFonts w:ascii="Wingdings 3" w:hAnsi="Wingdings 3" w:cs="Calibri"/>
                <w:color w:val="FF0000"/>
                <w:sz w:val="22"/>
                <w:szCs w:val="22"/>
              </w:rPr>
              <w:t></w:t>
            </w:r>
          </w:p>
        </w:tc>
      </w:tr>
      <w:tr w:rsidR="00AA07F5" w:rsidTr="00AA07F5">
        <w:trPr>
          <w:trHeight w:val="300"/>
          <w:jc w:val="center"/>
        </w:trPr>
        <w:tc>
          <w:tcPr>
            <w:tcW w:w="600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jc w:val="center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22</w:t>
            </w:r>
          </w:p>
        </w:tc>
        <w:tc>
          <w:tcPr>
            <w:tcW w:w="2500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Поморавска област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ind w:firstLineChars="100" w:firstLine="200"/>
              <w:jc w:val="right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40.595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ind w:firstLineChars="100" w:firstLine="200"/>
              <w:jc w:val="right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-8.738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ind w:firstLineChars="100" w:firstLine="200"/>
              <w:jc w:val="right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-17,7%</w:t>
            </w:r>
          </w:p>
        </w:tc>
        <w:tc>
          <w:tcPr>
            <w:tcW w:w="340" w:type="dxa"/>
            <w:tcBorders>
              <w:top w:val="single" w:sz="4" w:space="0" w:color="FFFFFF"/>
              <w:left w:val="nil"/>
              <w:bottom w:val="single" w:sz="4" w:space="0" w:color="627899"/>
              <w:right w:val="single" w:sz="4" w:space="0" w:color="FFFFFF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rPr>
                <w:rFonts w:ascii="Wingdings 3" w:hAnsi="Wingdings 3" w:cs="Calibri"/>
                <w:color w:val="FF0000"/>
                <w:sz w:val="22"/>
                <w:szCs w:val="22"/>
              </w:rPr>
            </w:pPr>
            <w:r>
              <w:rPr>
                <w:rFonts w:ascii="Wingdings 3" w:hAnsi="Wingdings 3" w:cs="Calibri"/>
                <w:color w:val="FF0000"/>
                <w:sz w:val="22"/>
                <w:szCs w:val="22"/>
              </w:rPr>
              <w:t></w:t>
            </w:r>
          </w:p>
        </w:tc>
      </w:tr>
      <w:tr w:rsidR="00AA07F5" w:rsidTr="00AA07F5">
        <w:trPr>
          <w:trHeight w:val="300"/>
          <w:jc w:val="center"/>
        </w:trPr>
        <w:tc>
          <w:tcPr>
            <w:tcW w:w="600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jc w:val="center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23</w:t>
            </w:r>
          </w:p>
        </w:tc>
        <w:tc>
          <w:tcPr>
            <w:tcW w:w="2500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Топличка област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ind w:firstLineChars="100" w:firstLine="200"/>
              <w:jc w:val="right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40.517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ind w:firstLineChars="100" w:firstLine="200"/>
              <w:jc w:val="right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-8.816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ind w:firstLineChars="100" w:firstLine="200"/>
              <w:jc w:val="right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-17,9%</w:t>
            </w:r>
          </w:p>
        </w:tc>
        <w:tc>
          <w:tcPr>
            <w:tcW w:w="340" w:type="dxa"/>
            <w:tcBorders>
              <w:top w:val="single" w:sz="4" w:space="0" w:color="FFFFFF"/>
              <w:left w:val="nil"/>
              <w:bottom w:val="single" w:sz="4" w:space="0" w:color="627899"/>
              <w:right w:val="single" w:sz="4" w:space="0" w:color="FFFFFF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rPr>
                <w:rFonts w:ascii="Wingdings 3" w:hAnsi="Wingdings 3" w:cs="Calibri"/>
                <w:color w:val="FF0000"/>
                <w:sz w:val="22"/>
                <w:szCs w:val="22"/>
              </w:rPr>
            </w:pPr>
            <w:r>
              <w:rPr>
                <w:rFonts w:ascii="Wingdings 3" w:hAnsi="Wingdings 3" w:cs="Calibri"/>
                <w:color w:val="FF0000"/>
                <w:sz w:val="22"/>
                <w:szCs w:val="22"/>
              </w:rPr>
              <w:t></w:t>
            </w:r>
          </w:p>
        </w:tc>
      </w:tr>
      <w:tr w:rsidR="00AA07F5" w:rsidTr="00AA07F5">
        <w:trPr>
          <w:trHeight w:val="300"/>
          <w:jc w:val="center"/>
        </w:trPr>
        <w:tc>
          <w:tcPr>
            <w:tcW w:w="600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jc w:val="center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24</w:t>
            </w:r>
          </w:p>
        </w:tc>
        <w:tc>
          <w:tcPr>
            <w:tcW w:w="2500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Рашка област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ind w:firstLineChars="100" w:firstLine="200"/>
              <w:jc w:val="right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40.449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ind w:firstLineChars="100" w:firstLine="200"/>
              <w:jc w:val="right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-8.884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ind w:firstLineChars="100" w:firstLine="200"/>
              <w:jc w:val="right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-18,0%</w:t>
            </w:r>
          </w:p>
        </w:tc>
        <w:tc>
          <w:tcPr>
            <w:tcW w:w="340" w:type="dxa"/>
            <w:tcBorders>
              <w:top w:val="single" w:sz="4" w:space="0" w:color="FFFFFF"/>
              <w:left w:val="nil"/>
              <w:bottom w:val="single" w:sz="4" w:space="0" w:color="627899"/>
              <w:right w:val="single" w:sz="4" w:space="0" w:color="FFFFFF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rPr>
                <w:rFonts w:ascii="Wingdings 3" w:hAnsi="Wingdings 3" w:cs="Calibri"/>
                <w:color w:val="FF0000"/>
                <w:sz w:val="22"/>
                <w:szCs w:val="22"/>
              </w:rPr>
            </w:pPr>
            <w:r>
              <w:rPr>
                <w:rFonts w:ascii="Wingdings 3" w:hAnsi="Wingdings 3" w:cs="Calibri"/>
                <w:color w:val="FF0000"/>
                <w:sz w:val="22"/>
                <w:szCs w:val="22"/>
              </w:rPr>
              <w:t></w:t>
            </w:r>
          </w:p>
        </w:tc>
      </w:tr>
      <w:tr w:rsidR="00AA07F5" w:rsidTr="00AA07F5">
        <w:trPr>
          <w:trHeight w:val="300"/>
          <w:jc w:val="center"/>
        </w:trPr>
        <w:tc>
          <w:tcPr>
            <w:tcW w:w="600" w:type="dxa"/>
            <w:tcBorders>
              <w:top w:val="nil"/>
              <w:left w:val="nil"/>
              <w:bottom w:val="nil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jc w:val="center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25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Јабланичка област</w:t>
            </w: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ind w:firstLineChars="100" w:firstLine="200"/>
              <w:jc w:val="right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39.271</w:t>
            </w: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ind w:firstLineChars="100" w:firstLine="200"/>
              <w:jc w:val="right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-10.062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ind w:firstLineChars="100" w:firstLine="200"/>
              <w:jc w:val="right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-20,4%</w:t>
            </w:r>
          </w:p>
        </w:tc>
        <w:tc>
          <w:tcPr>
            <w:tcW w:w="340" w:type="dxa"/>
            <w:tcBorders>
              <w:top w:val="single" w:sz="4" w:space="0" w:color="627899"/>
              <w:left w:val="nil"/>
              <w:bottom w:val="nil"/>
              <w:right w:val="single" w:sz="4" w:space="0" w:color="FFFFFF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rPr>
                <w:rFonts w:ascii="Wingdings 3" w:hAnsi="Wingdings 3" w:cs="Calibri"/>
                <w:color w:val="FF0000"/>
                <w:sz w:val="22"/>
                <w:szCs w:val="22"/>
              </w:rPr>
            </w:pPr>
            <w:r>
              <w:rPr>
                <w:rFonts w:ascii="Wingdings 3" w:hAnsi="Wingdings 3" w:cs="Calibri"/>
                <w:color w:val="FF0000"/>
                <w:sz w:val="22"/>
                <w:szCs w:val="22"/>
              </w:rPr>
              <w:t></w:t>
            </w:r>
          </w:p>
        </w:tc>
      </w:tr>
    </w:tbl>
    <w:p w:rsidR="00E07A8E" w:rsidRDefault="00E07A8E" w:rsidP="00B5017B">
      <w:pPr>
        <w:spacing w:before="120"/>
        <w:jc w:val="center"/>
        <w:rPr>
          <w:rFonts w:ascii="Calibri" w:eastAsia="Calibri" w:hAnsi="Calibri"/>
          <w:lang w:val="sr-Cyrl-RS" w:eastAsia="sr-Latn-CS"/>
        </w:rPr>
      </w:pPr>
    </w:p>
    <w:p w:rsidR="007D7553" w:rsidRDefault="00706139" w:rsidP="00B5017B">
      <w:pPr>
        <w:spacing w:before="120"/>
        <w:jc w:val="center"/>
        <w:rPr>
          <w:rFonts w:ascii="Calibri" w:eastAsia="Calibri" w:hAnsi="Calibri"/>
          <w:lang w:val="sr-Cyrl-RS" w:eastAsia="sr-Latn-CS"/>
        </w:rPr>
      </w:pPr>
      <w:r>
        <w:rPr>
          <w:rFonts w:ascii="Calibri" w:hAnsi="Calibri" w:cs="Calibri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2B7AC1D1" wp14:editId="1F6A4C10">
                <wp:simplePos x="0" y="0"/>
                <wp:positionH relativeFrom="margin">
                  <wp:posOffset>-3175</wp:posOffset>
                </wp:positionH>
                <wp:positionV relativeFrom="paragraph">
                  <wp:posOffset>209550</wp:posOffset>
                </wp:positionV>
                <wp:extent cx="6238875" cy="1323975"/>
                <wp:effectExtent l="0" t="0" r="28575" b="28575"/>
                <wp:wrapNone/>
                <wp:docPr id="3" name="Rectangle: Rounded Corners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238875" cy="132397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E3E9F1"/>
                        </a:solidFill>
                        <a:ln w="12700" algn="ctr">
                          <a:solidFill>
                            <a:srgbClr val="005CA1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:rsidR="004E5A9A" w:rsidRDefault="004E5A9A" w:rsidP="00706139">
                            <w:pPr>
                              <w:rPr>
                                <w:rFonts w:ascii="Calibri" w:hAnsi="Calibri" w:cs="Calibri"/>
                                <w:i/>
                                <w:sz w:val="20"/>
                                <w:szCs w:val="20"/>
                                <w:lang w:val="sr-Cyrl-RS"/>
                              </w:rPr>
                            </w:pPr>
                            <w:r w:rsidRPr="00FD21E8">
                              <w:rPr>
                                <w:rFonts w:ascii="Calibri" w:hAnsi="Calibri" w:cs="Calibri"/>
                                <w:i/>
                                <w:sz w:val="20"/>
                                <w:szCs w:val="20"/>
                                <w:lang w:val="sr-Cyrl-RS"/>
                              </w:rPr>
                              <w:t xml:space="preserve">Посматрано по </w:t>
                            </w:r>
                            <w:r>
                              <w:rPr>
                                <w:rFonts w:ascii="Calibri" w:hAnsi="Calibri" w:cs="Calibri"/>
                                <w:i/>
                                <w:sz w:val="20"/>
                                <w:szCs w:val="20"/>
                                <w:lang w:val="sr-Cyrl-RS"/>
                              </w:rPr>
                              <w:t>ОБЛАСТИМА у Републици Србији само су две имале просечну нето зараду ИЗНАД републичког просека, и то:</w:t>
                            </w:r>
                          </w:p>
                          <w:p w:rsidR="004E5A9A" w:rsidRDefault="004E5A9A" w:rsidP="00706139">
                            <w:pPr>
                              <w:rPr>
                                <w:rFonts w:ascii="Calibri" w:hAnsi="Calibri" w:cs="Calibri"/>
                                <w:i/>
                                <w:sz w:val="20"/>
                                <w:szCs w:val="20"/>
                                <w:lang w:val="sr-Cyrl-RS"/>
                              </w:rPr>
                            </w:pPr>
                          </w:p>
                          <w:p w:rsidR="004E5A9A" w:rsidRPr="00B5017B" w:rsidRDefault="004E5A9A" w:rsidP="00706139">
                            <w:pPr>
                              <w:rPr>
                                <w:rFonts w:ascii="Calibri" w:hAnsi="Calibri" w:cs="Calibri"/>
                                <w:i/>
                                <w:sz w:val="20"/>
                                <w:szCs w:val="20"/>
                                <w:lang w:val="sr-Cyrl-RS"/>
                              </w:rPr>
                            </w:pPr>
                            <w:r w:rsidRPr="00B5017B">
                              <w:rPr>
                                <w:rFonts w:ascii="Calibri" w:hAnsi="Calibri" w:cs="Calibri"/>
                                <w:i/>
                                <w:sz w:val="20"/>
                                <w:szCs w:val="20"/>
                                <w:lang w:val="sr-Cyrl-RS"/>
                              </w:rPr>
                              <w:t>1.</w:t>
                            </w:r>
                            <w:r w:rsidRPr="00B5017B">
                              <w:rPr>
                                <w:rFonts w:ascii="Calibri" w:hAnsi="Calibri" w:cs="Calibri"/>
                                <w:i/>
                                <w:sz w:val="20"/>
                                <w:szCs w:val="20"/>
                                <w:lang w:val="sr-Cyrl-RS"/>
                              </w:rPr>
                              <w:tab/>
                            </w:r>
                            <w:r>
                              <w:rPr>
                                <w:rFonts w:ascii="Calibri" w:hAnsi="Calibri" w:cs="Calibri"/>
                                <w:i/>
                                <w:sz w:val="20"/>
                                <w:szCs w:val="20"/>
                                <w:lang w:val="sr-Cyrl-RS"/>
                              </w:rPr>
                              <w:t>БЕОГРАДСКА ОБЛАСТ</w:t>
                            </w:r>
                            <w:r w:rsidRPr="00B5017B">
                              <w:rPr>
                                <w:rFonts w:ascii="Calibri" w:hAnsi="Calibri" w:cs="Calibri"/>
                                <w:i/>
                                <w:sz w:val="20"/>
                                <w:szCs w:val="20"/>
                                <w:lang w:val="sr-Cyrl-RS"/>
                              </w:rPr>
                              <w:t xml:space="preserve"> -  </w:t>
                            </w:r>
                            <w:r>
                              <w:rPr>
                                <w:rFonts w:ascii="Calibri" w:hAnsi="Calibri" w:cs="Calibri"/>
                                <w:i/>
                                <w:sz w:val="20"/>
                                <w:szCs w:val="20"/>
                                <w:lang w:val="sr-Cyrl-RS"/>
                              </w:rPr>
                              <w:t>за 10.737 динара, или за 21,8%</w:t>
                            </w:r>
                          </w:p>
                          <w:p w:rsidR="004E5A9A" w:rsidRDefault="004E5A9A" w:rsidP="00706139">
                            <w:pPr>
                              <w:rPr>
                                <w:rFonts w:ascii="Calibri" w:hAnsi="Calibri" w:cs="Calibri"/>
                                <w:i/>
                                <w:sz w:val="20"/>
                                <w:szCs w:val="20"/>
                                <w:lang w:val="sr-Cyrl-RS"/>
                              </w:rPr>
                            </w:pPr>
                            <w:r>
                              <w:rPr>
                                <w:rFonts w:ascii="Calibri" w:hAnsi="Calibri" w:cs="Calibri"/>
                                <w:i/>
                                <w:sz w:val="20"/>
                                <w:szCs w:val="20"/>
                                <w:lang w:val="sr-Cyrl-RS"/>
                              </w:rPr>
                              <w:t>2</w:t>
                            </w:r>
                            <w:r w:rsidRPr="00B5017B">
                              <w:rPr>
                                <w:rFonts w:ascii="Calibri" w:hAnsi="Calibri" w:cs="Calibri"/>
                                <w:i/>
                                <w:sz w:val="20"/>
                                <w:szCs w:val="20"/>
                                <w:lang w:val="sr-Cyrl-RS"/>
                              </w:rPr>
                              <w:t>.</w:t>
                            </w:r>
                            <w:r w:rsidRPr="00B5017B">
                              <w:rPr>
                                <w:rFonts w:ascii="Calibri" w:hAnsi="Calibri" w:cs="Calibri"/>
                                <w:i/>
                                <w:sz w:val="20"/>
                                <w:szCs w:val="20"/>
                                <w:lang w:val="sr-Cyrl-RS"/>
                              </w:rPr>
                              <w:tab/>
                            </w:r>
                            <w:r>
                              <w:rPr>
                                <w:rFonts w:ascii="Calibri" w:hAnsi="Calibri" w:cs="Calibri"/>
                                <w:i/>
                                <w:sz w:val="20"/>
                                <w:szCs w:val="20"/>
                                <w:lang w:val="sr-Cyrl-RS"/>
                              </w:rPr>
                              <w:t>ЈУЖНОБАЧКА ОБЛАСТ</w:t>
                            </w:r>
                            <w:r w:rsidRPr="00B5017B">
                              <w:rPr>
                                <w:rFonts w:ascii="Calibri" w:hAnsi="Calibri" w:cs="Calibri"/>
                                <w:i/>
                                <w:sz w:val="20"/>
                                <w:szCs w:val="20"/>
                                <w:lang w:val="sr-Cyrl-RS"/>
                              </w:rPr>
                              <w:t xml:space="preserve"> -  </w:t>
                            </w:r>
                            <w:r>
                              <w:rPr>
                                <w:rFonts w:ascii="Calibri" w:hAnsi="Calibri" w:cs="Calibri"/>
                                <w:i/>
                                <w:sz w:val="20"/>
                                <w:szCs w:val="20"/>
                                <w:lang w:val="sr-Cyrl-RS"/>
                              </w:rPr>
                              <w:t>за 120 динара</w:t>
                            </w:r>
                            <w:r w:rsidRPr="00B5017B">
                              <w:rPr>
                                <w:rFonts w:ascii="Calibri" w:hAnsi="Calibri" w:cs="Calibri"/>
                                <w:i/>
                                <w:sz w:val="20"/>
                                <w:szCs w:val="20"/>
                                <w:lang w:val="sr-Cyrl-RS"/>
                              </w:rPr>
                              <w:t>,</w:t>
                            </w:r>
                            <w:r>
                              <w:rPr>
                                <w:rFonts w:ascii="Calibri" w:hAnsi="Calibri" w:cs="Calibri"/>
                                <w:i/>
                                <w:sz w:val="20"/>
                                <w:szCs w:val="20"/>
                                <w:lang w:val="sr-Cyrl-RS"/>
                              </w:rPr>
                              <w:t xml:space="preserve"> или за 0,2%</w:t>
                            </w:r>
                          </w:p>
                          <w:p w:rsidR="004E5A9A" w:rsidRPr="00B5017B" w:rsidRDefault="004E5A9A" w:rsidP="00706139">
                            <w:pPr>
                              <w:rPr>
                                <w:rFonts w:ascii="Calibri" w:hAnsi="Calibri" w:cs="Calibri"/>
                                <w:i/>
                                <w:sz w:val="20"/>
                                <w:szCs w:val="20"/>
                                <w:lang w:val="sr-Cyrl-RS"/>
                              </w:rPr>
                            </w:pPr>
                            <w:r>
                              <w:rPr>
                                <w:rFonts w:ascii="Calibri" w:hAnsi="Calibri" w:cs="Calibri"/>
                                <w:i/>
                                <w:sz w:val="20"/>
                                <w:szCs w:val="20"/>
                                <w:lang w:val="sr-Cyrl-RS"/>
                              </w:rPr>
                              <w:t xml:space="preserve"> </w:t>
                            </w:r>
                          </w:p>
                          <w:p w:rsidR="004E5A9A" w:rsidRPr="00CC7907" w:rsidRDefault="004E5A9A" w:rsidP="00706139">
                            <w:pPr>
                              <w:rPr>
                                <w:rFonts w:ascii="Calibri" w:hAnsi="Calibri" w:cs="Calibri"/>
                                <w:i/>
                                <w:sz w:val="20"/>
                                <w:szCs w:val="20"/>
                                <w:lang w:val="sr-Latn-RS"/>
                              </w:rPr>
                            </w:pPr>
                            <w:r w:rsidRPr="00FD21E8">
                              <w:rPr>
                                <w:rFonts w:ascii="Calibri" w:hAnsi="Calibri" w:cs="Calibri"/>
                                <w:i/>
                                <w:sz w:val="20"/>
                                <w:szCs w:val="20"/>
                                <w:lang w:val="sr-Cyrl-RS"/>
                              </w:rPr>
                              <w:t>а што се може видети из следећег графичког приказа:</w:t>
                            </w:r>
                          </w:p>
                        </w:txbxContent>
                      </wps:txbx>
                      <wps:bodyPr rot="0" vert="horz" wrap="square" lIns="54000" tIns="46800" rIns="54000" bIns="4680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id="Rectangle: Rounded Corners 3" o:spid="_x0000_s1030" style="position:absolute;left:0;text-align:left;margin-left:-.25pt;margin-top:16.5pt;width:491.25pt;height:104.25pt;z-index:25167052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" fillcolor="#e3e9f1" strokecolor="#005ca1" strokeweight="1pt">
                <v:textbox inset="1.5mm,1.3mm,1.5mm,1.3mm">
                  <w:txbxContent>
                    <w:p w:rsidR="004E5A9A" w:rsidRDefault="004E5A9A" w:rsidP="00706139">
                      <w:pPr>
                        <w:rPr>
                          <w:rFonts w:ascii="Calibri" w:hAnsi="Calibri" w:cs="Calibri"/>
                          <w:i/>
                          <w:sz w:val="20"/>
                          <w:szCs w:val="20"/>
                          <w:lang w:val="sr-Cyrl-RS"/>
                        </w:rPr>
                      </w:pPr>
                      <w:r w:rsidRPr="00FD21E8">
                        <w:rPr>
                          <w:rFonts w:ascii="Calibri" w:hAnsi="Calibri" w:cs="Calibri"/>
                          <w:i/>
                          <w:sz w:val="20"/>
                          <w:szCs w:val="20"/>
                          <w:lang w:val="sr-Cyrl-RS"/>
                        </w:rPr>
                        <w:t xml:space="preserve">Посматрано по </w:t>
                      </w:r>
                      <w:r>
                        <w:rPr>
                          <w:rFonts w:ascii="Calibri" w:hAnsi="Calibri" w:cs="Calibri"/>
                          <w:i/>
                          <w:sz w:val="20"/>
                          <w:szCs w:val="20"/>
                          <w:lang w:val="sr-Cyrl-RS"/>
                        </w:rPr>
                        <w:t>ОБЛАСТИМА у Републици Србији само су две имале просечну нето зараду ИЗНАД републичког просека, и то:</w:t>
                      </w:r>
                    </w:p>
                    <w:p w:rsidR="004E5A9A" w:rsidRDefault="004E5A9A" w:rsidP="00706139">
                      <w:pPr>
                        <w:rPr>
                          <w:rFonts w:ascii="Calibri" w:hAnsi="Calibri" w:cs="Calibri"/>
                          <w:i/>
                          <w:sz w:val="20"/>
                          <w:szCs w:val="20"/>
                          <w:lang w:val="sr-Cyrl-RS"/>
                        </w:rPr>
                      </w:pPr>
                    </w:p>
                    <w:p w:rsidR="004E5A9A" w:rsidRPr="00B5017B" w:rsidRDefault="004E5A9A" w:rsidP="00706139">
                      <w:pPr>
                        <w:rPr>
                          <w:rFonts w:ascii="Calibri" w:hAnsi="Calibri" w:cs="Calibri"/>
                          <w:i/>
                          <w:sz w:val="20"/>
                          <w:szCs w:val="20"/>
                          <w:lang w:val="sr-Cyrl-RS"/>
                        </w:rPr>
                      </w:pPr>
                      <w:r w:rsidRPr="00B5017B">
                        <w:rPr>
                          <w:rFonts w:ascii="Calibri" w:hAnsi="Calibri" w:cs="Calibri"/>
                          <w:i/>
                          <w:sz w:val="20"/>
                          <w:szCs w:val="20"/>
                          <w:lang w:val="sr-Cyrl-RS"/>
                        </w:rPr>
                        <w:t>1.</w:t>
                      </w:r>
                      <w:r w:rsidRPr="00B5017B">
                        <w:rPr>
                          <w:rFonts w:ascii="Calibri" w:hAnsi="Calibri" w:cs="Calibri"/>
                          <w:i/>
                          <w:sz w:val="20"/>
                          <w:szCs w:val="20"/>
                          <w:lang w:val="sr-Cyrl-RS"/>
                        </w:rPr>
                        <w:tab/>
                      </w:r>
                      <w:r>
                        <w:rPr>
                          <w:rFonts w:ascii="Calibri" w:hAnsi="Calibri" w:cs="Calibri"/>
                          <w:i/>
                          <w:sz w:val="20"/>
                          <w:szCs w:val="20"/>
                          <w:lang w:val="sr-Cyrl-RS"/>
                        </w:rPr>
                        <w:t>БЕОГРАДСКА ОБЛАСТ</w:t>
                      </w:r>
                      <w:r w:rsidRPr="00B5017B">
                        <w:rPr>
                          <w:rFonts w:ascii="Calibri" w:hAnsi="Calibri" w:cs="Calibri"/>
                          <w:i/>
                          <w:sz w:val="20"/>
                          <w:szCs w:val="20"/>
                          <w:lang w:val="sr-Cyrl-RS"/>
                        </w:rPr>
                        <w:t xml:space="preserve"> -  </w:t>
                      </w:r>
                      <w:r>
                        <w:rPr>
                          <w:rFonts w:ascii="Calibri" w:hAnsi="Calibri" w:cs="Calibri"/>
                          <w:i/>
                          <w:sz w:val="20"/>
                          <w:szCs w:val="20"/>
                          <w:lang w:val="sr-Cyrl-RS"/>
                        </w:rPr>
                        <w:t>за 10.737 динара, или за 21,8%</w:t>
                      </w:r>
                    </w:p>
                    <w:p w:rsidR="004E5A9A" w:rsidRDefault="004E5A9A" w:rsidP="00706139">
                      <w:pPr>
                        <w:rPr>
                          <w:rFonts w:ascii="Calibri" w:hAnsi="Calibri" w:cs="Calibri"/>
                          <w:i/>
                          <w:sz w:val="20"/>
                          <w:szCs w:val="20"/>
                          <w:lang w:val="sr-Cyrl-RS"/>
                        </w:rPr>
                      </w:pPr>
                      <w:r>
                        <w:rPr>
                          <w:rFonts w:ascii="Calibri" w:hAnsi="Calibri" w:cs="Calibri"/>
                          <w:i/>
                          <w:sz w:val="20"/>
                          <w:szCs w:val="20"/>
                          <w:lang w:val="sr-Cyrl-RS"/>
                        </w:rPr>
                        <w:t>2</w:t>
                      </w:r>
                      <w:r w:rsidRPr="00B5017B">
                        <w:rPr>
                          <w:rFonts w:ascii="Calibri" w:hAnsi="Calibri" w:cs="Calibri"/>
                          <w:i/>
                          <w:sz w:val="20"/>
                          <w:szCs w:val="20"/>
                          <w:lang w:val="sr-Cyrl-RS"/>
                        </w:rPr>
                        <w:t>.</w:t>
                      </w:r>
                      <w:r w:rsidRPr="00B5017B">
                        <w:rPr>
                          <w:rFonts w:ascii="Calibri" w:hAnsi="Calibri" w:cs="Calibri"/>
                          <w:i/>
                          <w:sz w:val="20"/>
                          <w:szCs w:val="20"/>
                          <w:lang w:val="sr-Cyrl-RS"/>
                        </w:rPr>
                        <w:tab/>
                      </w:r>
                      <w:r>
                        <w:rPr>
                          <w:rFonts w:ascii="Calibri" w:hAnsi="Calibri" w:cs="Calibri"/>
                          <w:i/>
                          <w:sz w:val="20"/>
                          <w:szCs w:val="20"/>
                          <w:lang w:val="sr-Cyrl-RS"/>
                        </w:rPr>
                        <w:t>ЈУЖНОБАЧКА ОБЛАСТ</w:t>
                      </w:r>
                      <w:r w:rsidRPr="00B5017B">
                        <w:rPr>
                          <w:rFonts w:ascii="Calibri" w:hAnsi="Calibri" w:cs="Calibri"/>
                          <w:i/>
                          <w:sz w:val="20"/>
                          <w:szCs w:val="20"/>
                          <w:lang w:val="sr-Cyrl-RS"/>
                        </w:rPr>
                        <w:t xml:space="preserve"> -  </w:t>
                      </w:r>
                      <w:r>
                        <w:rPr>
                          <w:rFonts w:ascii="Calibri" w:hAnsi="Calibri" w:cs="Calibri"/>
                          <w:i/>
                          <w:sz w:val="20"/>
                          <w:szCs w:val="20"/>
                          <w:lang w:val="sr-Cyrl-RS"/>
                        </w:rPr>
                        <w:t>за 120 динара</w:t>
                      </w:r>
                      <w:r w:rsidRPr="00B5017B">
                        <w:rPr>
                          <w:rFonts w:ascii="Calibri" w:hAnsi="Calibri" w:cs="Calibri"/>
                          <w:i/>
                          <w:sz w:val="20"/>
                          <w:szCs w:val="20"/>
                          <w:lang w:val="sr-Cyrl-RS"/>
                        </w:rPr>
                        <w:t>,</w:t>
                      </w:r>
                      <w:r>
                        <w:rPr>
                          <w:rFonts w:ascii="Calibri" w:hAnsi="Calibri" w:cs="Calibri"/>
                          <w:i/>
                          <w:sz w:val="20"/>
                          <w:szCs w:val="20"/>
                          <w:lang w:val="sr-Cyrl-RS"/>
                        </w:rPr>
                        <w:t xml:space="preserve"> или за 0,2%</w:t>
                      </w:r>
                    </w:p>
                    <w:p w:rsidR="004E5A9A" w:rsidRPr="00B5017B" w:rsidRDefault="004E5A9A" w:rsidP="00706139">
                      <w:pPr>
                        <w:rPr>
                          <w:rFonts w:ascii="Calibri" w:hAnsi="Calibri" w:cs="Calibri"/>
                          <w:i/>
                          <w:sz w:val="20"/>
                          <w:szCs w:val="20"/>
                          <w:lang w:val="sr-Cyrl-RS"/>
                        </w:rPr>
                      </w:pPr>
                      <w:r>
                        <w:rPr>
                          <w:rFonts w:ascii="Calibri" w:hAnsi="Calibri" w:cs="Calibri"/>
                          <w:i/>
                          <w:sz w:val="20"/>
                          <w:szCs w:val="20"/>
                          <w:lang w:val="sr-Cyrl-RS"/>
                        </w:rPr>
                        <w:t xml:space="preserve"> </w:t>
                      </w:r>
                    </w:p>
                    <w:p w:rsidR="004E5A9A" w:rsidRPr="00CC7907" w:rsidRDefault="004E5A9A" w:rsidP="00706139">
                      <w:pPr>
                        <w:rPr>
                          <w:rFonts w:ascii="Calibri" w:hAnsi="Calibri" w:cs="Calibri"/>
                          <w:i/>
                          <w:sz w:val="20"/>
                          <w:szCs w:val="20"/>
                          <w:lang w:val="sr-Latn-RS"/>
                        </w:rPr>
                      </w:pPr>
                      <w:r w:rsidRPr="00FD21E8">
                        <w:rPr>
                          <w:rFonts w:ascii="Calibri" w:hAnsi="Calibri" w:cs="Calibri"/>
                          <w:i/>
                          <w:sz w:val="20"/>
                          <w:szCs w:val="20"/>
                          <w:lang w:val="sr-Cyrl-RS"/>
                        </w:rPr>
                        <w:t>а што се може видети из следећег графичког приказа: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</w:p>
    <w:p w:rsidR="007D7553" w:rsidRDefault="007D7553" w:rsidP="00B5017B">
      <w:pPr>
        <w:spacing w:before="120"/>
        <w:jc w:val="center"/>
        <w:rPr>
          <w:rFonts w:ascii="Calibri" w:eastAsia="Calibri" w:hAnsi="Calibri"/>
          <w:lang w:val="sr-Cyrl-RS" w:eastAsia="sr-Latn-CS"/>
        </w:rPr>
      </w:pPr>
    </w:p>
    <w:p w:rsidR="007D7553" w:rsidRDefault="007D7553" w:rsidP="00B5017B">
      <w:pPr>
        <w:spacing w:before="120"/>
        <w:jc w:val="center"/>
        <w:rPr>
          <w:rFonts w:ascii="Calibri" w:eastAsia="Calibri" w:hAnsi="Calibri"/>
          <w:lang w:val="sr-Cyrl-RS" w:eastAsia="sr-Latn-CS"/>
        </w:rPr>
      </w:pPr>
    </w:p>
    <w:p w:rsidR="007D7553" w:rsidRDefault="007D7553" w:rsidP="00B5017B">
      <w:pPr>
        <w:spacing w:before="120"/>
        <w:jc w:val="center"/>
        <w:rPr>
          <w:rFonts w:ascii="Calibri" w:eastAsia="Calibri" w:hAnsi="Calibri"/>
          <w:lang w:val="sr-Cyrl-RS" w:eastAsia="sr-Latn-CS"/>
        </w:rPr>
      </w:pPr>
    </w:p>
    <w:p w:rsidR="007D7553" w:rsidRDefault="007D7553" w:rsidP="00B5017B">
      <w:pPr>
        <w:spacing w:before="120"/>
        <w:jc w:val="center"/>
        <w:rPr>
          <w:rFonts w:ascii="Calibri" w:eastAsia="Calibri" w:hAnsi="Calibri"/>
          <w:lang w:val="sr-Cyrl-RS" w:eastAsia="sr-Latn-CS"/>
        </w:rPr>
      </w:pPr>
    </w:p>
    <w:p w:rsidR="007D7553" w:rsidRDefault="007D7553" w:rsidP="00B5017B">
      <w:pPr>
        <w:spacing w:before="120"/>
        <w:jc w:val="center"/>
        <w:rPr>
          <w:rFonts w:ascii="Calibri" w:eastAsia="Calibri" w:hAnsi="Calibri"/>
          <w:lang w:val="sr-Cyrl-RS" w:eastAsia="sr-Latn-CS"/>
        </w:rPr>
      </w:pPr>
    </w:p>
    <w:p w:rsidR="00D51705" w:rsidRDefault="00D51705" w:rsidP="00B5017B">
      <w:pPr>
        <w:spacing w:before="120"/>
        <w:jc w:val="center"/>
        <w:rPr>
          <w:rFonts w:ascii="Calibri" w:hAnsi="Calibri" w:cs="Calibri"/>
          <w:b/>
          <w:color w:val="C00000"/>
          <w:sz w:val="22"/>
          <w:szCs w:val="22"/>
          <w:lang w:val="sr-Cyrl-CS"/>
        </w:rPr>
      </w:pPr>
    </w:p>
    <w:p w:rsidR="00542330" w:rsidRDefault="00542330" w:rsidP="00B5017B">
      <w:pPr>
        <w:spacing w:before="120"/>
        <w:jc w:val="center"/>
        <w:rPr>
          <w:rFonts w:ascii="Calibri" w:hAnsi="Calibri" w:cs="Calibri"/>
          <w:color w:val="C00000"/>
          <w:lang w:val="sr-Cyrl-CS"/>
        </w:rPr>
      </w:pPr>
    </w:p>
    <w:p w:rsidR="00542330" w:rsidRDefault="00542330" w:rsidP="00B5017B">
      <w:pPr>
        <w:spacing w:before="120"/>
        <w:jc w:val="center"/>
        <w:rPr>
          <w:rFonts w:ascii="Calibri" w:hAnsi="Calibri" w:cs="Calibri"/>
          <w:color w:val="C00000"/>
          <w:lang w:val="sr-Cyrl-CS"/>
        </w:rPr>
      </w:pPr>
    </w:p>
    <w:p w:rsidR="00D51705" w:rsidRDefault="00D51705" w:rsidP="00B5017B">
      <w:pPr>
        <w:spacing w:before="120"/>
        <w:jc w:val="center"/>
        <w:rPr>
          <w:rFonts w:ascii="Calibri" w:hAnsi="Calibri" w:cs="Calibri"/>
          <w:color w:val="C00000"/>
          <w:lang w:val="sr-Cyrl-CS"/>
        </w:rPr>
      </w:pPr>
      <w:r w:rsidRPr="00D51705">
        <w:rPr>
          <w:rFonts w:ascii="Calibri" w:hAnsi="Calibri" w:cs="Calibri"/>
          <w:color w:val="C00000"/>
          <w:lang w:val="sr-Cyrl-CS"/>
        </w:rPr>
        <w:t>РЕПУБЛИКА СРБИЈА</w:t>
      </w:r>
      <w:r w:rsidR="0033545F" w:rsidRPr="00D51705">
        <w:rPr>
          <w:rFonts w:ascii="Calibri" w:hAnsi="Calibri" w:cs="Calibri"/>
          <w:color w:val="C00000"/>
          <w:lang w:val="sr-Cyrl-CS"/>
        </w:rPr>
        <w:t xml:space="preserve"> </w:t>
      </w:r>
      <w:r w:rsidR="001301F3">
        <w:rPr>
          <w:rFonts w:ascii="Calibri" w:hAnsi="Calibri" w:cs="Calibri"/>
          <w:color w:val="C00000"/>
          <w:lang w:val="sr-Cyrl-CS"/>
        </w:rPr>
        <w:t>-</w:t>
      </w:r>
      <w:r w:rsidRPr="00D51705">
        <w:rPr>
          <w:rFonts w:ascii="Calibri" w:hAnsi="Calibri" w:cs="Calibri"/>
          <w:color w:val="C00000"/>
          <w:lang w:val="sr-Cyrl-CS"/>
        </w:rPr>
        <w:t xml:space="preserve"> РАНГ ОБЛАСТИ</w:t>
      </w:r>
      <w:r w:rsidR="0033545F" w:rsidRPr="00D51705">
        <w:rPr>
          <w:rFonts w:ascii="Calibri" w:hAnsi="Calibri" w:cs="Calibri"/>
          <w:color w:val="C00000"/>
          <w:lang w:val="sr-Cyrl-CS"/>
        </w:rPr>
        <w:br/>
        <w:t>ПРОСЕК ЈАНУАР</w:t>
      </w:r>
      <w:r w:rsidR="00AA3602">
        <w:rPr>
          <w:rFonts w:ascii="Calibri" w:hAnsi="Calibri" w:cs="Calibri"/>
          <w:color w:val="C00000"/>
          <w:lang w:val="sr-Latn-RS"/>
        </w:rPr>
        <w:t xml:space="preserve"> </w:t>
      </w:r>
      <w:r w:rsidR="0033545F" w:rsidRPr="00D51705">
        <w:rPr>
          <w:rFonts w:ascii="Calibri" w:hAnsi="Calibri" w:cs="Calibri"/>
          <w:color w:val="C00000"/>
          <w:lang w:val="sr-Cyrl-CS"/>
        </w:rPr>
        <w:t xml:space="preserve">- </w:t>
      </w:r>
      <w:r w:rsidR="00C00FDD">
        <w:rPr>
          <w:rFonts w:ascii="Calibri" w:hAnsi="Calibri" w:cs="Calibri"/>
          <w:color w:val="C00000"/>
          <w:lang w:val="sr-Cyrl-CS"/>
        </w:rPr>
        <w:t>ЈУН</w:t>
      </w:r>
      <w:r w:rsidR="0033545F" w:rsidRPr="00D51705">
        <w:rPr>
          <w:rFonts w:ascii="Calibri" w:hAnsi="Calibri" w:cs="Calibri"/>
          <w:color w:val="C00000"/>
          <w:lang w:val="sr-Cyrl-CS"/>
        </w:rPr>
        <w:t xml:space="preserve"> 201</w:t>
      </w:r>
      <w:r w:rsidR="00E07A8E">
        <w:rPr>
          <w:rFonts w:ascii="Calibri" w:hAnsi="Calibri" w:cs="Calibri"/>
          <w:color w:val="C00000"/>
          <w:lang w:val="sr-Cyrl-CS"/>
        </w:rPr>
        <w:t>8</w:t>
      </w:r>
      <w:r w:rsidR="0033545F" w:rsidRPr="00D51705">
        <w:rPr>
          <w:rFonts w:ascii="Calibri" w:hAnsi="Calibri" w:cs="Calibri"/>
          <w:color w:val="C00000"/>
          <w:lang w:val="sr-Cyrl-CS"/>
        </w:rPr>
        <w:t>. ГОДИНЕ</w:t>
      </w:r>
    </w:p>
    <w:p w:rsidR="004E63D4" w:rsidRPr="00D51705" w:rsidRDefault="004E63D4" w:rsidP="00B5017B">
      <w:pPr>
        <w:spacing w:before="120"/>
        <w:jc w:val="center"/>
        <w:rPr>
          <w:rFonts w:ascii="Calibri" w:hAnsi="Calibri" w:cs="Calibri"/>
          <w:color w:val="C00000"/>
          <w:lang w:val="sr-Cyrl-CS"/>
        </w:rPr>
      </w:pPr>
    </w:p>
    <w:p w:rsidR="00F839F6" w:rsidRDefault="00B04849" w:rsidP="00D51705">
      <w:pPr>
        <w:spacing w:before="120"/>
        <w:jc w:val="center"/>
        <w:rPr>
          <w:rFonts w:ascii="Calibri" w:hAnsi="Calibri" w:cs="Calibri"/>
          <w:color w:val="2F5496" w:themeColor="accent1" w:themeShade="BF"/>
          <w:lang w:val="sr-Cyrl-CS"/>
        </w:rPr>
      </w:pPr>
      <w:r>
        <w:rPr>
          <w:noProof/>
        </w:rPr>
        <w:drawing>
          <wp:inline distT="0" distB="0" distL="0" distR="0" wp14:anchorId="1A194642" wp14:editId="2D45E4AF">
            <wp:extent cx="6264275" cy="5223510"/>
            <wp:effectExtent l="0" t="0" r="3175" b="0"/>
            <wp:docPr id="28" name="Chart 28">
              <a:extLst xmlns:a="http://schemas.openxmlformats.org/drawingml/2006/main">
                <a:ext uri="{FF2B5EF4-FFF2-40B4-BE49-F238E27FC236}">
                  <a16:creationId xmlns:a16="http://schemas.microsoft.com/office/drawing/2014/main" xmlns:w16se="http://schemas.microsoft.com/office/word/2015/wordml/symex" xmlns:w16cid="http://schemas.microsoft.com/office/word/2016/wordml/cid" xmlns:w15="http://schemas.microsoft.com/office/word/2012/wordml" xmlns:w="http://schemas.openxmlformats.org/wordprocessingml/2006/main" xmlns:w10="urn:schemas-microsoft-com:office:word" xmlns:v="urn:schemas-microsoft-com:vml" xmlns:o="urn:schemas-microsoft-com:office:office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="" id="{00000000-0008-0000-0B00-000002000000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6"/>
              </a:graphicData>
            </a:graphic>
          </wp:inline>
        </w:drawing>
      </w:r>
    </w:p>
    <w:p w:rsidR="004E63D4" w:rsidRDefault="004E63D4" w:rsidP="00D51705">
      <w:pPr>
        <w:spacing w:before="120"/>
        <w:jc w:val="center"/>
        <w:rPr>
          <w:rFonts w:ascii="Calibri" w:hAnsi="Calibri" w:cs="Calibri"/>
          <w:color w:val="2F5496" w:themeColor="accent1" w:themeShade="BF"/>
          <w:lang w:val="sr-Cyrl-RS"/>
        </w:rPr>
      </w:pPr>
    </w:p>
    <w:p w:rsidR="00D51705" w:rsidRPr="00D51705" w:rsidRDefault="00D51705" w:rsidP="00D51705">
      <w:pPr>
        <w:spacing w:before="120"/>
        <w:jc w:val="center"/>
        <w:rPr>
          <w:rFonts w:ascii="Calibri" w:hAnsi="Calibri" w:cs="Calibri"/>
          <w:color w:val="2F5496" w:themeColor="accent1" w:themeShade="BF"/>
          <w:lang w:val="sr-Cyrl-CS"/>
        </w:rPr>
      </w:pPr>
      <w:r w:rsidRPr="00D51705">
        <w:rPr>
          <w:rFonts w:ascii="Calibri" w:hAnsi="Calibri" w:cs="Calibri"/>
          <w:color w:val="2F5496" w:themeColor="accent1" w:themeShade="BF"/>
          <w:lang w:val="sr-Cyrl-CS"/>
        </w:rPr>
        <w:t xml:space="preserve">АП ВОЈВОДИНА </w:t>
      </w:r>
      <w:r w:rsidR="001301F3">
        <w:rPr>
          <w:rFonts w:ascii="Calibri" w:hAnsi="Calibri" w:cs="Calibri"/>
          <w:color w:val="2F5496" w:themeColor="accent1" w:themeShade="BF"/>
          <w:lang w:val="sr-Cyrl-CS"/>
        </w:rPr>
        <w:t>-</w:t>
      </w:r>
      <w:r w:rsidRPr="00D51705">
        <w:rPr>
          <w:rFonts w:ascii="Calibri" w:hAnsi="Calibri" w:cs="Calibri"/>
          <w:color w:val="2F5496" w:themeColor="accent1" w:themeShade="BF"/>
          <w:lang w:val="sr-Cyrl-CS"/>
        </w:rPr>
        <w:t xml:space="preserve"> РАНГ ОБЛАСТИ</w:t>
      </w:r>
      <w:r w:rsidRPr="00D51705">
        <w:rPr>
          <w:rFonts w:ascii="Calibri" w:hAnsi="Calibri" w:cs="Calibri"/>
          <w:color w:val="2F5496" w:themeColor="accent1" w:themeShade="BF"/>
          <w:lang w:val="sr-Cyrl-CS"/>
        </w:rPr>
        <w:br/>
        <w:t>ПРОСЕК ЈАНУАР</w:t>
      </w:r>
      <w:r w:rsidR="004E090F">
        <w:rPr>
          <w:rFonts w:ascii="Calibri" w:hAnsi="Calibri" w:cs="Calibri"/>
          <w:color w:val="2F5496" w:themeColor="accent1" w:themeShade="BF"/>
          <w:lang w:val="sr-Latn-RS"/>
        </w:rPr>
        <w:t xml:space="preserve"> </w:t>
      </w:r>
      <w:r w:rsidRPr="00D51705">
        <w:rPr>
          <w:rFonts w:ascii="Calibri" w:hAnsi="Calibri" w:cs="Calibri"/>
          <w:color w:val="2F5496" w:themeColor="accent1" w:themeShade="BF"/>
          <w:lang w:val="sr-Cyrl-CS"/>
        </w:rPr>
        <w:t xml:space="preserve">- </w:t>
      </w:r>
      <w:r w:rsidR="00C00FDD">
        <w:rPr>
          <w:rFonts w:ascii="Calibri" w:hAnsi="Calibri" w:cs="Calibri"/>
          <w:color w:val="2F5496" w:themeColor="accent1" w:themeShade="BF"/>
          <w:lang w:val="sr-Cyrl-CS"/>
        </w:rPr>
        <w:t>ЈУН</w:t>
      </w:r>
      <w:r w:rsidRPr="00D51705">
        <w:rPr>
          <w:rFonts w:ascii="Calibri" w:hAnsi="Calibri" w:cs="Calibri"/>
          <w:color w:val="2F5496" w:themeColor="accent1" w:themeShade="BF"/>
          <w:lang w:val="sr-Cyrl-CS"/>
        </w:rPr>
        <w:t xml:space="preserve"> 201</w:t>
      </w:r>
      <w:r w:rsidR="001301F3">
        <w:rPr>
          <w:rFonts w:ascii="Calibri" w:hAnsi="Calibri" w:cs="Calibri"/>
          <w:color w:val="2F5496" w:themeColor="accent1" w:themeShade="BF"/>
          <w:lang w:val="sr-Cyrl-CS"/>
        </w:rPr>
        <w:t>8</w:t>
      </w:r>
      <w:r w:rsidRPr="00D51705">
        <w:rPr>
          <w:rFonts w:ascii="Calibri" w:hAnsi="Calibri" w:cs="Calibri"/>
          <w:color w:val="2F5496" w:themeColor="accent1" w:themeShade="BF"/>
          <w:lang w:val="sr-Cyrl-CS"/>
        </w:rPr>
        <w:t>. ГОДИНЕ</w:t>
      </w:r>
    </w:p>
    <w:p w:rsidR="00D51705" w:rsidRDefault="00D51705" w:rsidP="00D51705">
      <w:pPr>
        <w:spacing w:before="120"/>
        <w:jc w:val="center"/>
        <w:rPr>
          <w:rFonts w:ascii="Calibri" w:hAnsi="Calibri" w:cs="Calibri"/>
          <w:b/>
          <w:color w:val="2F5496" w:themeColor="accent1" w:themeShade="BF"/>
          <w:sz w:val="22"/>
          <w:szCs w:val="22"/>
          <w:lang w:val="sr-Cyrl-CS"/>
        </w:rPr>
      </w:pPr>
    </w:p>
    <w:p w:rsidR="00233B92" w:rsidRDefault="004D3ABE" w:rsidP="00B5017B">
      <w:pPr>
        <w:spacing w:before="120"/>
        <w:jc w:val="center"/>
        <w:rPr>
          <w:rFonts w:ascii="Calibri" w:eastAsia="Calibri" w:hAnsi="Calibri"/>
          <w:lang w:val="sr-Cyrl-RS" w:eastAsia="sr-Latn-CS"/>
        </w:rPr>
      </w:pPr>
      <w:r>
        <w:rPr>
          <w:noProof/>
        </w:rPr>
        <w:drawing>
          <wp:inline distT="0" distB="0" distL="0" distR="0" wp14:anchorId="2926A51B" wp14:editId="4A98B5AE">
            <wp:extent cx="5400672" cy="1571627"/>
            <wp:effectExtent l="0" t="0" r="0" b="9525"/>
            <wp:docPr id="29" name="Chart 29">
              <a:extLst xmlns:a="http://schemas.openxmlformats.org/drawingml/2006/main">
                <a:ext uri="{FF2B5EF4-FFF2-40B4-BE49-F238E27FC236}">
                  <a16:creationId xmlns:a16="http://schemas.microsoft.com/office/drawing/2014/main" xmlns:w16se="http://schemas.microsoft.com/office/word/2015/wordml/symex" xmlns:w16cid="http://schemas.microsoft.com/office/word/2016/wordml/cid" xmlns:w15="http://schemas.microsoft.com/office/word/2012/wordml" xmlns:w="http://schemas.openxmlformats.org/wordprocessingml/2006/main" xmlns:w10="urn:schemas-microsoft-com:office:word" xmlns:v="urn:schemas-microsoft-com:vml" xmlns:o="urn:schemas-microsoft-com:office:office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="" id="{00000000-0008-0000-0B00-000003000000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7"/>
              </a:graphicData>
            </a:graphic>
          </wp:inline>
        </w:drawing>
      </w:r>
      <w:r w:rsidR="008A3DFD" w:rsidRPr="007E6EF8">
        <w:rPr>
          <w:noProof/>
          <w:lang w:val="sr-Cyrl-CS"/>
        </w:rPr>
        <w:t xml:space="preserve"> </w:t>
      </w:r>
    </w:p>
    <w:p w:rsidR="002056A6" w:rsidRDefault="002056A6" w:rsidP="00B5017B">
      <w:pPr>
        <w:spacing w:before="120"/>
        <w:jc w:val="center"/>
        <w:rPr>
          <w:rFonts w:ascii="Calibri" w:eastAsia="Calibri" w:hAnsi="Calibri"/>
          <w:lang w:val="sr-Cyrl-RS" w:eastAsia="sr-Latn-CS"/>
        </w:rPr>
      </w:pPr>
    </w:p>
    <w:p w:rsidR="00094CCB" w:rsidRDefault="00094CCB" w:rsidP="00B5017B">
      <w:pPr>
        <w:spacing w:before="120"/>
        <w:jc w:val="center"/>
        <w:rPr>
          <w:rFonts w:ascii="Calibri" w:eastAsia="Calibri" w:hAnsi="Calibri"/>
          <w:lang w:val="sr-Cyrl-RS" w:eastAsia="sr-Latn-CS"/>
        </w:rPr>
      </w:pPr>
    </w:p>
    <w:p w:rsidR="00E95423" w:rsidRPr="00E95423" w:rsidRDefault="00E95423" w:rsidP="00E95423">
      <w:pPr>
        <w:jc w:val="center"/>
        <w:rPr>
          <w:rFonts w:ascii="Calibri" w:hAnsi="Calibri" w:cs="Calibri"/>
          <w:b/>
          <w:color w:val="17365D"/>
          <w:sz w:val="10"/>
          <w:szCs w:val="10"/>
          <w:lang w:val="sr-Cyrl-CS"/>
        </w:rPr>
      </w:pPr>
    </w:p>
    <w:p w:rsidR="00E95423" w:rsidRDefault="00E95423" w:rsidP="00E95423">
      <w:pPr>
        <w:jc w:val="center"/>
        <w:rPr>
          <w:rFonts w:ascii="Calibri" w:hAnsi="Calibri" w:cs="Calibri"/>
          <w:b/>
          <w:color w:val="17365D"/>
          <w:sz w:val="22"/>
          <w:szCs w:val="22"/>
          <w:lang w:val="sr-Cyrl-CS"/>
        </w:rPr>
      </w:pPr>
      <w:bookmarkStart w:id="1" w:name="_Hlk515276234"/>
      <w:r w:rsidRPr="00E95423">
        <w:rPr>
          <w:rFonts w:ascii="Calibri" w:hAnsi="Calibri" w:cs="Calibri"/>
          <w:b/>
          <w:color w:val="17365D"/>
          <w:sz w:val="22"/>
          <w:szCs w:val="22"/>
          <w:lang w:val="sr-Cyrl-CS"/>
        </w:rPr>
        <w:t>РАНГ ОПШТИНА И ГРАДОВА ПРЕМА ВИСИНИ ПРОСЕЧНЕ НЕТО ЗАРАДЕ</w:t>
      </w:r>
      <w:bookmarkEnd w:id="1"/>
      <w:r w:rsidRPr="00E95423">
        <w:rPr>
          <w:rFonts w:ascii="Calibri" w:hAnsi="Calibri" w:cs="Calibri"/>
          <w:b/>
          <w:color w:val="17365D"/>
          <w:sz w:val="22"/>
          <w:szCs w:val="22"/>
          <w:lang w:val="sr-Cyrl-CS"/>
        </w:rPr>
        <w:t>,</w:t>
      </w:r>
      <w:r w:rsidRPr="00E95423">
        <w:rPr>
          <w:rFonts w:ascii="Calibri" w:hAnsi="Calibri" w:cs="Calibri"/>
          <w:b/>
          <w:color w:val="17365D"/>
          <w:sz w:val="22"/>
          <w:szCs w:val="22"/>
          <w:lang w:val="sr-Cyrl-CS"/>
        </w:rPr>
        <w:br/>
        <w:t>ПРОСЕК ЈАНУАР</w:t>
      </w:r>
      <w:r w:rsidR="00CD6C24">
        <w:rPr>
          <w:rFonts w:ascii="Calibri" w:hAnsi="Calibri" w:cs="Calibri"/>
          <w:b/>
          <w:color w:val="17365D"/>
          <w:sz w:val="22"/>
          <w:szCs w:val="22"/>
          <w:lang w:val="sr-Cyrl-CS"/>
        </w:rPr>
        <w:t xml:space="preserve"> </w:t>
      </w:r>
      <w:r w:rsidRPr="00E95423">
        <w:rPr>
          <w:rFonts w:ascii="Calibri" w:hAnsi="Calibri" w:cs="Calibri"/>
          <w:b/>
          <w:color w:val="17365D"/>
          <w:sz w:val="22"/>
          <w:szCs w:val="22"/>
          <w:lang w:val="sr-Cyrl-CS"/>
        </w:rPr>
        <w:t xml:space="preserve">- </w:t>
      </w:r>
      <w:r w:rsidR="00C00FDD">
        <w:rPr>
          <w:rFonts w:ascii="Calibri" w:hAnsi="Calibri" w:cs="Calibri"/>
          <w:b/>
          <w:color w:val="17365D"/>
          <w:sz w:val="22"/>
          <w:szCs w:val="22"/>
          <w:lang w:val="sr-Cyrl-CS"/>
        </w:rPr>
        <w:t>ЈУН</w:t>
      </w:r>
      <w:r w:rsidR="00350FBC">
        <w:rPr>
          <w:rFonts w:ascii="Calibri" w:hAnsi="Calibri" w:cs="Calibri"/>
          <w:b/>
          <w:color w:val="17365D"/>
          <w:sz w:val="22"/>
          <w:szCs w:val="22"/>
          <w:lang w:val="sr-Cyrl-CS"/>
        </w:rPr>
        <w:t xml:space="preserve"> </w:t>
      </w:r>
      <w:r w:rsidRPr="00E95423">
        <w:rPr>
          <w:rFonts w:ascii="Calibri" w:hAnsi="Calibri" w:cs="Calibri"/>
          <w:b/>
          <w:color w:val="17365D"/>
          <w:sz w:val="22"/>
          <w:szCs w:val="22"/>
          <w:lang w:val="sr-Cyrl-CS"/>
        </w:rPr>
        <w:t>201</w:t>
      </w:r>
      <w:r w:rsidR="00F227CF">
        <w:rPr>
          <w:rFonts w:ascii="Calibri" w:hAnsi="Calibri" w:cs="Calibri"/>
          <w:b/>
          <w:color w:val="17365D"/>
          <w:sz w:val="22"/>
          <w:szCs w:val="22"/>
          <w:lang w:val="sr-Cyrl-CS"/>
        </w:rPr>
        <w:t>8</w:t>
      </w:r>
      <w:r w:rsidRPr="00E95423">
        <w:rPr>
          <w:rFonts w:ascii="Calibri" w:hAnsi="Calibri" w:cs="Calibri"/>
          <w:b/>
          <w:color w:val="17365D"/>
          <w:sz w:val="22"/>
          <w:szCs w:val="22"/>
          <w:lang w:val="sr-Cyrl-CS"/>
        </w:rPr>
        <w:t>. ГОДИНЕ</w:t>
      </w:r>
    </w:p>
    <w:p w:rsidR="00755C6A" w:rsidRDefault="00755C6A" w:rsidP="00E95423">
      <w:pPr>
        <w:jc w:val="center"/>
        <w:rPr>
          <w:rFonts w:ascii="Calibri" w:hAnsi="Calibri" w:cs="Calibri"/>
          <w:b/>
          <w:color w:val="17365D"/>
          <w:sz w:val="22"/>
          <w:szCs w:val="22"/>
          <w:lang w:val="sr-Cyrl-CS"/>
        </w:rPr>
      </w:pPr>
    </w:p>
    <w:tbl>
      <w:tblPr>
        <w:tblW w:w="7340" w:type="dxa"/>
        <w:jc w:val="center"/>
        <w:tblLook w:val="04A0" w:firstRow="1" w:lastRow="0" w:firstColumn="1" w:lastColumn="0" w:noHBand="0" w:noVBand="1"/>
      </w:tblPr>
      <w:tblGrid>
        <w:gridCol w:w="646"/>
        <w:gridCol w:w="595"/>
        <w:gridCol w:w="2074"/>
        <w:gridCol w:w="1234"/>
        <w:gridCol w:w="1236"/>
        <w:gridCol w:w="1234"/>
        <w:gridCol w:w="395"/>
      </w:tblGrid>
      <w:tr w:rsidR="00AA07F5" w:rsidTr="00AA07F5">
        <w:trPr>
          <w:trHeight w:val="1410"/>
          <w:jc w:val="center"/>
        </w:trPr>
        <w:tc>
          <w:tcPr>
            <w:tcW w:w="599" w:type="dxa"/>
            <w:tcBorders>
              <w:top w:val="single" w:sz="4" w:space="0" w:color="FFFFFF"/>
              <w:left w:val="single" w:sz="4" w:space="0" w:color="FFFFFF"/>
              <w:bottom w:val="nil"/>
              <w:right w:val="single" w:sz="4" w:space="0" w:color="FFFFFF"/>
            </w:tcBorders>
            <w:shd w:val="clear" w:color="000000" w:fill="627898"/>
            <w:vAlign w:val="center"/>
            <w:hideMark/>
          </w:tcPr>
          <w:p w:rsidR="00AA07F5" w:rsidRDefault="00AA07F5">
            <w:pPr>
              <w:jc w:val="center"/>
              <w:rPr>
                <w:rFonts w:ascii="Calibri" w:hAnsi="Calibri" w:cs="Calibri"/>
                <w:color w:val="FFFFFF"/>
                <w:sz w:val="20"/>
                <w:szCs w:val="20"/>
                <w:lang w:val="sr-Latn-RS" w:eastAsia="sr-Latn-RS"/>
              </w:rPr>
            </w:pPr>
            <w:r>
              <w:rPr>
                <w:rFonts w:ascii="Calibri" w:hAnsi="Calibri" w:cs="Calibri"/>
                <w:color w:val="FFFFFF"/>
                <w:sz w:val="20"/>
                <w:szCs w:val="20"/>
              </w:rPr>
              <w:t>РАНГ</w:t>
            </w:r>
          </w:p>
        </w:tc>
        <w:tc>
          <w:tcPr>
            <w:tcW w:w="595" w:type="dxa"/>
            <w:tcBorders>
              <w:top w:val="single" w:sz="4" w:space="0" w:color="FFFFFF"/>
              <w:left w:val="nil"/>
              <w:bottom w:val="nil"/>
              <w:right w:val="single" w:sz="4" w:space="0" w:color="FFFFFF"/>
            </w:tcBorders>
            <w:shd w:val="clear" w:color="000000" w:fill="627898"/>
            <w:textDirection w:val="btLr"/>
            <w:vAlign w:val="center"/>
            <w:hideMark/>
          </w:tcPr>
          <w:p w:rsidR="00AA07F5" w:rsidRDefault="00AA07F5">
            <w:pPr>
              <w:jc w:val="center"/>
              <w:rPr>
                <w:rFonts w:ascii="Calibri" w:hAnsi="Calibri" w:cs="Calibri"/>
                <w:color w:val="FFFFFF"/>
                <w:sz w:val="20"/>
                <w:szCs w:val="20"/>
              </w:rPr>
            </w:pPr>
            <w:r>
              <w:rPr>
                <w:rFonts w:ascii="Calibri" w:hAnsi="Calibri" w:cs="Calibri"/>
                <w:color w:val="FFFFFF"/>
                <w:sz w:val="20"/>
                <w:szCs w:val="20"/>
              </w:rPr>
              <w:t>Степен развијености</w:t>
            </w:r>
          </w:p>
        </w:tc>
        <w:tc>
          <w:tcPr>
            <w:tcW w:w="2074" w:type="dxa"/>
            <w:tcBorders>
              <w:top w:val="single" w:sz="4" w:space="0" w:color="FFFFFF"/>
              <w:left w:val="nil"/>
              <w:bottom w:val="nil"/>
              <w:right w:val="single" w:sz="4" w:space="0" w:color="FFFFFF"/>
            </w:tcBorders>
            <w:shd w:val="clear" w:color="000000" w:fill="627898"/>
            <w:vAlign w:val="center"/>
            <w:hideMark/>
          </w:tcPr>
          <w:p w:rsidR="00AA07F5" w:rsidRDefault="00AA07F5">
            <w:pPr>
              <w:jc w:val="center"/>
              <w:rPr>
                <w:rFonts w:ascii="Calibri" w:hAnsi="Calibri" w:cs="Calibri"/>
                <w:color w:val="FFFFFF"/>
                <w:sz w:val="20"/>
                <w:szCs w:val="20"/>
              </w:rPr>
            </w:pPr>
            <w:r>
              <w:rPr>
                <w:rFonts w:ascii="Calibri" w:hAnsi="Calibri" w:cs="Calibri"/>
                <w:color w:val="FFFFFF"/>
                <w:sz w:val="20"/>
                <w:szCs w:val="20"/>
              </w:rPr>
              <w:t>Град</w:t>
            </w:r>
            <w:r>
              <w:rPr>
                <w:rFonts w:ascii="Calibri" w:hAnsi="Calibri" w:cs="Calibri"/>
                <w:color w:val="FFFFFF"/>
                <w:sz w:val="20"/>
                <w:szCs w:val="20"/>
              </w:rPr>
              <w:br/>
              <w:t xml:space="preserve">Општина    </w:t>
            </w:r>
          </w:p>
        </w:tc>
        <w:tc>
          <w:tcPr>
            <w:tcW w:w="1234" w:type="dxa"/>
            <w:tcBorders>
              <w:top w:val="single" w:sz="4" w:space="0" w:color="FFFFFF"/>
              <w:left w:val="nil"/>
              <w:bottom w:val="nil"/>
              <w:right w:val="nil"/>
            </w:tcBorders>
            <w:shd w:val="clear" w:color="000000" w:fill="627898"/>
            <w:vAlign w:val="center"/>
            <w:hideMark/>
          </w:tcPr>
          <w:p w:rsidR="00AA07F5" w:rsidRDefault="00AA07F5">
            <w:pPr>
              <w:jc w:val="center"/>
              <w:rPr>
                <w:rFonts w:ascii="Calibri" w:hAnsi="Calibri" w:cs="Calibri"/>
                <w:color w:val="FFFFFF"/>
                <w:sz w:val="20"/>
                <w:szCs w:val="20"/>
              </w:rPr>
            </w:pPr>
            <w:r>
              <w:rPr>
                <w:rFonts w:ascii="Calibri" w:hAnsi="Calibri" w:cs="Calibri"/>
                <w:color w:val="FFFFFF"/>
                <w:sz w:val="20"/>
                <w:szCs w:val="20"/>
              </w:rPr>
              <w:t>РСД</w:t>
            </w:r>
          </w:p>
        </w:tc>
        <w:tc>
          <w:tcPr>
            <w:tcW w:w="123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000000" w:fill="627898"/>
            <w:vAlign w:val="center"/>
            <w:hideMark/>
          </w:tcPr>
          <w:p w:rsidR="00AA07F5" w:rsidRDefault="00AA07F5">
            <w:pPr>
              <w:jc w:val="center"/>
              <w:rPr>
                <w:rFonts w:ascii="Calibri" w:hAnsi="Calibri" w:cs="Calibri"/>
                <w:color w:val="FFFFFF"/>
                <w:sz w:val="20"/>
                <w:szCs w:val="20"/>
              </w:rPr>
            </w:pPr>
            <w:r>
              <w:rPr>
                <w:rFonts w:ascii="Calibri" w:hAnsi="Calibri" w:cs="Calibri"/>
                <w:color w:val="FFFFFF"/>
                <w:sz w:val="20"/>
                <w:szCs w:val="20"/>
              </w:rPr>
              <w:t>Номинална разлика</w:t>
            </w:r>
            <w:r>
              <w:rPr>
                <w:rFonts w:ascii="Calibri" w:hAnsi="Calibri" w:cs="Calibri"/>
                <w:color w:val="FFFFFF"/>
                <w:sz w:val="20"/>
                <w:szCs w:val="20"/>
              </w:rPr>
              <w:br/>
              <w:t xml:space="preserve">у односу на </w:t>
            </w:r>
            <w:r>
              <w:rPr>
                <w:rFonts w:ascii="Calibri" w:hAnsi="Calibri" w:cs="Calibri"/>
                <w:color w:val="FFFFFF"/>
                <w:sz w:val="20"/>
                <w:szCs w:val="20"/>
              </w:rPr>
              <w:br/>
              <w:t>просек</w:t>
            </w:r>
            <w:r>
              <w:rPr>
                <w:rFonts w:ascii="Calibri" w:hAnsi="Calibri" w:cs="Calibri"/>
                <w:color w:val="FFFFFF"/>
                <w:sz w:val="20"/>
                <w:szCs w:val="20"/>
              </w:rPr>
              <w:br/>
              <w:t xml:space="preserve"> РС</w:t>
            </w:r>
            <w:r>
              <w:rPr>
                <w:rFonts w:ascii="Calibri" w:hAnsi="Calibri" w:cs="Calibri"/>
                <w:color w:val="FFFFFF"/>
                <w:sz w:val="20"/>
                <w:szCs w:val="20"/>
              </w:rPr>
              <w:br/>
              <w:t xml:space="preserve">= </w:t>
            </w:r>
            <w:r>
              <w:rPr>
                <w:rFonts w:ascii="Calibri" w:hAnsi="Calibri" w:cs="Calibri"/>
                <w:b/>
                <w:bCs/>
                <w:color w:val="FFFFFF"/>
                <w:sz w:val="20"/>
                <w:szCs w:val="20"/>
              </w:rPr>
              <w:t>49.333</w:t>
            </w:r>
          </w:p>
        </w:tc>
        <w:tc>
          <w:tcPr>
            <w:tcW w:w="1234" w:type="dxa"/>
            <w:tcBorders>
              <w:top w:val="single" w:sz="4" w:space="0" w:color="FFFFFF"/>
              <w:left w:val="nil"/>
              <w:bottom w:val="nil"/>
              <w:right w:val="single" w:sz="4" w:space="0" w:color="FFFFFF"/>
            </w:tcBorders>
            <w:shd w:val="clear" w:color="000000" w:fill="627898"/>
            <w:vAlign w:val="center"/>
            <w:hideMark/>
          </w:tcPr>
          <w:p w:rsidR="00AA07F5" w:rsidRDefault="00AA07F5">
            <w:pPr>
              <w:jc w:val="center"/>
              <w:rPr>
                <w:rFonts w:ascii="Calibri" w:hAnsi="Calibri" w:cs="Calibri"/>
                <w:color w:val="FFFFFF"/>
                <w:sz w:val="20"/>
                <w:szCs w:val="20"/>
              </w:rPr>
            </w:pPr>
            <w:r>
              <w:rPr>
                <w:rFonts w:ascii="Calibri" w:hAnsi="Calibri" w:cs="Calibri"/>
                <w:color w:val="FFFFFF"/>
                <w:sz w:val="20"/>
                <w:szCs w:val="20"/>
              </w:rPr>
              <w:t>РС =100%</w:t>
            </w:r>
          </w:p>
        </w:tc>
        <w:tc>
          <w:tcPr>
            <w:tcW w:w="368" w:type="dxa"/>
            <w:tcBorders>
              <w:top w:val="single" w:sz="4" w:space="0" w:color="FFFFFF"/>
              <w:left w:val="nil"/>
              <w:bottom w:val="nil"/>
              <w:right w:val="single" w:sz="4" w:space="0" w:color="FFFFFF"/>
            </w:tcBorders>
            <w:shd w:val="clear" w:color="000000" w:fill="627898"/>
            <w:vAlign w:val="center"/>
            <w:hideMark/>
          </w:tcPr>
          <w:p w:rsidR="00AA07F5" w:rsidRDefault="00AA07F5">
            <w:pPr>
              <w:rPr>
                <w:rFonts w:ascii="Wingdings 3" w:hAnsi="Wingdings 3" w:cs="Calibri"/>
                <w:color w:val="FFFFFF"/>
                <w:sz w:val="20"/>
                <w:szCs w:val="20"/>
              </w:rPr>
            </w:pPr>
            <w:r>
              <w:rPr>
                <w:rFonts w:ascii="Wingdings 3" w:hAnsi="Wingdings 3" w:cs="Calibri"/>
                <w:color w:val="FFFFFF"/>
                <w:sz w:val="20"/>
                <w:szCs w:val="20"/>
              </w:rPr>
              <w:t></w:t>
            </w:r>
            <w:r>
              <w:rPr>
                <w:rFonts w:ascii="Wingdings 3" w:hAnsi="Wingdings 3" w:cs="Calibri"/>
                <w:color w:val="FFFFFF"/>
                <w:sz w:val="20"/>
                <w:szCs w:val="20"/>
              </w:rPr>
              <w:br/>
            </w:r>
            <w:r>
              <w:rPr>
                <w:rFonts w:ascii="Wingdings 3" w:hAnsi="Wingdings 3" w:cs="Calibri"/>
                <w:color w:val="FFFFFF"/>
                <w:sz w:val="20"/>
                <w:szCs w:val="20"/>
              </w:rPr>
              <w:br/>
            </w:r>
            <w:r>
              <w:rPr>
                <w:rFonts w:ascii="Wingdings 3" w:hAnsi="Wingdings 3" w:cs="Calibri"/>
                <w:color w:val="FFFFFF"/>
                <w:sz w:val="20"/>
                <w:szCs w:val="20"/>
              </w:rPr>
              <w:t></w:t>
            </w:r>
          </w:p>
        </w:tc>
      </w:tr>
      <w:tr w:rsidR="00AA07F5" w:rsidTr="00AA07F5">
        <w:trPr>
          <w:trHeight w:val="180"/>
          <w:jc w:val="center"/>
        </w:trPr>
        <w:tc>
          <w:tcPr>
            <w:tcW w:w="3268" w:type="dxa"/>
            <w:gridSpan w:val="3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000000" w:fill="C05046"/>
            <w:vAlign w:val="center"/>
            <w:hideMark/>
          </w:tcPr>
          <w:p w:rsidR="00AA07F5" w:rsidRDefault="00AA07F5">
            <w:pPr>
              <w:jc w:val="center"/>
              <w:rPr>
                <w:rFonts w:ascii="Calibri" w:hAnsi="Calibri" w:cs="Calibri"/>
                <w:color w:val="FFFFFF"/>
                <w:sz w:val="19"/>
                <w:szCs w:val="19"/>
              </w:rPr>
            </w:pPr>
            <w:r>
              <w:rPr>
                <w:rFonts w:ascii="Calibri" w:hAnsi="Calibri" w:cs="Calibri"/>
                <w:color w:val="FFFFFF"/>
                <w:sz w:val="19"/>
                <w:szCs w:val="19"/>
              </w:rPr>
              <w:t>РЕПУБЛИКА СРБИЈА</w:t>
            </w:r>
          </w:p>
        </w:tc>
        <w:tc>
          <w:tcPr>
            <w:tcW w:w="1234" w:type="dxa"/>
            <w:tcBorders>
              <w:top w:val="single" w:sz="4" w:space="0" w:color="FFFFFF"/>
              <w:left w:val="nil"/>
              <w:bottom w:val="single" w:sz="4" w:space="0" w:color="FFFFFF"/>
              <w:right w:val="single" w:sz="4" w:space="0" w:color="FFFFFF"/>
            </w:tcBorders>
            <w:shd w:val="clear" w:color="000000" w:fill="C05046"/>
            <w:vAlign w:val="center"/>
            <w:hideMark/>
          </w:tcPr>
          <w:p w:rsidR="00AA07F5" w:rsidRDefault="00AA07F5">
            <w:pPr>
              <w:ind w:firstLineChars="100" w:firstLine="190"/>
              <w:jc w:val="right"/>
              <w:rPr>
                <w:rFonts w:ascii="Calibri" w:hAnsi="Calibri" w:cs="Calibri"/>
                <w:color w:val="FFFFFF"/>
                <w:sz w:val="19"/>
                <w:szCs w:val="19"/>
              </w:rPr>
            </w:pPr>
            <w:r>
              <w:rPr>
                <w:rFonts w:ascii="Calibri" w:hAnsi="Calibri" w:cs="Calibri"/>
                <w:color w:val="FFFFFF"/>
                <w:sz w:val="19"/>
                <w:szCs w:val="19"/>
              </w:rPr>
              <w:t>49.333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FFFFFF"/>
              <w:right w:val="single" w:sz="4" w:space="0" w:color="FFFFFF"/>
            </w:tcBorders>
            <w:shd w:val="clear" w:color="000000" w:fill="C05046"/>
            <w:vAlign w:val="center"/>
            <w:hideMark/>
          </w:tcPr>
          <w:p w:rsidR="00AA07F5" w:rsidRDefault="00AA07F5">
            <w:pPr>
              <w:jc w:val="center"/>
              <w:rPr>
                <w:rFonts w:ascii="Calibri" w:hAnsi="Calibri" w:cs="Calibri"/>
                <w:color w:val="FFFFFF"/>
                <w:sz w:val="19"/>
                <w:szCs w:val="19"/>
              </w:rPr>
            </w:pPr>
            <w:r>
              <w:rPr>
                <w:rFonts w:ascii="Calibri" w:hAnsi="Calibri" w:cs="Calibri"/>
                <w:color w:val="FFFFFF"/>
                <w:sz w:val="19"/>
                <w:szCs w:val="19"/>
              </w:rPr>
              <w:t> </w:t>
            </w:r>
          </w:p>
        </w:tc>
        <w:tc>
          <w:tcPr>
            <w:tcW w:w="1234" w:type="dxa"/>
            <w:tcBorders>
              <w:top w:val="single" w:sz="4" w:space="0" w:color="FFFFFF"/>
              <w:left w:val="nil"/>
              <w:bottom w:val="single" w:sz="4" w:space="0" w:color="FFFFFF"/>
              <w:right w:val="single" w:sz="4" w:space="0" w:color="FFFFFF"/>
            </w:tcBorders>
            <w:shd w:val="clear" w:color="000000" w:fill="C05046"/>
            <w:vAlign w:val="center"/>
            <w:hideMark/>
          </w:tcPr>
          <w:p w:rsidR="00AA07F5" w:rsidRDefault="00AA07F5">
            <w:pPr>
              <w:jc w:val="center"/>
              <w:rPr>
                <w:rFonts w:ascii="Calibri" w:hAnsi="Calibri" w:cs="Calibri"/>
                <w:color w:val="FFFFFF"/>
                <w:sz w:val="19"/>
                <w:szCs w:val="19"/>
              </w:rPr>
            </w:pPr>
            <w:r>
              <w:rPr>
                <w:rFonts w:ascii="Calibri" w:hAnsi="Calibri" w:cs="Calibri"/>
                <w:color w:val="FFFFFF"/>
                <w:sz w:val="19"/>
                <w:szCs w:val="19"/>
              </w:rPr>
              <w:t> </w:t>
            </w:r>
          </w:p>
        </w:tc>
        <w:tc>
          <w:tcPr>
            <w:tcW w:w="368" w:type="dxa"/>
            <w:tcBorders>
              <w:top w:val="single" w:sz="4" w:space="0" w:color="FFFFFF"/>
              <w:left w:val="nil"/>
              <w:bottom w:val="single" w:sz="4" w:space="0" w:color="FFFFFF"/>
              <w:right w:val="single" w:sz="4" w:space="0" w:color="FFFFFF"/>
            </w:tcBorders>
            <w:shd w:val="clear" w:color="000000" w:fill="C05046"/>
            <w:vAlign w:val="center"/>
            <w:hideMark/>
          </w:tcPr>
          <w:p w:rsidR="00AA07F5" w:rsidRDefault="00AA07F5">
            <w:pPr>
              <w:ind w:firstLineChars="100" w:firstLine="190"/>
              <w:jc w:val="right"/>
              <w:rPr>
                <w:rFonts w:ascii="Calibri" w:hAnsi="Calibri" w:cs="Calibri"/>
                <w:color w:val="FFFFFF"/>
                <w:sz w:val="19"/>
                <w:szCs w:val="19"/>
              </w:rPr>
            </w:pPr>
            <w:r>
              <w:rPr>
                <w:rFonts w:ascii="Calibri" w:hAnsi="Calibri" w:cs="Calibri"/>
                <w:color w:val="FFFFFF"/>
                <w:sz w:val="19"/>
                <w:szCs w:val="19"/>
              </w:rPr>
              <w:t> </w:t>
            </w:r>
          </w:p>
        </w:tc>
      </w:tr>
      <w:tr w:rsidR="00AA07F5" w:rsidTr="00AA07F5">
        <w:trPr>
          <w:trHeight w:val="180"/>
          <w:jc w:val="center"/>
        </w:trPr>
        <w:tc>
          <w:tcPr>
            <w:tcW w:w="3268" w:type="dxa"/>
            <w:gridSpan w:val="3"/>
            <w:tcBorders>
              <w:top w:val="single" w:sz="4" w:space="0" w:color="FFFFFF"/>
              <w:left w:val="single" w:sz="4" w:space="0" w:color="FFFFFF"/>
              <w:bottom w:val="nil"/>
              <w:right w:val="single" w:sz="4" w:space="0" w:color="FFFFFF"/>
            </w:tcBorders>
            <w:shd w:val="clear" w:color="000000" w:fill="2C5D98"/>
            <w:noWrap/>
            <w:vAlign w:val="center"/>
            <w:hideMark/>
          </w:tcPr>
          <w:p w:rsidR="00AA07F5" w:rsidRDefault="00AA07F5">
            <w:pPr>
              <w:jc w:val="center"/>
              <w:rPr>
                <w:rFonts w:ascii="Calibri" w:hAnsi="Calibri" w:cs="Calibri"/>
                <w:color w:val="FFFFFF"/>
                <w:sz w:val="19"/>
                <w:szCs w:val="19"/>
              </w:rPr>
            </w:pPr>
            <w:r>
              <w:rPr>
                <w:rFonts w:ascii="Calibri" w:hAnsi="Calibri" w:cs="Calibri"/>
                <w:color w:val="FFFFFF"/>
                <w:sz w:val="19"/>
                <w:szCs w:val="19"/>
              </w:rPr>
              <w:t>АП ВОЈВОДИНА</w:t>
            </w:r>
          </w:p>
        </w:tc>
        <w:tc>
          <w:tcPr>
            <w:tcW w:w="1234" w:type="dxa"/>
            <w:tcBorders>
              <w:top w:val="nil"/>
              <w:left w:val="nil"/>
              <w:bottom w:val="nil"/>
              <w:right w:val="nil"/>
            </w:tcBorders>
            <w:shd w:val="clear" w:color="000000" w:fill="2C5D98"/>
            <w:noWrap/>
            <w:vAlign w:val="center"/>
            <w:hideMark/>
          </w:tcPr>
          <w:p w:rsidR="00AA07F5" w:rsidRDefault="00AA07F5">
            <w:pPr>
              <w:ind w:firstLineChars="100" w:firstLine="190"/>
              <w:jc w:val="right"/>
              <w:rPr>
                <w:rFonts w:ascii="Calibri" w:hAnsi="Calibri" w:cs="Calibri"/>
                <w:color w:val="FFFFFF"/>
                <w:sz w:val="19"/>
                <w:szCs w:val="19"/>
              </w:rPr>
            </w:pPr>
            <w:r>
              <w:rPr>
                <w:rFonts w:ascii="Calibri" w:hAnsi="Calibri" w:cs="Calibri"/>
                <w:color w:val="FFFFFF"/>
                <w:sz w:val="19"/>
                <w:szCs w:val="19"/>
              </w:rPr>
              <w:t>46.758</w:t>
            </w:r>
          </w:p>
        </w:tc>
        <w:tc>
          <w:tcPr>
            <w:tcW w:w="1236" w:type="dxa"/>
            <w:tcBorders>
              <w:top w:val="nil"/>
              <w:left w:val="single" w:sz="4" w:space="0" w:color="FFFFFF"/>
              <w:bottom w:val="nil"/>
              <w:right w:val="single" w:sz="4" w:space="0" w:color="FFFFFF"/>
            </w:tcBorders>
            <w:shd w:val="clear" w:color="000000" w:fill="2C5D98"/>
            <w:noWrap/>
            <w:vAlign w:val="center"/>
            <w:hideMark/>
          </w:tcPr>
          <w:p w:rsidR="00AA07F5" w:rsidRDefault="00AA07F5">
            <w:pPr>
              <w:ind w:firstLineChars="100" w:firstLine="190"/>
              <w:jc w:val="right"/>
              <w:rPr>
                <w:rFonts w:ascii="Calibri" w:hAnsi="Calibri" w:cs="Calibri"/>
                <w:color w:val="FFFFFF"/>
                <w:sz w:val="19"/>
                <w:szCs w:val="19"/>
              </w:rPr>
            </w:pPr>
            <w:r>
              <w:rPr>
                <w:rFonts w:ascii="Calibri" w:hAnsi="Calibri" w:cs="Calibri"/>
                <w:color w:val="FFFFFF"/>
                <w:sz w:val="19"/>
                <w:szCs w:val="19"/>
              </w:rPr>
              <w:t>-2.575</w:t>
            </w:r>
          </w:p>
        </w:tc>
        <w:tc>
          <w:tcPr>
            <w:tcW w:w="1234" w:type="dxa"/>
            <w:tcBorders>
              <w:top w:val="nil"/>
              <w:left w:val="nil"/>
              <w:bottom w:val="nil"/>
              <w:right w:val="single" w:sz="4" w:space="0" w:color="FFFFFF"/>
            </w:tcBorders>
            <w:shd w:val="clear" w:color="000000" w:fill="2C5D98"/>
            <w:noWrap/>
            <w:vAlign w:val="center"/>
            <w:hideMark/>
          </w:tcPr>
          <w:p w:rsidR="00AA07F5" w:rsidRDefault="00AA07F5">
            <w:pPr>
              <w:ind w:firstLineChars="100" w:firstLine="190"/>
              <w:jc w:val="right"/>
              <w:rPr>
                <w:rFonts w:ascii="Calibri" w:hAnsi="Calibri" w:cs="Calibri"/>
                <w:color w:val="FFFFFF"/>
                <w:sz w:val="19"/>
                <w:szCs w:val="19"/>
              </w:rPr>
            </w:pPr>
            <w:r>
              <w:rPr>
                <w:rFonts w:ascii="Calibri" w:hAnsi="Calibri" w:cs="Calibri"/>
                <w:color w:val="FFFFFF"/>
                <w:sz w:val="19"/>
                <w:szCs w:val="19"/>
              </w:rPr>
              <w:t>-5,2%</w:t>
            </w:r>
          </w:p>
        </w:tc>
        <w:tc>
          <w:tcPr>
            <w:tcW w:w="368" w:type="dxa"/>
            <w:tcBorders>
              <w:top w:val="nil"/>
              <w:left w:val="nil"/>
              <w:bottom w:val="nil"/>
              <w:right w:val="nil"/>
            </w:tcBorders>
            <w:shd w:val="clear" w:color="000000" w:fill="2C5D98"/>
            <w:noWrap/>
            <w:vAlign w:val="center"/>
            <w:hideMark/>
          </w:tcPr>
          <w:p w:rsidR="00AA07F5" w:rsidRDefault="00AA07F5">
            <w:pPr>
              <w:rPr>
                <w:rFonts w:ascii="Wingdings 3" w:hAnsi="Wingdings 3" w:cs="Calibri"/>
                <w:color w:val="FFFFFF"/>
                <w:sz w:val="19"/>
                <w:szCs w:val="19"/>
              </w:rPr>
            </w:pPr>
            <w:r>
              <w:rPr>
                <w:rFonts w:ascii="Wingdings 3" w:hAnsi="Wingdings 3" w:cs="Calibri"/>
                <w:color w:val="FFFFFF"/>
                <w:sz w:val="19"/>
                <w:szCs w:val="19"/>
              </w:rPr>
              <w:t></w:t>
            </w:r>
          </w:p>
        </w:tc>
      </w:tr>
      <w:tr w:rsidR="00AA07F5" w:rsidTr="00AA07F5">
        <w:trPr>
          <w:trHeight w:val="180"/>
          <w:jc w:val="center"/>
        </w:trPr>
        <w:tc>
          <w:tcPr>
            <w:tcW w:w="599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jc w:val="center"/>
              <w:rPr>
                <w:rFonts w:ascii="Calibri" w:hAnsi="Calibri" w:cs="Calibri"/>
                <w:b/>
                <w:bCs/>
                <w:sz w:val="19"/>
                <w:szCs w:val="19"/>
              </w:rPr>
            </w:pPr>
            <w:r>
              <w:rPr>
                <w:rFonts w:ascii="Calibri" w:hAnsi="Calibri" w:cs="Calibri"/>
                <w:b/>
                <w:bCs/>
                <w:sz w:val="19"/>
                <w:szCs w:val="19"/>
              </w:rPr>
              <w:t>1</w:t>
            </w:r>
          </w:p>
        </w:tc>
        <w:tc>
          <w:tcPr>
            <w:tcW w:w="595" w:type="dxa"/>
            <w:tcBorders>
              <w:top w:val="nil"/>
              <w:left w:val="single" w:sz="4" w:space="0" w:color="627899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jc w:val="center"/>
              <w:rPr>
                <w:rFonts w:ascii="Calibri" w:hAnsi="Calibri" w:cs="Calibri"/>
                <w:b/>
                <w:bCs/>
                <w:sz w:val="19"/>
                <w:szCs w:val="19"/>
              </w:rPr>
            </w:pPr>
            <w:r>
              <w:rPr>
                <w:rFonts w:ascii="Calibri" w:hAnsi="Calibri" w:cs="Calibri"/>
                <w:b/>
                <w:bCs/>
                <w:sz w:val="19"/>
                <w:szCs w:val="19"/>
              </w:rPr>
              <w:t>I</w:t>
            </w:r>
          </w:p>
        </w:tc>
        <w:tc>
          <w:tcPr>
            <w:tcW w:w="2074" w:type="dxa"/>
            <w:tcBorders>
              <w:top w:val="nil"/>
              <w:left w:val="single" w:sz="4" w:space="0" w:color="627899"/>
              <w:bottom w:val="single" w:sz="4" w:space="0" w:color="627899"/>
              <w:right w:val="nil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rPr>
                <w:rFonts w:ascii="Calibri" w:hAnsi="Calibri" w:cs="Calibri"/>
                <w:b/>
                <w:bCs/>
                <w:sz w:val="19"/>
                <w:szCs w:val="19"/>
              </w:rPr>
            </w:pPr>
            <w:r>
              <w:rPr>
                <w:rFonts w:ascii="Calibri" w:hAnsi="Calibri" w:cs="Calibri"/>
                <w:b/>
                <w:bCs/>
                <w:sz w:val="19"/>
                <w:szCs w:val="19"/>
              </w:rPr>
              <w:t>Град Нови Сад</w:t>
            </w:r>
          </w:p>
        </w:tc>
        <w:tc>
          <w:tcPr>
            <w:tcW w:w="1234" w:type="dxa"/>
            <w:tcBorders>
              <w:top w:val="nil"/>
              <w:left w:val="single" w:sz="4" w:space="0" w:color="627899"/>
              <w:bottom w:val="single" w:sz="4" w:space="0" w:color="627899"/>
              <w:right w:val="nil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ind w:firstLineChars="100" w:firstLine="191"/>
              <w:jc w:val="right"/>
              <w:rPr>
                <w:rFonts w:ascii="Calibri" w:hAnsi="Calibri" w:cs="Calibri"/>
                <w:b/>
                <w:bCs/>
                <w:sz w:val="19"/>
                <w:szCs w:val="19"/>
              </w:rPr>
            </w:pPr>
            <w:r>
              <w:rPr>
                <w:rFonts w:ascii="Calibri" w:hAnsi="Calibri" w:cs="Calibri"/>
                <w:b/>
                <w:bCs/>
                <w:sz w:val="19"/>
                <w:szCs w:val="19"/>
              </w:rPr>
              <w:t>53.488</w:t>
            </w:r>
          </w:p>
        </w:tc>
        <w:tc>
          <w:tcPr>
            <w:tcW w:w="1236" w:type="dxa"/>
            <w:tcBorders>
              <w:top w:val="nil"/>
              <w:left w:val="single" w:sz="4" w:space="0" w:color="627899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ind w:firstLineChars="100" w:firstLine="191"/>
              <w:jc w:val="right"/>
              <w:rPr>
                <w:rFonts w:ascii="Calibri" w:hAnsi="Calibri" w:cs="Calibri"/>
                <w:b/>
                <w:bCs/>
                <w:sz w:val="19"/>
                <w:szCs w:val="19"/>
              </w:rPr>
            </w:pPr>
            <w:r>
              <w:rPr>
                <w:rFonts w:ascii="Calibri" w:hAnsi="Calibri" w:cs="Calibri"/>
                <w:b/>
                <w:bCs/>
                <w:sz w:val="19"/>
                <w:szCs w:val="19"/>
              </w:rPr>
              <w:t>4.155</w:t>
            </w:r>
          </w:p>
        </w:tc>
        <w:tc>
          <w:tcPr>
            <w:tcW w:w="1234" w:type="dxa"/>
            <w:tcBorders>
              <w:top w:val="nil"/>
              <w:left w:val="single" w:sz="4" w:space="0" w:color="627899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ind w:firstLineChars="100" w:firstLine="191"/>
              <w:jc w:val="right"/>
              <w:rPr>
                <w:rFonts w:ascii="Calibri" w:hAnsi="Calibri" w:cs="Calibri"/>
                <w:b/>
                <w:bCs/>
                <w:sz w:val="19"/>
                <w:szCs w:val="19"/>
              </w:rPr>
            </w:pPr>
            <w:r>
              <w:rPr>
                <w:rFonts w:ascii="Calibri" w:hAnsi="Calibri" w:cs="Calibri"/>
                <w:b/>
                <w:bCs/>
                <w:sz w:val="19"/>
                <w:szCs w:val="19"/>
              </w:rPr>
              <w:t>8,4%</w:t>
            </w:r>
          </w:p>
        </w:tc>
        <w:tc>
          <w:tcPr>
            <w:tcW w:w="368" w:type="dxa"/>
            <w:tcBorders>
              <w:top w:val="nil"/>
              <w:left w:val="single" w:sz="4" w:space="0" w:color="627899"/>
              <w:bottom w:val="single" w:sz="4" w:space="0" w:color="627899"/>
              <w:right w:val="single" w:sz="4" w:space="0" w:color="FFFFFF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rPr>
                <w:rFonts w:ascii="Wingdings 3" w:hAnsi="Wingdings 3" w:cs="Calibri"/>
                <w:color w:val="70AD47"/>
                <w:sz w:val="19"/>
                <w:szCs w:val="19"/>
              </w:rPr>
            </w:pPr>
            <w:r>
              <w:rPr>
                <w:rFonts w:ascii="Wingdings 3" w:hAnsi="Wingdings 3" w:cs="Calibri"/>
                <w:color w:val="70AD47"/>
                <w:sz w:val="19"/>
                <w:szCs w:val="19"/>
              </w:rPr>
              <w:t></w:t>
            </w:r>
          </w:p>
        </w:tc>
      </w:tr>
      <w:tr w:rsidR="00AA07F5" w:rsidTr="00AA07F5">
        <w:trPr>
          <w:trHeight w:val="180"/>
          <w:jc w:val="center"/>
        </w:trPr>
        <w:tc>
          <w:tcPr>
            <w:tcW w:w="599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jc w:val="center"/>
              <w:rPr>
                <w:rFonts w:ascii="Calibri" w:hAnsi="Calibri" w:cs="Calibri"/>
                <w:b/>
                <w:bCs/>
                <w:sz w:val="19"/>
                <w:szCs w:val="19"/>
              </w:rPr>
            </w:pPr>
            <w:r>
              <w:rPr>
                <w:rFonts w:ascii="Calibri" w:hAnsi="Calibri" w:cs="Calibri"/>
                <w:b/>
                <w:bCs/>
                <w:sz w:val="19"/>
                <w:szCs w:val="19"/>
              </w:rPr>
              <w:t>2</w:t>
            </w:r>
          </w:p>
        </w:tc>
        <w:tc>
          <w:tcPr>
            <w:tcW w:w="595" w:type="dxa"/>
            <w:tcBorders>
              <w:top w:val="nil"/>
              <w:left w:val="single" w:sz="4" w:space="0" w:color="627899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jc w:val="center"/>
              <w:rPr>
                <w:rFonts w:ascii="Calibri" w:hAnsi="Calibri" w:cs="Calibri"/>
                <w:b/>
                <w:bCs/>
                <w:sz w:val="19"/>
                <w:szCs w:val="19"/>
              </w:rPr>
            </w:pPr>
            <w:r>
              <w:rPr>
                <w:rFonts w:ascii="Calibri" w:hAnsi="Calibri" w:cs="Calibri"/>
                <w:b/>
                <w:bCs/>
                <w:sz w:val="19"/>
                <w:szCs w:val="19"/>
              </w:rPr>
              <w:t>I</w:t>
            </w:r>
          </w:p>
        </w:tc>
        <w:tc>
          <w:tcPr>
            <w:tcW w:w="2074" w:type="dxa"/>
            <w:tcBorders>
              <w:top w:val="nil"/>
              <w:left w:val="single" w:sz="4" w:space="0" w:color="627899"/>
              <w:bottom w:val="single" w:sz="4" w:space="0" w:color="627899"/>
              <w:right w:val="nil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rPr>
                <w:rFonts w:ascii="Calibri" w:hAnsi="Calibri" w:cs="Calibri"/>
                <w:b/>
                <w:bCs/>
                <w:sz w:val="19"/>
                <w:szCs w:val="19"/>
              </w:rPr>
            </w:pPr>
            <w:r>
              <w:rPr>
                <w:rFonts w:ascii="Calibri" w:hAnsi="Calibri" w:cs="Calibri"/>
                <w:b/>
                <w:bCs/>
                <w:sz w:val="19"/>
                <w:szCs w:val="19"/>
              </w:rPr>
              <w:t>Вршац</w:t>
            </w:r>
          </w:p>
        </w:tc>
        <w:tc>
          <w:tcPr>
            <w:tcW w:w="1234" w:type="dxa"/>
            <w:tcBorders>
              <w:top w:val="nil"/>
              <w:left w:val="single" w:sz="4" w:space="0" w:color="627899"/>
              <w:bottom w:val="single" w:sz="4" w:space="0" w:color="627899"/>
              <w:right w:val="nil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ind w:firstLineChars="100" w:firstLine="191"/>
              <w:jc w:val="right"/>
              <w:rPr>
                <w:rFonts w:ascii="Calibri" w:hAnsi="Calibri" w:cs="Calibri"/>
                <w:b/>
                <w:bCs/>
                <w:sz w:val="19"/>
                <w:szCs w:val="19"/>
              </w:rPr>
            </w:pPr>
            <w:r>
              <w:rPr>
                <w:rFonts w:ascii="Calibri" w:hAnsi="Calibri" w:cs="Calibri"/>
                <w:b/>
                <w:bCs/>
                <w:sz w:val="19"/>
                <w:szCs w:val="19"/>
              </w:rPr>
              <w:t>51.671</w:t>
            </w:r>
          </w:p>
        </w:tc>
        <w:tc>
          <w:tcPr>
            <w:tcW w:w="1236" w:type="dxa"/>
            <w:tcBorders>
              <w:top w:val="nil"/>
              <w:left w:val="single" w:sz="4" w:space="0" w:color="627899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ind w:firstLineChars="100" w:firstLine="191"/>
              <w:jc w:val="right"/>
              <w:rPr>
                <w:rFonts w:ascii="Calibri" w:hAnsi="Calibri" w:cs="Calibri"/>
                <w:b/>
                <w:bCs/>
                <w:sz w:val="19"/>
                <w:szCs w:val="19"/>
              </w:rPr>
            </w:pPr>
            <w:r>
              <w:rPr>
                <w:rFonts w:ascii="Calibri" w:hAnsi="Calibri" w:cs="Calibri"/>
                <w:b/>
                <w:bCs/>
                <w:sz w:val="19"/>
                <w:szCs w:val="19"/>
              </w:rPr>
              <w:t>2.338</w:t>
            </w:r>
          </w:p>
        </w:tc>
        <w:tc>
          <w:tcPr>
            <w:tcW w:w="1234" w:type="dxa"/>
            <w:tcBorders>
              <w:top w:val="nil"/>
              <w:left w:val="single" w:sz="4" w:space="0" w:color="627899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ind w:firstLineChars="100" w:firstLine="191"/>
              <w:jc w:val="right"/>
              <w:rPr>
                <w:rFonts w:ascii="Calibri" w:hAnsi="Calibri" w:cs="Calibri"/>
                <w:b/>
                <w:bCs/>
                <w:sz w:val="19"/>
                <w:szCs w:val="19"/>
              </w:rPr>
            </w:pPr>
            <w:r>
              <w:rPr>
                <w:rFonts w:ascii="Calibri" w:hAnsi="Calibri" w:cs="Calibri"/>
                <w:b/>
                <w:bCs/>
                <w:sz w:val="19"/>
                <w:szCs w:val="19"/>
              </w:rPr>
              <w:t>4,7%</w:t>
            </w:r>
          </w:p>
        </w:tc>
        <w:tc>
          <w:tcPr>
            <w:tcW w:w="368" w:type="dxa"/>
            <w:tcBorders>
              <w:top w:val="nil"/>
              <w:left w:val="single" w:sz="4" w:space="0" w:color="627899"/>
              <w:bottom w:val="single" w:sz="4" w:space="0" w:color="627899"/>
              <w:right w:val="single" w:sz="4" w:space="0" w:color="FFFFFF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rPr>
                <w:rFonts w:ascii="Wingdings 3" w:hAnsi="Wingdings 3" w:cs="Calibri"/>
                <w:color w:val="70AD47"/>
                <w:sz w:val="19"/>
                <w:szCs w:val="19"/>
              </w:rPr>
            </w:pPr>
            <w:r>
              <w:rPr>
                <w:rFonts w:ascii="Wingdings 3" w:hAnsi="Wingdings 3" w:cs="Calibri"/>
                <w:color w:val="70AD47"/>
                <w:sz w:val="19"/>
                <w:szCs w:val="19"/>
              </w:rPr>
              <w:t></w:t>
            </w:r>
          </w:p>
        </w:tc>
      </w:tr>
      <w:tr w:rsidR="00AA07F5" w:rsidTr="00AA07F5">
        <w:trPr>
          <w:trHeight w:val="180"/>
          <w:jc w:val="center"/>
        </w:trPr>
        <w:tc>
          <w:tcPr>
            <w:tcW w:w="599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jc w:val="center"/>
              <w:rPr>
                <w:rFonts w:ascii="Calibri" w:hAnsi="Calibri" w:cs="Calibri"/>
                <w:b/>
                <w:bCs/>
                <w:sz w:val="19"/>
                <w:szCs w:val="19"/>
              </w:rPr>
            </w:pPr>
            <w:r>
              <w:rPr>
                <w:rFonts w:ascii="Calibri" w:hAnsi="Calibri" w:cs="Calibri"/>
                <w:b/>
                <w:bCs/>
                <w:sz w:val="19"/>
                <w:szCs w:val="19"/>
              </w:rPr>
              <w:t>3</w:t>
            </w:r>
          </w:p>
        </w:tc>
        <w:tc>
          <w:tcPr>
            <w:tcW w:w="595" w:type="dxa"/>
            <w:tcBorders>
              <w:top w:val="nil"/>
              <w:left w:val="single" w:sz="4" w:space="0" w:color="627899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jc w:val="center"/>
              <w:rPr>
                <w:rFonts w:ascii="Calibri" w:hAnsi="Calibri" w:cs="Calibri"/>
                <w:b/>
                <w:bCs/>
                <w:sz w:val="19"/>
                <w:szCs w:val="19"/>
              </w:rPr>
            </w:pPr>
            <w:r>
              <w:rPr>
                <w:rFonts w:ascii="Calibri" w:hAnsi="Calibri" w:cs="Calibri"/>
                <w:b/>
                <w:bCs/>
                <w:sz w:val="19"/>
                <w:szCs w:val="19"/>
              </w:rPr>
              <w:t>I</w:t>
            </w:r>
          </w:p>
        </w:tc>
        <w:tc>
          <w:tcPr>
            <w:tcW w:w="2074" w:type="dxa"/>
            <w:tcBorders>
              <w:top w:val="nil"/>
              <w:left w:val="single" w:sz="4" w:space="0" w:color="627899"/>
              <w:bottom w:val="single" w:sz="4" w:space="0" w:color="627899"/>
              <w:right w:val="nil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rPr>
                <w:rFonts w:ascii="Calibri" w:hAnsi="Calibri" w:cs="Calibri"/>
                <w:b/>
                <w:bCs/>
                <w:sz w:val="19"/>
                <w:szCs w:val="19"/>
              </w:rPr>
            </w:pPr>
            <w:r>
              <w:rPr>
                <w:rFonts w:ascii="Calibri" w:hAnsi="Calibri" w:cs="Calibri"/>
                <w:b/>
                <w:bCs/>
                <w:sz w:val="19"/>
                <w:szCs w:val="19"/>
              </w:rPr>
              <w:t>Панчево</w:t>
            </w:r>
          </w:p>
        </w:tc>
        <w:tc>
          <w:tcPr>
            <w:tcW w:w="1234" w:type="dxa"/>
            <w:tcBorders>
              <w:top w:val="nil"/>
              <w:left w:val="single" w:sz="4" w:space="0" w:color="627899"/>
              <w:bottom w:val="single" w:sz="4" w:space="0" w:color="627899"/>
              <w:right w:val="nil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ind w:firstLineChars="100" w:firstLine="191"/>
              <w:jc w:val="right"/>
              <w:rPr>
                <w:rFonts w:ascii="Calibri" w:hAnsi="Calibri" w:cs="Calibri"/>
                <w:b/>
                <w:bCs/>
                <w:sz w:val="19"/>
                <w:szCs w:val="19"/>
              </w:rPr>
            </w:pPr>
            <w:r>
              <w:rPr>
                <w:rFonts w:ascii="Calibri" w:hAnsi="Calibri" w:cs="Calibri"/>
                <w:b/>
                <w:bCs/>
                <w:sz w:val="19"/>
                <w:szCs w:val="19"/>
              </w:rPr>
              <w:t>49.379</w:t>
            </w:r>
          </w:p>
        </w:tc>
        <w:tc>
          <w:tcPr>
            <w:tcW w:w="1236" w:type="dxa"/>
            <w:tcBorders>
              <w:top w:val="nil"/>
              <w:left w:val="single" w:sz="4" w:space="0" w:color="627899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ind w:firstLineChars="100" w:firstLine="191"/>
              <w:jc w:val="right"/>
              <w:rPr>
                <w:rFonts w:ascii="Calibri" w:hAnsi="Calibri" w:cs="Calibri"/>
                <w:b/>
                <w:bCs/>
                <w:sz w:val="19"/>
                <w:szCs w:val="19"/>
              </w:rPr>
            </w:pPr>
            <w:r>
              <w:rPr>
                <w:rFonts w:ascii="Calibri" w:hAnsi="Calibri" w:cs="Calibri"/>
                <w:b/>
                <w:bCs/>
                <w:sz w:val="19"/>
                <w:szCs w:val="19"/>
              </w:rPr>
              <w:t>46</w:t>
            </w:r>
          </w:p>
        </w:tc>
        <w:tc>
          <w:tcPr>
            <w:tcW w:w="1234" w:type="dxa"/>
            <w:tcBorders>
              <w:top w:val="nil"/>
              <w:left w:val="single" w:sz="4" w:space="0" w:color="627899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ind w:firstLineChars="100" w:firstLine="191"/>
              <w:jc w:val="right"/>
              <w:rPr>
                <w:rFonts w:ascii="Calibri" w:hAnsi="Calibri" w:cs="Calibri"/>
                <w:b/>
                <w:bCs/>
                <w:sz w:val="19"/>
                <w:szCs w:val="19"/>
              </w:rPr>
            </w:pPr>
            <w:r>
              <w:rPr>
                <w:rFonts w:ascii="Calibri" w:hAnsi="Calibri" w:cs="Calibri"/>
                <w:b/>
                <w:bCs/>
                <w:sz w:val="19"/>
                <w:szCs w:val="19"/>
              </w:rPr>
              <w:t>0,1%</w:t>
            </w:r>
          </w:p>
        </w:tc>
        <w:tc>
          <w:tcPr>
            <w:tcW w:w="368" w:type="dxa"/>
            <w:tcBorders>
              <w:top w:val="nil"/>
              <w:left w:val="single" w:sz="4" w:space="0" w:color="627899"/>
              <w:bottom w:val="single" w:sz="4" w:space="0" w:color="627899"/>
              <w:right w:val="single" w:sz="4" w:space="0" w:color="FFFFFF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rPr>
                <w:rFonts w:ascii="Wingdings 3" w:hAnsi="Wingdings 3" w:cs="Calibri"/>
                <w:color w:val="70AD47"/>
                <w:sz w:val="19"/>
                <w:szCs w:val="19"/>
              </w:rPr>
            </w:pPr>
            <w:r>
              <w:rPr>
                <w:rFonts w:ascii="Wingdings 3" w:hAnsi="Wingdings 3" w:cs="Calibri"/>
                <w:color w:val="70AD47"/>
                <w:sz w:val="19"/>
                <w:szCs w:val="19"/>
              </w:rPr>
              <w:t></w:t>
            </w:r>
          </w:p>
        </w:tc>
      </w:tr>
      <w:tr w:rsidR="00AA07F5" w:rsidTr="00AA07F5">
        <w:trPr>
          <w:trHeight w:val="180"/>
          <w:jc w:val="center"/>
        </w:trPr>
        <w:tc>
          <w:tcPr>
            <w:tcW w:w="599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jc w:val="center"/>
              <w:rPr>
                <w:rFonts w:ascii="Calibri" w:hAnsi="Calibri" w:cs="Calibri"/>
                <w:b/>
                <w:bCs/>
                <w:sz w:val="19"/>
                <w:szCs w:val="19"/>
              </w:rPr>
            </w:pPr>
            <w:r>
              <w:rPr>
                <w:rFonts w:ascii="Calibri" w:hAnsi="Calibri" w:cs="Calibri"/>
                <w:b/>
                <w:bCs/>
                <w:sz w:val="19"/>
                <w:szCs w:val="19"/>
              </w:rPr>
              <w:t>4</w:t>
            </w:r>
          </w:p>
        </w:tc>
        <w:tc>
          <w:tcPr>
            <w:tcW w:w="595" w:type="dxa"/>
            <w:tcBorders>
              <w:top w:val="nil"/>
              <w:left w:val="single" w:sz="4" w:space="0" w:color="627899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jc w:val="center"/>
              <w:rPr>
                <w:rFonts w:ascii="Calibri" w:hAnsi="Calibri" w:cs="Calibri"/>
                <w:b/>
                <w:bCs/>
                <w:sz w:val="19"/>
                <w:szCs w:val="19"/>
              </w:rPr>
            </w:pPr>
            <w:r>
              <w:rPr>
                <w:rFonts w:ascii="Calibri" w:hAnsi="Calibri" w:cs="Calibri"/>
                <w:b/>
                <w:bCs/>
                <w:sz w:val="19"/>
                <w:szCs w:val="19"/>
              </w:rPr>
              <w:t>II</w:t>
            </w:r>
          </w:p>
        </w:tc>
        <w:tc>
          <w:tcPr>
            <w:tcW w:w="2074" w:type="dxa"/>
            <w:tcBorders>
              <w:top w:val="nil"/>
              <w:left w:val="single" w:sz="4" w:space="0" w:color="627899"/>
              <w:bottom w:val="single" w:sz="4" w:space="0" w:color="627899"/>
              <w:right w:val="nil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rPr>
                <w:rFonts w:ascii="Calibri" w:hAnsi="Calibri" w:cs="Calibri"/>
                <w:b/>
                <w:bCs/>
                <w:sz w:val="19"/>
                <w:szCs w:val="19"/>
              </w:rPr>
            </w:pPr>
            <w:r>
              <w:rPr>
                <w:rFonts w:ascii="Calibri" w:hAnsi="Calibri" w:cs="Calibri"/>
                <w:b/>
                <w:bCs/>
                <w:sz w:val="19"/>
                <w:szCs w:val="19"/>
              </w:rPr>
              <w:t>Зрењанин</w:t>
            </w:r>
          </w:p>
        </w:tc>
        <w:tc>
          <w:tcPr>
            <w:tcW w:w="1234" w:type="dxa"/>
            <w:tcBorders>
              <w:top w:val="nil"/>
              <w:left w:val="single" w:sz="4" w:space="0" w:color="627899"/>
              <w:bottom w:val="single" w:sz="4" w:space="0" w:color="627899"/>
              <w:right w:val="nil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ind w:firstLineChars="100" w:firstLine="191"/>
              <w:jc w:val="right"/>
              <w:rPr>
                <w:rFonts w:ascii="Calibri" w:hAnsi="Calibri" w:cs="Calibri"/>
                <w:b/>
                <w:bCs/>
                <w:sz w:val="19"/>
                <w:szCs w:val="19"/>
              </w:rPr>
            </w:pPr>
            <w:r>
              <w:rPr>
                <w:rFonts w:ascii="Calibri" w:hAnsi="Calibri" w:cs="Calibri"/>
                <w:b/>
                <w:bCs/>
                <w:sz w:val="19"/>
                <w:szCs w:val="19"/>
              </w:rPr>
              <w:t>48.399</w:t>
            </w:r>
          </w:p>
        </w:tc>
        <w:tc>
          <w:tcPr>
            <w:tcW w:w="1236" w:type="dxa"/>
            <w:tcBorders>
              <w:top w:val="nil"/>
              <w:left w:val="single" w:sz="4" w:space="0" w:color="627899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ind w:firstLineChars="100" w:firstLine="191"/>
              <w:jc w:val="right"/>
              <w:rPr>
                <w:rFonts w:ascii="Calibri" w:hAnsi="Calibri" w:cs="Calibri"/>
                <w:b/>
                <w:bCs/>
                <w:sz w:val="19"/>
                <w:szCs w:val="19"/>
              </w:rPr>
            </w:pPr>
            <w:r>
              <w:rPr>
                <w:rFonts w:ascii="Calibri" w:hAnsi="Calibri" w:cs="Calibri"/>
                <w:b/>
                <w:bCs/>
                <w:sz w:val="19"/>
                <w:szCs w:val="19"/>
              </w:rPr>
              <w:t>-934</w:t>
            </w:r>
          </w:p>
        </w:tc>
        <w:tc>
          <w:tcPr>
            <w:tcW w:w="1234" w:type="dxa"/>
            <w:tcBorders>
              <w:top w:val="nil"/>
              <w:left w:val="single" w:sz="4" w:space="0" w:color="627899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ind w:firstLineChars="100" w:firstLine="191"/>
              <w:jc w:val="right"/>
              <w:rPr>
                <w:rFonts w:ascii="Calibri" w:hAnsi="Calibri" w:cs="Calibri"/>
                <w:b/>
                <w:bCs/>
                <w:sz w:val="19"/>
                <w:szCs w:val="19"/>
              </w:rPr>
            </w:pPr>
            <w:r>
              <w:rPr>
                <w:rFonts w:ascii="Calibri" w:hAnsi="Calibri" w:cs="Calibri"/>
                <w:b/>
                <w:bCs/>
                <w:sz w:val="19"/>
                <w:szCs w:val="19"/>
              </w:rPr>
              <w:t>-1,9%</w:t>
            </w:r>
          </w:p>
        </w:tc>
        <w:tc>
          <w:tcPr>
            <w:tcW w:w="368" w:type="dxa"/>
            <w:tcBorders>
              <w:top w:val="nil"/>
              <w:left w:val="single" w:sz="4" w:space="0" w:color="627899"/>
              <w:bottom w:val="single" w:sz="4" w:space="0" w:color="627899"/>
              <w:right w:val="single" w:sz="4" w:space="0" w:color="FFFFFF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rPr>
                <w:rFonts w:ascii="Wingdings 3" w:hAnsi="Wingdings 3" w:cs="Calibri"/>
                <w:color w:val="FF0000"/>
                <w:sz w:val="19"/>
                <w:szCs w:val="19"/>
              </w:rPr>
            </w:pPr>
            <w:r>
              <w:rPr>
                <w:rFonts w:ascii="Wingdings 3" w:hAnsi="Wingdings 3" w:cs="Calibri"/>
                <w:color w:val="FF0000"/>
                <w:sz w:val="19"/>
                <w:szCs w:val="19"/>
              </w:rPr>
              <w:t></w:t>
            </w:r>
          </w:p>
        </w:tc>
      </w:tr>
      <w:tr w:rsidR="00AA07F5" w:rsidTr="00AA07F5">
        <w:trPr>
          <w:trHeight w:val="180"/>
          <w:jc w:val="center"/>
        </w:trPr>
        <w:tc>
          <w:tcPr>
            <w:tcW w:w="599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jc w:val="center"/>
              <w:rPr>
                <w:rFonts w:ascii="Calibri" w:hAnsi="Calibri" w:cs="Calibri"/>
                <w:b/>
                <w:bCs/>
                <w:sz w:val="19"/>
                <w:szCs w:val="19"/>
              </w:rPr>
            </w:pPr>
            <w:r>
              <w:rPr>
                <w:rFonts w:ascii="Calibri" w:hAnsi="Calibri" w:cs="Calibri"/>
                <w:b/>
                <w:bCs/>
                <w:sz w:val="19"/>
                <w:szCs w:val="19"/>
              </w:rPr>
              <w:t>5</w:t>
            </w:r>
          </w:p>
        </w:tc>
        <w:tc>
          <w:tcPr>
            <w:tcW w:w="595" w:type="dxa"/>
            <w:tcBorders>
              <w:top w:val="nil"/>
              <w:left w:val="single" w:sz="4" w:space="0" w:color="627899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jc w:val="center"/>
              <w:rPr>
                <w:rFonts w:ascii="Calibri" w:hAnsi="Calibri" w:cs="Calibri"/>
                <w:b/>
                <w:bCs/>
                <w:sz w:val="19"/>
                <w:szCs w:val="19"/>
              </w:rPr>
            </w:pPr>
            <w:r>
              <w:rPr>
                <w:rFonts w:ascii="Calibri" w:hAnsi="Calibri" w:cs="Calibri"/>
                <w:b/>
                <w:bCs/>
                <w:sz w:val="19"/>
                <w:szCs w:val="19"/>
              </w:rPr>
              <w:t>II</w:t>
            </w:r>
          </w:p>
        </w:tc>
        <w:tc>
          <w:tcPr>
            <w:tcW w:w="2074" w:type="dxa"/>
            <w:tcBorders>
              <w:top w:val="nil"/>
              <w:left w:val="single" w:sz="4" w:space="0" w:color="627899"/>
              <w:bottom w:val="single" w:sz="4" w:space="0" w:color="627899"/>
              <w:right w:val="nil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rPr>
                <w:rFonts w:ascii="Calibri" w:hAnsi="Calibri" w:cs="Calibri"/>
                <w:b/>
                <w:bCs/>
                <w:sz w:val="19"/>
                <w:szCs w:val="19"/>
              </w:rPr>
            </w:pPr>
            <w:r>
              <w:rPr>
                <w:rFonts w:ascii="Calibri" w:hAnsi="Calibri" w:cs="Calibri"/>
                <w:b/>
                <w:bCs/>
                <w:sz w:val="19"/>
                <w:szCs w:val="19"/>
              </w:rPr>
              <w:t>Кикинда</w:t>
            </w:r>
          </w:p>
        </w:tc>
        <w:tc>
          <w:tcPr>
            <w:tcW w:w="1234" w:type="dxa"/>
            <w:tcBorders>
              <w:top w:val="nil"/>
              <w:left w:val="single" w:sz="4" w:space="0" w:color="627899"/>
              <w:bottom w:val="single" w:sz="4" w:space="0" w:color="627899"/>
              <w:right w:val="nil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ind w:firstLineChars="100" w:firstLine="191"/>
              <w:jc w:val="right"/>
              <w:rPr>
                <w:rFonts w:ascii="Calibri" w:hAnsi="Calibri" w:cs="Calibri"/>
                <w:b/>
                <w:bCs/>
                <w:sz w:val="19"/>
                <w:szCs w:val="19"/>
              </w:rPr>
            </w:pPr>
            <w:r>
              <w:rPr>
                <w:rFonts w:ascii="Calibri" w:hAnsi="Calibri" w:cs="Calibri"/>
                <w:b/>
                <w:bCs/>
                <w:sz w:val="19"/>
                <w:szCs w:val="19"/>
              </w:rPr>
              <w:t>46.097</w:t>
            </w:r>
          </w:p>
        </w:tc>
        <w:tc>
          <w:tcPr>
            <w:tcW w:w="1236" w:type="dxa"/>
            <w:tcBorders>
              <w:top w:val="nil"/>
              <w:left w:val="single" w:sz="4" w:space="0" w:color="627899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ind w:firstLineChars="100" w:firstLine="191"/>
              <w:jc w:val="right"/>
              <w:rPr>
                <w:rFonts w:ascii="Calibri" w:hAnsi="Calibri" w:cs="Calibri"/>
                <w:b/>
                <w:bCs/>
                <w:sz w:val="19"/>
                <w:szCs w:val="19"/>
              </w:rPr>
            </w:pPr>
            <w:r>
              <w:rPr>
                <w:rFonts w:ascii="Calibri" w:hAnsi="Calibri" w:cs="Calibri"/>
                <w:b/>
                <w:bCs/>
                <w:sz w:val="19"/>
                <w:szCs w:val="19"/>
              </w:rPr>
              <w:t>-3.236</w:t>
            </w:r>
          </w:p>
        </w:tc>
        <w:tc>
          <w:tcPr>
            <w:tcW w:w="1234" w:type="dxa"/>
            <w:tcBorders>
              <w:top w:val="nil"/>
              <w:left w:val="single" w:sz="4" w:space="0" w:color="627899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ind w:firstLineChars="100" w:firstLine="191"/>
              <w:jc w:val="right"/>
              <w:rPr>
                <w:rFonts w:ascii="Calibri" w:hAnsi="Calibri" w:cs="Calibri"/>
                <w:b/>
                <w:bCs/>
                <w:sz w:val="19"/>
                <w:szCs w:val="19"/>
              </w:rPr>
            </w:pPr>
            <w:r>
              <w:rPr>
                <w:rFonts w:ascii="Calibri" w:hAnsi="Calibri" w:cs="Calibri"/>
                <w:b/>
                <w:bCs/>
                <w:sz w:val="19"/>
                <w:szCs w:val="19"/>
              </w:rPr>
              <w:t>-6,6%</w:t>
            </w:r>
          </w:p>
        </w:tc>
        <w:tc>
          <w:tcPr>
            <w:tcW w:w="368" w:type="dxa"/>
            <w:tcBorders>
              <w:top w:val="nil"/>
              <w:left w:val="single" w:sz="4" w:space="0" w:color="627899"/>
              <w:bottom w:val="single" w:sz="4" w:space="0" w:color="627899"/>
              <w:right w:val="single" w:sz="4" w:space="0" w:color="FFFFFF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rPr>
                <w:rFonts w:ascii="Wingdings 3" w:hAnsi="Wingdings 3" w:cs="Calibri"/>
                <w:color w:val="FF0000"/>
                <w:sz w:val="19"/>
                <w:szCs w:val="19"/>
              </w:rPr>
            </w:pPr>
            <w:r>
              <w:rPr>
                <w:rFonts w:ascii="Wingdings 3" w:hAnsi="Wingdings 3" w:cs="Calibri"/>
                <w:color w:val="FF0000"/>
                <w:sz w:val="19"/>
                <w:szCs w:val="19"/>
              </w:rPr>
              <w:t></w:t>
            </w:r>
          </w:p>
        </w:tc>
      </w:tr>
      <w:tr w:rsidR="00AA07F5" w:rsidTr="00AA07F5">
        <w:trPr>
          <w:trHeight w:val="180"/>
          <w:jc w:val="center"/>
        </w:trPr>
        <w:tc>
          <w:tcPr>
            <w:tcW w:w="599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jc w:val="center"/>
              <w:rPr>
                <w:rFonts w:ascii="Calibri" w:hAnsi="Calibri" w:cs="Calibri"/>
                <w:b/>
                <w:bCs/>
                <w:sz w:val="19"/>
                <w:szCs w:val="19"/>
              </w:rPr>
            </w:pPr>
            <w:r>
              <w:rPr>
                <w:rFonts w:ascii="Calibri" w:hAnsi="Calibri" w:cs="Calibri"/>
                <w:b/>
                <w:bCs/>
                <w:sz w:val="19"/>
                <w:szCs w:val="19"/>
              </w:rPr>
              <w:t>6</w:t>
            </w:r>
          </w:p>
        </w:tc>
        <w:tc>
          <w:tcPr>
            <w:tcW w:w="595" w:type="dxa"/>
            <w:tcBorders>
              <w:top w:val="nil"/>
              <w:left w:val="single" w:sz="4" w:space="0" w:color="627899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jc w:val="center"/>
              <w:rPr>
                <w:rFonts w:ascii="Calibri" w:hAnsi="Calibri" w:cs="Calibri"/>
                <w:b/>
                <w:bCs/>
                <w:sz w:val="19"/>
                <w:szCs w:val="19"/>
              </w:rPr>
            </w:pPr>
            <w:r>
              <w:rPr>
                <w:rFonts w:ascii="Calibri" w:hAnsi="Calibri" w:cs="Calibri"/>
                <w:b/>
                <w:bCs/>
                <w:sz w:val="19"/>
                <w:szCs w:val="19"/>
              </w:rPr>
              <w:t>II</w:t>
            </w:r>
          </w:p>
        </w:tc>
        <w:tc>
          <w:tcPr>
            <w:tcW w:w="2074" w:type="dxa"/>
            <w:tcBorders>
              <w:top w:val="nil"/>
              <w:left w:val="single" w:sz="4" w:space="0" w:color="627899"/>
              <w:bottom w:val="single" w:sz="4" w:space="0" w:color="627899"/>
              <w:right w:val="nil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rPr>
                <w:rFonts w:ascii="Calibri" w:hAnsi="Calibri" w:cs="Calibri"/>
                <w:b/>
                <w:bCs/>
                <w:sz w:val="19"/>
                <w:szCs w:val="19"/>
              </w:rPr>
            </w:pPr>
            <w:r>
              <w:rPr>
                <w:rFonts w:ascii="Calibri" w:hAnsi="Calibri" w:cs="Calibri"/>
                <w:b/>
                <w:bCs/>
                <w:sz w:val="19"/>
                <w:szCs w:val="19"/>
              </w:rPr>
              <w:t>Сремска Митровица</w:t>
            </w:r>
          </w:p>
        </w:tc>
        <w:tc>
          <w:tcPr>
            <w:tcW w:w="1234" w:type="dxa"/>
            <w:tcBorders>
              <w:top w:val="nil"/>
              <w:left w:val="single" w:sz="4" w:space="0" w:color="627899"/>
              <w:bottom w:val="single" w:sz="4" w:space="0" w:color="627899"/>
              <w:right w:val="nil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ind w:firstLineChars="100" w:firstLine="191"/>
              <w:jc w:val="right"/>
              <w:rPr>
                <w:rFonts w:ascii="Calibri" w:hAnsi="Calibri" w:cs="Calibri"/>
                <w:b/>
                <w:bCs/>
                <w:sz w:val="19"/>
                <w:szCs w:val="19"/>
              </w:rPr>
            </w:pPr>
            <w:r>
              <w:rPr>
                <w:rFonts w:ascii="Calibri" w:hAnsi="Calibri" w:cs="Calibri"/>
                <w:b/>
                <w:bCs/>
                <w:sz w:val="19"/>
                <w:szCs w:val="19"/>
              </w:rPr>
              <w:t>45.918</w:t>
            </w:r>
          </w:p>
        </w:tc>
        <w:tc>
          <w:tcPr>
            <w:tcW w:w="1236" w:type="dxa"/>
            <w:tcBorders>
              <w:top w:val="nil"/>
              <w:left w:val="single" w:sz="4" w:space="0" w:color="627899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ind w:firstLineChars="100" w:firstLine="191"/>
              <w:jc w:val="right"/>
              <w:rPr>
                <w:rFonts w:ascii="Calibri" w:hAnsi="Calibri" w:cs="Calibri"/>
                <w:b/>
                <w:bCs/>
                <w:sz w:val="19"/>
                <w:szCs w:val="19"/>
              </w:rPr>
            </w:pPr>
            <w:r>
              <w:rPr>
                <w:rFonts w:ascii="Calibri" w:hAnsi="Calibri" w:cs="Calibri"/>
                <w:b/>
                <w:bCs/>
                <w:sz w:val="19"/>
                <w:szCs w:val="19"/>
              </w:rPr>
              <w:t>-3.415</w:t>
            </w:r>
          </w:p>
        </w:tc>
        <w:tc>
          <w:tcPr>
            <w:tcW w:w="1234" w:type="dxa"/>
            <w:tcBorders>
              <w:top w:val="nil"/>
              <w:left w:val="single" w:sz="4" w:space="0" w:color="627899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ind w:firstLineChars="100" w:firstLine="191"/>
              <w:jc w:val="right"/>
              <w:rPr>
                <w:rFonts w:ascii="Calibri" w:hAnsi="Calibri" w:cs="Calibri"/>
                <w:b/>
                <w:bCs/>
                <w:sz w:val="19"/>
                <w:szCs w:val="19"/>
              </w:rPr>
            </w:pPr>
            <w:r>
              <w:rPr>
                <w:rFonts w:ascii="Calibri" w:hAnsi="Calibri" w:cs="Calibri"/>
                <w:b/>
                <w:bCs/>
                <w:sz w:val="19"/>
                <w:szCs w:val="19"/>
              </w:rPr>
              <w:t>-6,9%</w:t>
            </w:r>
          </w:p>
        </w:tc>
        <w:tc>
          <w:tcPr>
            <w:tcW w:w="368" w:type="dxa"/>
            <w:tcBorders>
              <w:top w:val="nil"/>
              <w:left w:val="single" w:sz="4" w:space="0" w:color="627899"/>
              <w:bottom w:val="single" w:sz="4" w:space="0" w:color="627899"/>
              <w:right w:val="single" w:sz="4" w:space="0" w:color="FFFFFF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rPr>
                <w:rFonts w:ascii="Wingdings 3" w:hAnsi="Wingdings 3" w:cs="Calibri"/>
                <w:color w:val="FF0000"/>
                <w:sz w:val="19"/>
                <w:szCs w:val="19"/>
              </w:rPr>
            </w:pPr>
            <w:r>
              <w:rPr>
                <w:rFonts w:ascii="Wingdings 3" w:hAnsi="Wingdings 3" w:cs="Calibri"/>
                <w:color w:val="FF0000"/>
                <w:sz w:val="19"/>
                <w:szCs w:val="19"/>
              </w:rPr>
              <w:t></w:t>
            </w:r>
          </w:p>
        </w:tc>
      </w:tr>
      <w:tr w:rsidR="00AA07F5" w:rsidTr="00AA07F5">
        <w:trPr>
          <w:trHeight w:val="180"/>
          <w:jc w:val="center"/>
        </w:trPr>
        <w:tc>
          <w:tcPr>
            <w:tcW w:w="599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jc w:val="center"/>
              <w:rPr>
                <w:rFonts w:ascii="Calibri" w:hAnsi="Calibri" w:cs="Calibri"/>
                <w:b/>
                <w:bCs/>
                <w:sz w:val="19"/>
                <w:szCs w:val="19"/>
              </w:rPr>
            </w:pPr>
            <w:r>
              <w:rPr>
                <w:rFonts w:ascii="Calibri" w:hAnsi="Calibri" w:cs="Calibri"/>
                <w:b/>
                <w:bCs/>
                <w:sz w:val="19"/>
                <w:szCs w:val="19"/>
              </w:rPr>
              <w:t>7</w:t>
            </w:r>
          </w:p>
        </w:tc>
        <w:tc>
          <w:tcPr>
            <w:tcW w:w="595" w:type="dxa"/>
            <w:tcBorders>
              <w:top w:val="nil"/>
              <w:left w:val="single" w:sz="4" w:space="0" w:color="627899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jc w:val="center"/>
              <w:rPr>
                <w:rFonts w:ascii="Calibri" w:hAnsi="Calibri" w:cs="Calibri"/>
                <w:b/>
                <w:bCs/>
                <w:sz w:val="19"/>
                <w:szCs w:val="19"/>
              </w:rPr>
            </w:pPr>
            <w:r>
              <w:rPr>
                <w:rFonts w:ascii="Calibri" w:hAnsi="Calibri" w:cs="Calibri"/>
                <w:b/>
                <w:bCs/>
                <w:sz w:val="19"/>
                <w:szCs w:val="19"/>
              </w:rPr>
              <w:t>I</w:t>
            </w:r>
          </w:p>
        </w:tc>
        <w:tc>
          <w:tcPr>
            <w:tcW w:w="2074" w:type="dxa"/>
            <w:tcBorders>
              <w:top w:val="nil"/>
              <w:left w:val="single" w:sz="4" w:space="0" w:color="627899"/>
              <w:bottom w:val="single" w:sz="4" w:space="0" w:color="627899"/>
              <w:right w:val="nil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rPr>
                <w:rFonts w:ascii="Calibri" w:hAnsi="Calibri" w:cs="Calibri"/>
                <w:b/>
                <w:bCs/>
                <w:sz w:val="19"/>
                <w:szCs w:val="19"/>
              </w:rPr>
            </w:pPr>
            <w:r>
              <w:rPr>
                <w:rFonts w:ascii="Calibri" w:hAnsi="Calibri" w:cs="Calibri"/>
                <w:b/>
                <w:bCs/>
                <w:sz w:val="19"/>
                <w:szCs w:val="19"/>
              </w:rPr>
              <w:t>Суботица</w:t>
            </w:r>
          </w:p>
        </w:tc>
        <w:tc>
          <w:tcPr>
            <w:tcW w:w="1234" w:type="dxa"/>
            <w:tcBorders>
              <w:top w:val="nil"/>
              <w:left w:val="single" w:sz="4" w:space="0" w:color="627899"/>
              <w:bottom w:val="single" w:sz="4" w:space="0" w:color="627899"/>
              <w:right w:val="nil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ind w:firstLineChars="100" w:firstLine="191"/>
              <w:jc w:val="right"/>
              <w:rPr>
                <w:rFonts w:ascii="Calibri" w:hAnsi="Calibri" w:cs="Calibri"/>
                <w:b/>
                <w:bCs/>
                <w:sz w:val="19"/>
                <w:szCs w:val="19"/>
              </w:rPr>
            </w:pPr>
            <w:r>
              <w:rPr>
                <w:rFonts w:ascii="Calibri" w:hAnsi="Calibri" w:cs="Calibri"/>
                <w:b/>
                <w:bCs/>
                <w:sz w:val="19"/>
                <w:szCs w:val="19"/>
              </w:rPr>
              <w:t>45.853</w:t>
            </w:r>
          </w:p>
        </w:tc>
        <w:tc>
          <w:tcPr>
            <w:tcW w:w="1236" w:type="dxa"/>
            <w:tcBorders>
              <w:top w:val="nil"/>
              <w:left w:val="single" w:sz="4" w:space="0" w:color="627899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ind w:firstLineChars="100" w:firstLine="191"/>
              <w:jc w:val="right"/>
              <w:rPr>
                <w:rFonts w:ascii="Calibri" w:hAnsi="Calibri" w:cs="Calibri"/>
                <w:b/>
                <w:bCs/>
                <w:sz w:val="19"/>
                <w:szCs w:val="19"/>
              </w:rPr>
            </w:pPr>
            <w:r>
              <w:rPr>
                <w:rFonts w:ascii="Calibri" w:hAnsi="Calibri" w:cs="Calibri"/>
                <w:b/>
                <w:bCs/>
                <w:sz w:val="19"/>
                <w:szCs w:val="19"/>
              </w:rPr>
              <w:t>-3.480</w:t>
            </w:r>
          </w:p>
        </w:tc>
        <w:tc>
          <w:tcPr>
            <w:tcW w:w="1234" w:type="dxa"/>
            <w:tcBorders>
              <w:top w:val="nil"/>
              <w:left w:val="single" w:sz="4" w:space="0" w:color="627899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ind w:firstLineChars="100" w:firstLine="191"/>
              <w:jc w:val="right"/>
              <w:rPr>
                <w:rFonts w:ascii="Calibri" w:hAnsi="Calibri" w:cs="Calibri"/>
                <w:b/>
                <w:bCs/>
                <w:sz w:val="19"/>
                <w:szCs w:val="19"/>
              </w:rPr>
            </w:pPr>
            <w:r>
              <w:rPr>
                <w:rFonts w:ascii="Calibri" w:hAnsi="Calibri" w:cs="Calibri"/>
                <w:b/>
                <w:bCs/>
                <w:sz w:val="19"/>
                <w:szCs w:val="19"/>
              </w:rPr>
              <w:t>-7,1%</w:t>
            </w:r>
          </w:p>
        </w:tc>
        <w:tc>
          <w:tcPr>
            <w:tcW w:w="368" w:type="dxa"/>
            <w:tcBorders>
              <w:top w:val="nil"/>
              <w:left w:val="single" w:sz="4" w:space="0" w:color="627899"/>
              <w:bottom w:val="single" w:sz="4" w:space="0" w:color="627899"/>
              <w:right w:val="single" w:sz="4" w:space="0" w:color="FFFFFF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rPr>
                <w:rFonts w:ascii="Wingdings 3" w:hAnsi="Wingdings 3" w:cs="Calibri"/>
                <w:color w:val="FF0000"/>
                <w:sz w:val="19"/>
                <w:szCs w:val="19"/>
              </w:rPr>
            </w:pPr>
            <w:r>
              <w:rPr>
                <w:rFonts w:ascii="Wingdings 3" w:hAnsi="Wingdings 3" w:cs="Calibri"/>
                <w:color w:val="FF0000"/>
                <w:sz w:val="19"/>
                <w:szCs w:val="19"/>
              </w:rPr>
              <w:t></w:t>
            </w:r>
          </w:p>
        </w:tc>
      </w:tr>
      <w:tr w:rsidR="00AA07F5" w:rsidTr="00AA07F5">
        <w:trPr>
          <w:trHeight w:val="180"/>
          <w:jc w:val="center"/>
        </w:trPr>
        <w:tc>
          <w:tcPr>
            <w:tcW w:w="599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jc w:val="center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8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jc w:val="center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II</w:t>
            </w:r>
          </w:p>
        </w:tc>
        <w:tc>
          <w:tcPr>
            <w:tcW w:w="2074" w:type="dxa"/>
            <w:tcBorders>
              <w:top w:val="nil"/>
              <w:left w:val="nil"/>
              <w:bottom w:val="single" w:sz="4" w:space="0" w:color="627899"/>
              <w:right w:val="nil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Сремски Карловци</w:t>
            </w:r>
          </w:p>
        </w:tc>
        <w:tc>
          <w:tcPr>
            <w:tcW w:w="1234" w:type="dxa"/>
            <w:tcBorders>
              <w:top w:val="nil"/>
              <w:left w:val="single" w:sz="4" w:space="0" w:color="627899"/>
              <w:bottom w:val="single" w:sz="4" w:space="0" w:color="627899"/>
              <w:right w:val="nil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45.782</w:t>
            </w:r>
          </w:p>
        </w:tc>
        <w:tc>
          <w:tcPr>
            <w:tcW w:w="1236" w:type="dxa"/>
            <w:tcBorders>
              <w:top w:val="nil"/>
              <w:left w:val="single" w:sz="4" w:space="0" w:color="627899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-3.551</w:t>
            </w:r>
          </w:p>
        </w:tc>
        <w:tc>
          <w:tcPr>
            <w:tcW w:w="1234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-7,2%</w:t>
            </w:r>
          </w:p>
        </w:tc>
        <w:tc>
          <w:tcPr>
            <w:tcW w:w="368" w:type="dxa"/>
            <w:tcBorders>
              <w:top w:val="nil"/>
              <w:left w:val="single" w:sz="4" w:space="0" w:color="627899"/>
              <w:bottom w:val="single" w:sz="4" w:space="0" w:color="627899"/>
              <w:right w:val="single" w:sz="4" w:space="0" w:color="FFFFFF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rPr>
                <w:rFonts w:ascii="Wingdings 3" w:hAnsi="Wingdings 3" w:cs="Calibri"/>
                <w:color w:val="FF0000"/>
                <w:sz w:val="19"/>
                <w:szCs w:val="19"/>
              </w:rPr>
            </w:pPr>
            <w:r>
              <w:rPr>
                <w:rFonts w:ascii="Wingdings 3" w:hAnsi="Wingdings 3" w:cs="Calibri"/>
                <w:color w:val="FF0000"/>
                <w:sz w:val="19"/>
                <w:szCs w:val="19"/>
              </w:rPr>
              <w:t></w:t>
            </w:r>
          </w:p>
        </w:tc>
      </w:tr>
      <w:tr w:rsidR="00AA07F5" w:rsidTr="00AA07F5">
        <w:trPr>
          <w:trHeight w:val="180"/>
          <w:jc w:val="center"/>
        </w:trPr>
        <w:tc>
          <w:tcPr>
            <w:tcW w:w="599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jc w:val="center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9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jc w:val="center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I</w:t>
            </w:r>
          </w:p>
        </w:tc>
        <w:tc>
          <w:tcPr>
            <w:tcW w:w="2074" w:type="dxa"/>
            <w:tcBorders>
              <w:top w:val="nil"/>
              <w:left w:val="nil"/>
              <w:bottom w:val="single" w:sz="4" w:space="0" w:color="627899"/>
              <w:right w:val="nil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Сента</w:t>
            </w:r>
          </w:p>
        </w:tc>
        <w:tc>
          <w:tcPr>
            <w:tcW w:w="1234" w:type="dxa"/>
            <w:tcBorders>
              <w:top w:val="nil"/>
              <w:left w:val="single" w:sz="4" w:space="0" w:color="627899"/>
              <w:bottom w:val="single" w:sz="4" w:space="0" w:color="627899"/>
              <w:right w:val="nil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45.610</w:t>
            </w:r>
          </w:p>
        </w:tc>
        <w:tc>
          <w:tcPr>
            <w:tcW w:w="1236" w:type="dxa"/>
            <w:tcBorders>
              <w:top w:val="nil"/>
              <w:left w:val="single" w:sz="4" w:space="0" w:color="627899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-3.723</w:t>
            </w:r>
          </w:p>
        </w:tc>
        <w:tc>
          <w:tcPr>
            <w:tcW w:w="1234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-7,5%</w:t>
            </w:r>
          </w:p>
        </w:tc>
        <w:tc>
          <w:tcPr>
            <w:tcW w:w="368" w:type="dxa"/>
            <w:tcBorders>
              <w:top w:val="nil"/>
              <w:left w:val="single" w:sz="4" w:space="0" w:color="627899"/>
              <w:bottom w:val="single" w:sz="4" w:space="0" w:color="627899"/>
              <w:right w:val="single" w:sz="4" w:space="0" w:color="FFFFFF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rPr>
                <w:rFonts w:ascii="Wingdings 3" w:hAnsi="Wingdings 3" w:cs="Calibri"/>
                <w:color w:val="FF0000"/>
                <w:sz w:val="19"/>
                <w:szCs w:val="19"/>
              </w:rPr>
            </w:pPr>
            <w:r>
              <w:rPr>
                <w:rFonts w:ascii="Wingdings 3" w:hAnsi="Wingdings 3" w:cs="Calibri"/>
                <w:color w:val="FF0000"/>
                <w:sz w:val="19"/>
                <w:szCs w:val="19"/>
              </w:rPr>
              <w:t></w:t>
            </w:r>
          </w:p>
        </w:tc>
      </w:tr>
      <w:tr w:rsidR="00AA07F5" w:rsidTr="00AA07F5">
        <w:trPr>
          <w:trHeight w:val="180"/>
          <w:jc w:val="center"/>
        </w:trPr>
        <w:tc>
          <w:tcPr>
            <w:tcW w:w="599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jc w:val="center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10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jc w:val="center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II</w:t>
            </w:r>
          </w:p>
        </w:tc>
        <w:tc>
          <w:tcPr>
            <w:tcW w:w="2074" w:type="dxa"/>
            <w:tcBorders>
              <w:top w:val="nil"/>
              <w:left w:val="nil"/>
              <w:bottom w:val="single" w:sz="4" w:space="0" w:color="627899"/>
              <w:right w:val="nil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Инђија</w:t>
            </w:r>
          </w:p>
        </w:tc>
        <w:tc>
          <w:tcPr>
            <w:tcW w:w="1234" w:type="dxa"/>
            <w:tcBorders>
              <w:top w:val="nil"/>
              <w:left w:val="single" w:sz="4" w:space="0" w:color="627899"/>
              <w:bottom w:val="single" w:sz="4" w:space="0" w:color="627899"/>
              <w:right w:val="nil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45.439</w:t>
            </w:r>
          </w:p>
        </w:tc>
        <w:tc>
          <w:tcPr>
            <w:tcW w:w="1236" w:type="dxa"/>
            <w:tcBorders>
              <w:top w:val="nil"/>
              <w:left w:val="single" w:sz="4" w:space="0" w:color="627899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-3.894</w:t>
            </w:r>
          </w:p>
        </w:tc>
        <w:tc>
          <w:tcPr>
            <w:tcW w:w="1234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-7,9%</w:t>
            </w:r>
          </w:p>
        </w:tc>
        <w:tc>
          <w:tcPr>
            <w:tcW w:w="368" w:type="dxa"/>
            <w:tcBorders>
              <w:top w:val="nil"/>
              <w:left w:val="single" w:sz="4" w:space="0" w:color="627899"/>
              <w:bottom w:val="single" w:sz="4" w:space="0" w:color="627899"/>
              <w:right w:val="single" w:sz="4" w:space="0" w:color="FFFFFF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rPr>
                <w:rFonts w:ascii="Wingdings 3" w:hAnsi="Wingdings 3" w:cs="Calibri"/>
                <w:color w:val="FF0000"/>
                <w:sz w:val="19"/>
                <w:szCs w:val="19"/>
              </w:rPr>
            </w:pPr>
            <w:r>
              <w:rPr>
                <w:rFonts w:ascii="Wingdings 3" w:hAnsi="Wingdings 3" w:cs="Calibri"/>
                <w:color w:val="FF0000"/>
                <w:sz w:val="19"/>
                <w:szCs w:val="19"/>
              </w:rPr>
              <w:t></w:t>
            </w:r>
          </w:p>
        </w:tc>
      </w:tr>
      <w:tr w:rsidR="00AA07F5" w:rsidTr="00AA07F5">
        <w:trPr>
          <w:trHeight w:val="180"/>
          <w:jc w:val="center"/>
        </w:trPr>
        <w:tc>
          <w:tcPr>
            <w:tcW w:w="599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jc w:val="center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11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jc w:val="center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I</w:t>
            </w:r>
          </w:p>
        </w:tc>
        <w:tc>
          <w:tcPr>
            <w:tcW w:w="2074" w:type="dxa"/>
            <w:tcBorders>
              <w:top w:val="nil"/>
              <w:left w:val="nil"/>
              <w:bottom w:val="single" w:sz="4" w:space="0" w:color="627899"/>
              <w:right w:val="nil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Бачка Паланка</w:t>
            </w:r>
          </w:p>
        </w:tc>
        <w:tc>
          <w:tcPr>
            <w:tcW w:w="1234" w:type="dxa"/>
            <w:tcBorders>
              <w:top w:val="nil"/>
              <w:left w:val="single" w:sz="4" w:space="0" w:color="627899"/>
              <w:bottom w:val="single" w:sz="4" w:space="0" w:color="627899"/>
              <w:right w:val="nil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45.244</w:t>
            </w:r>
          </w:p>
        </w:tc>
        <w:tc>
          <w:tcPr>
            <w:tcW w:w="1236" w:type="dxa"/>
            <w:tcBorders>
              <w:top w:val="nil"/>
              <w:left w:val="single" w:sz="4" w:space="0" w:color="627899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-4.089</w:t>
            </w:r>
          </w:p>
        </w:tc>
        <w:tc>
          <w:tcPr>
            <w:tcW w:w="1234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-8,3%</w:t>
            </w:r>
          </w:p>
        </w:tc>
        <w:tc>
          <w:tcPr>
            <w:tcW w:w="368" w:type="dxa"/>
            <w:tcBorders>
              <w:top w:val="nil"/>
              <w:left w:val="single" w:sz="4" w:space="0" w:color="627899"/>
              <w:bottom w:val="single" w:sz="4" w:space="0" w:color="627899"/>
              <w:right w:val="single" w:sz="4" w:space="0" w:color="FFFFFF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rPr>
                <w:rFonts w:ascii="Wingdings 3" w:hAnsi="Wingdings 3" w:cs="Calibri"/>
                <w:color w:val="FF0000"/>
                <w:sz w:val="19"/>
                <w:szCs w:val="19"/>
              </w:rPr>
            </w:pPr>
            <w:r>
              <w:rPr>
                <w:rFonts w:ascii="Wingdings 3" w:hAnsi="Wingdings 3" w:cs="Calibri"/>
                <w:color w:val="FF0000"/>
                <w:sz w:val="19"/>
                <w:szCs w:val="19"/>
              </w:rPr>
              <w:t></w:t>
            </w:r>
          </w:p>
        </w:tc>
      </w:tr>
      <w:tr w:rsidR="00AA07F5" w:rsidTr="00AA07F5">
        <w:trPr>
          <w:trHeight w:val="180"/>
          <w:jc w:val="center"/>
        </w:trPr>
        <w:tc>
          <w:tcPr>
            <w:tcW w:w="599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jc w:val="center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12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jc w:val="center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I</w:t>
            </w:r>
          </w:p>
        </w:tc>
        <w:tc>
          <w:tcPr>
            <w:tcW w:w="2074" w:type="dxa"/>
            <w:tcBorders>
              <w:top w:val="nil"/>
              <w:left w:val="nil"/>
              <w:bottom w:val="single" w:sz="4" w:space="0" w:color="627899"/>
              <w:right w:val="nil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Стара Пазова</w:t>
            </w:r>
          </w:p>
        </w:tc>
        <w:tc>
          <w:tcPr>
            <w:tcW w:w="1234" w:type="dxa"/>
            <w:tcBorders>
              <w:top w:val="nil"/>
              <w:left w:val="single" w:sz="4" w:space="0" w:color="627899"/>
              <w:bottom w:val="single" w:sz="4" w:space="0" w:color="627899"/>
              <w:right w:val="nil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44.124</w:t>
            </w:r>
          </w:p>
        </w:tc>
        <w:tc>
          <w:tcPr>
            <w:tcW w:w="1236" w:type="dxa"/>
            <w:tcBorders>
              <w:top w:val="nil"/>
              <w:left w:val="single" w:sz="4" w:space="0" w:color="627899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-5.209</w:t>
            </w:r>
          </w:p>
        </w:tc>
        <w:tc>
          <w:tcPr>
            <w:tcW w:w="1234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-10,6%</w:t>
            </w:r>
          </w:p>
        </w:tc>
        <w:tc>
          <w:tcPr>
            <w:tcW w:w="368" w:type="dxa"/>
            <w:tcBorders>
              <w:top w:val="nil"/>
              <w:left w:val="single" w:sz="4" w:space="0" w:color="627899"/>
              <w:bottom w:val="single" w:sz="4" w:space="0" w:color="627899"/>
              <w:right w:val="single" w:sz="4" w:space="0" w:color="FFFFFF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rPr>
                <w:rFonts w:ascii="Wingdings 3" w:hAnsi="Wingdings 3" w:cs="Calibri"/>
                <w:color w:val="FF0000"/>
                <w:sz w:val="19"/>
                <w:szCs w:val="19"/>
              </w:rPr>
            </w:pPr>
            <w:r>
              <w:rPr>
                <w:rFonts w:ascii="Wingdings 3" w:hAnsi="Wingdings 3" w:cs="Calibri"/>
                <w:color w:val="FF0000"/>
                <w:sz w:val="19"/>
                <w:szCs w:val="19"/>
              </w:rPr>
              <w:t></w:t>
            </w:r>
          </w:p>
        </w:tc>
      </w:tr>
      <w:tr w:rsidR="00AA07F5" w:rsidTr="00AA07F5">
        <w:trPr>
          <w:trHeight w:val="180"/>
          <w:jc w:val="center"/>
        </w:trPr>
        <w:tc>
          <w:tcPr>
            <w:tcW w:w="599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jc w:val="center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13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jc w:val="center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I</w:t>
            </w:r>
          </w:p>
        </w:tc>
        <w:tc>
          <w:tcPr>
            <w:tcW w:w="2074" w:type="dxa"/>
            <w:tcBorders>
              <w:top w:val="nil"/>
              <w:left w:val="nil"/>
              <w:bottom w:val="single" w:sz="4" w:space="0" w:color="627899"/>
              <w:right w:val="nil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Пећинци</w:t>
            </w:r>
          </w:p>
        </w:tc>
        <w:tc>
          <w:tcPr>
            <w:tcW w:w="1234" w:type="dxa"/>
            <w:tcBorders>
              <w:top w:val="nil"/>
              <w:left w:val="single" w:sz="4" w:space="0" w:color="627899"/>
              <w:bottom w:val="single" w:sz="4" w:space="0" w:color="627899"/>
              <w:right w:val="nil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44.077</w:t>
            </w:r>
          </w:p>
        </w:tc>
        <w:tc>
          <w:tcPr>
            <w:tcW w:w="1236" w:type="dxa"/>
            <w:tcBorders>
              <w:top w:val="nil"/>
              <w:left w:val="single" w:sz="4" w:space="0" w:color="627899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-5.256</w:t>
            </w:r>
          </w:p>
        </w:tc>
        <w:tc>
          <w:tcPr>
            <w:tcW w:w="1234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-10,7%</w:t>
            </w:r>
          </w:p>
        </w:tc>
        <w:tc>
          <w:tcPr>
            <w:tcW w:w="368" w:type="dxa"/>
            <w:tcBorders>
              <w:top w:val="nil"/>
              <w:left w:val="single" w:sz="4" w:space="0" w:color="627899"/>
              <w:bottom w:val="single" w:sz="4" w:space="0" w:color="627899"/>
              <w:right w:val="single" w:sz="4" w:space="0" w:color="FFFFFF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rPr>
                <w:rFonts w:ascii="Wingdings 3" w:hAnsi="Wingdings 3" w:cs="Calibri"/>
                <w:color w:val="FF0000"/>
                <w:sz w:val="19"/>
                <w:szCs w:val="19"/>
              </w:rPr>
            </w:pPr>
            <w:r>
              <w:rPr>
                <w:rFonts w:ascii="Wingdings 3" w:hAnsi="Wingdings 3" w:cs="Calibri"/>
                <w:color w:val="FF0000"/>
                <w:sz w:val="19"/>
                <w:szCs w:val="19"/>
              </w:rPr>
              <w:t></w:t>
            </w:r>
          </w:p>
        </w:tc>
      </w:tr>
      <w:tr w:rsidR="00AA07F5" w:rsidTr="00AA07F5">
        <w:trPr>
          <w:trHeight w:val="180"/>
          <w:jc w:val="center"/>
        </w:trPr>
        <w:tc>
          <w:tcPr>
            <w:tcW w:w="599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jc w:val="center"/>
              <w:rPr>
                <w:rFonts w:ascii="Calibri" w:hAnsi="Calibri" w:cs="Calibri"/>
                <w:b/>
                <w:bCs/>
                <w:sz w:val="19"/>
                <w:szCs w:val="19"/>
              </w:rPr>
            </w:pPr>
            <w:r>
              <w:rPr>
                <w:rFonts w:ascii="Calibri" w:hAnsi="Calibri" w:cs="Calibri"/>
                <w:b/>
                <w:bCs/>
                <w:sz w:val="19"/>
                <w:szCs w:val="19"/>
              </w:rPr>
              <w:t>14</w:t>
            </w:r>
          </w:p>
        </w:tc>
        <w:tc>
          <w:tcPr>
            <w:tcW w:w="595" w:type="dxa"/>
            <w:tcBorders>
              <w:top w:val="nil"/>
              <w:left w:val="single" w:sz="4" w:space="0" w:color="627899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jc w:val="center"/>
              <w:rPr>
                <w:rFonts w:ascii="Calibri" w:hAnsi="Calibri" w:cs="Calibri"/>
                <w:b/>
                <w:bCs/>
                <w:sz w:val="19"/>
                <w:szCs w:val="19"/>
              </w:rPr>
            </w:pPr>
            <w:r>
              <w:rPr>
                <w:rFonts w:ascii="Calibri" w:hAnsi="Calibri" w:cs="Calibri"/>
                <w:b/>
                <w:bCs/>
                <w:sz w:val="19"/>
                <w:szCs w:val="19"/>
              </w:rPr>
              <w:t>II</w:t>
            </w:r>
          </w:p>
        </w:tc>
        <w:tc>
          <w:tcPr>
            <w:tcW w:w="2074" w:type="dxa"/>
            <w:tcBorders>
              <w:top w:val="nil"/>
              <w:left w:val="single" w:sz="4" w:space="0" w:color="627899"/>
              <w:bottom w:val="single" w:sz="4" w:space="0" w:color="627899"/>
              <w:right w:val="nil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rPr>
                <w:rFonts w:ascii="Calibri" w:hAnsi="Calibri" w:cs="Calibri"/>
                <w:b/>
                <w:bCs/>
                <w:sz w:val="19"/>
                <w:szCs w:val="19"/>
              </w:rPr>
            </w:pPr>
            <w:r>
              <w:rPr>
                <w:rFonts w:ascii="Calibri" w:hAnsi="Calibri" w:cs="Calibri"/>
                <w:b/>
                <w:bCs/>
                <w:sz w:val="19"/>
                <w:szCs w:val="19"/>
              </w:rPr>
              <w:t>Сомбор</w:t>
            </w:r>
          </w:p>
        </w:tc>
        <w:tc>
          <w:tcPr>
            <w:tcW w:w="1234" w:type="dxa"/>
            <w:tcBorders>
              <w:top w:val="nil"/>
              <w:left w:val="single" w:sz="4" w:space="0" w:color="627899"/>
              <w:bottom w:val="single" w:sz="4" w:space="0" w:color="627899"/>
              <w:right w:val="nil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ind w:firstLineChars="100" w:firstLine="191"/>
              <w:jc w:val="right"/>
              <w:rPr>
                <w:rFonts w:ascii="Calibri" w:hAnsi="Calibri" w:cs="Calibri"/>
                <w:b/>
                <w:bCs/>
                <w:sz w:val="19"/>
                <w:szCs w:val="19"/>
              </w:rPr>
            </w:pPr>
            <w:r>
              <w:rPr>
                <w:rFonts w:ascii="Calibri" w:hAnsi="Calibri" w:cs="Calibri"/>
                <w:b/>
                <w:bCs/>
                <w:sz w:val="19"/>
                <w:szCs w:val="19"/>
              </w:rPr>
              <w:t>44.016</w:t>
            </w:r>
          </w:p>
        </w:tc>
        <w:tc>
          <w:tcPr>
            <w:tcW w:w="1236" w:type="dxa"/>
            <w:tcBorders>
              <w:top w:val="nil"/>
              <w:left w:val="single" w:sz="4" w:space="0" w:color="627899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ind w:firstLineChars="100" w:firstLine="191"/>
              <w:jc w:val="right"/>
              <w:rPr>
                <w:rFonts w:ascii="Calibri" w:hAnsi="Calibri" w:cs="Calibri"/>
                <w:b/>
                <w:bCs/>
                <w:sz w:val="19"/>
                <w:szCs w:val="19"/>
              </w:rPr>
            </w:pPr>
            <w:r>
              <w:rPr>
                <w:rFonts w:ascii="Calibri" w:hAnsi="Calibri" w:cs="Calibri"/>
                <w:b/>
                <w:bCs/>
                <w:sz w:val="19"/>
                <w:szCs w:val="19"/>
              </w:rPr>
              <w:t>-5.317</w:t>
            </w:r>
          </w:p>
        </w:tc>
        <w:tc>
          <w:tcPr>
            <w:tcW w:w="1234" w:type="dxa"/>
            <w:tcBorders>
              <w:top w:val="nil"/>
              <w:left w:val="single" w:sz="4" w:space="0" w:color="627899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ind w:firstLineChars="100" w:firstLine="191"/>
              <w:jc w:val="right"/>
              <w:rPr>
                <w:rFonts w:ascii="Calibri" w:hAnsi="Calibri" w:cs="Calibri"/>
                <w:b/>
                <w:bCs/>
                <w:sz w:val="19"/>
                <w:szCs w:val="19"/>
              </w:rPr>
            </w:pPr>
            <w:r>
              <w:rPr>
                <w:rFonts w:ascii="Calibri" w:hAnsi="Calibri" w:cs="Calibri"/>
                <w:b/>
                <w:bCs/>
                <w:sz w:val="19"/>
                <w:szCs w:val="19"/>
              </w:rPr>
              <w:t>-10,8%</w:t>
            </w:r>
          </w:p>
        </w:tc>
        <w:tc>
          <w:tcPr>
            <w:tcW w:w="368" w:type="dxa"/>
            <w:tcBorders>
              <w:top w:val="nil"/>
              <w:left w:val="single" w:sz="4" w:space="0" w:color="627899"/>
              <w:bottom w:val="single" w:sz="4" w:space="0" w:color="627899"/>
              <w:right w:val="single" w:sz="4" w:space="0" w:color="FFFFFF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rPr>
                <w:rFonts w:ascii="Wingdings 3" w:hAnsi="Wingdings 3" w:cs="Calibri"/>
                <w:color w:val="FF0000"/>
                <w:sz w:val="19"/>
                <w:szCs w:val="19"/>
              </w:rPr>
            </w:pPr>
            <w:r>
              <w:rPr>
                <w:rFonts w:ascii="Wingdings 3" w:hAnsi="Wingdings 3" w:cs="Calibri"/>
                <w:color w:val="FF0000"/>
                <w:sz w:val="19"/>
                <w:szCs w:val="19"/>
              </w:rPr>
              <w:t></w:t>
            </w:r>
          </w:p>
        </w:tc>
      </w:tr>
      <w:tr w:rsidR="00AA07F5" w:rsidTr="00AA07F5">
        <w:trPr>
          <w:trHeight w:val="180"/>
          <w:jc w:val="center"/>
        </w:trPr>
        <w:tc>
          <w:tcPr>
            <w:tcW w:w="599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jc w:val="center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15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jc w:val="center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III</w:t>
            </w:r>
          </w:p>
        </w:tc>
        <w:tc>
          <w:tcPr>
            <w:tcW w:w="2074" w:type="dxa"/>
            <w:tcBorders>
              <w:top w:val="nil"/>
              <w:left w:val="nil"/>
              <w:bottom w:val="single" w:sz="4" w:space="0" w:color="627899"/>
              <w:right w:val="nil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Житиште</w:t>
            </w:r>
          </w:p>
        </w:tc>
        <w:tc>
          <w:tcPr>
            <w:tcW w:w="1234" w:type="dxa"/>
            <w:tcBorders>
              <w:top w:val="nil"/>
              <w:left w:val="single" w:sz="4" w:space="0" w:color="627899"/>
              <w:bottom w:val="single" w:sz="4" w:space="0" w:color="627899"/>
              <w:right w:val="nil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43.548</w:t>
            </w:r>
          </w:p>
        </w:tc>
        <w:tc>
          <w:tcPr>
            <w:tcW w:w="1236" w:type="dxa"/>
            <w:tcBorders>
              <w:top w:val="nil"/>
              <w:left w:val="single" w:sz="4" w:space="0" w:color="627899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-5.785</w:t>
            </w:r>
          </w:p>
        </w:tc>
        <w:tc>
          <w:tcPr>
            <w:tcW w:w="1234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-11,7%</w:t>
            </w:r>
          </w:p>
        </w:tc>
        <w:tc>
          <w:tcPr>
            <w:tcW w:w="368" w:type="dxa"/>
            <w:tcBorders>
              <w:top w:val="nil"/>
              <w:left w:val="single" w:sz="4" w:space="0" w:color="627899"/>
              <w:bottom w:val="single" w:sz="4" w:space="0" w:color="627899"/>
              <w:right w:val="single" w:sz="4" w:space="0" w:color="FFFFFF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rPr>
                <w:rFonts w:ascii="Wingdings 3" w:hAnsi="Wingdings 3" w:cs="Calibri"/>
                <w:color w:val="FF0000"/>
                <w:sz w:val="19"/>
                <w:szCs w:val="19"/>
              </w:rPr>
            </w:pPr>
            <w:r>
              <w:rPr>
                <w:rFonts w:ascii="Wingdings 3" w:hAnsi="Wingdings 3" w:cs="Calibri"/>
                <w:color w:val="FF0000"/>
                <w:sz w:val="19"/>
                <w:szCs w:val="19"/>
              </w:rPr>
              <w:t></w:t>
            </w:r>
          </w:p>
        </w:tc>
      </w:tr>
      <w:tr w:rsidR="00AA07F5" w:rsidTr="00AA07F5">
        <w:trPr>
          <w:trHeight w:val="180"/>
          <w:jc w:val="center"/>
        </w:trPr>
        <w:tc>
          <w:tcPr>
            <w:tcW w:w="599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jc w:val="center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16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jc w:val="center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III</w:t>
            </w:r>
          </w:p>
        </w:tc>
        <w:tc>
          <w:tcPr>
            <w:tcW w:w="2074" w:type="dxa"/>
            <w:tcBorders>
              <w:top w:val="nil"/>
              <w:left w:val="nil"/>
              <w:bottom w:val="single" w:sz="4" w:space="0" w:color="627899"/>
              <w:right w:val="nil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Нова Црња</w:t>
            </w:r>
          </w:p>
        </w:tc>
        <w:tc>
          <w:tcPr>
            <w:tcW w:w="1234" w:type="dxa"/>
            <w:tcBorders>
              <w:top w:val="nil"/>
              <w:left w:val="single" w:sz="4" w:space="0" w:color="627899"/>
              <w:bottom w:val="single" w:sz="4" w:space="0" w:color="627899"/>
              <w:right w:val="nil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43.524</w:t>
            </w:r>
          </w:p>
        </w:tc>
        <w:tc>
          <w:tcPr>
            <w:tcW w:w="1236" w:type="dxa"/>
            <w:tcBorders>
              <w:top w:val="nil"/>
              <w:left w:val="single" w:sz="4" w:space="0" w:color="627899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-5.809</w:t>
            </w:r>
          </w:p>
        </w:tc>
        <w:tc>
          <w:tcPr>
            <w:tcW w:w="1234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-11,8%</w:t>
            </w:r>
          </w:p>
        </w:tc>
        <w:tc>
          <w:tcPr>
            <w:tcW w:w="368" w:type="dxa"/>
            <w:tcBorders>
              <w:top w:val="nil"/>
              <w:left w:val="single" w:sz="4" w:space="0" w:color="627899"/>
              <w:bottom w:val="single" w:sz="4" w:space="0" w:color="627899"/>
              <w:right w:val="single" w:sz="4" w:space="0" w:color="FFFFFF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rPr>
                <w:rFonts w:ascii="Wingdings 3" w:hAnsi="Wingdings 3" w:cs="Calibri"/>
                <w:color w:val="FF0000"/>
                <w:sz w:val="19"/>
                <w:szCs w:val="19"/>
              </w:rPr>
            </w:pPr>
            <w:r>
              <w:rPr>
                <w:rFonts w:ascii="Wingdings 3" w:hAnsi="Wingdings 3" w:cs="Calibri"/>
                <w:color w:val="FF0000"/>
                <w:sz w:val="19"/>
                <w:szCs w:val="19"/>
              </w:rPr>
              <w:t></w:t>
            </w:r>
          </w:p>
        </w:tc>
      </w:tr>
      <w:tr w:rsidR="00AA07F5" w:rsidTr="00AA07F5">
        <w:trPr>
          <w:trHeight w:val="180"/>
          <w:jc w:val="center"/>
        </w:trPr>
        <w:tc>
          <w:tcPr>
            <w:tcW w:w="599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jc w:val="center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17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jc w:val="center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III</w:t>
            </w:r>
          </w:p>
        </w:tc>
        <w:tc>
          <w:tcPr>
            <w:tcW w:w="2074" w:type="dxa"/>
            <w:tcBorders>
              <w:top w:val="nil"/>
              <w:left w:val="nil"/>
              <w:bottom w:val="single" w:sz="4" w:space="0" w:color="627899"/>
              <w:right w:val="nil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Ковин</w:t>
            </w:r>
          </w:p>
        </w:tc>
        <w:tc>
          <w:tcPr>
            <w:tcW w:w="1234" w:type="dxa"/>
            <w:tcBorders>
              <w:top w:val="nil"/>
              <w:left w:val="single" w:sz="4" w:space="0" w:color="627899"/>
              <w:bottom w:val="single" w:sz="4" w:space="0" w:color="627899"/>
              <w:right w:val="nil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43.498</w:t>
            </w:r>
          </w:p>
        </w:tc>
        <w:tc>
          <w:tcPr>
            <w:tcW w:w="1236" w:type="dxa"/>
            <w:tcBorders>
              <w:top w:val="nil"/>
              <w:left w:val="single" w:sz="4" w:space="0" w:color="627899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-5.835</w:t>
            </w:r>
          </w:p>
        </w:tc>
        <w:tc>
          <w:tcPr>
            <w:tcW w:w="1234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-11,8%</w:t>
            </w:r>
          </w:p>
        </w:tc>
        <w:tc>
          <w:tcPr>
            <w:tcW w:w="368" w:type="dxa"/>
            <w:tcBorders>
              <w:top w:val="nil"/>
              <w:left w:val="single" w:sz="4" w:space="0" w:color="627899"/>
              <w:bottom w:val="single" w:sz="4" w:space="0" w:color="627899"/>
              <w:right w:val="single" w:sz="4" w:space="0" w:color="FFFFFF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rPr>
                <w:rFonts w:ascii="Wingdings 3" w:hAnsi="Wingdings 3" w:cs="Calibri"/>
                <w:color w:val="FF0000"/>
                <w:sz w:val="19"/>
                <w:szCs w:val="19"/>
              </w:rPr>
            </w:pPr>
            <w:r>
              <w:rPr>
                <w:rFonts w:ascii="Wingdings 3" w:hAnsi="Wingdings 3" w:cs="Calibri"/>
                <w:color w:val="FF0000"/>
                <w:sz w:val="19"/>
                <w:szCs w:val="19"/>
              </w:rPr>
              <w:t></w:t>
            </w:r>
          </w:p>
        </w:tc>
      </w:tr>
      <w:tr w:rsidR="00AA07F5" w:rsidTr="00AA07F5">
        <w:trPr>
          <w:trHeight w:val="180"/>
          <w:jc w:val="center"/>
        </w:trPr>
        <w:tc>
          <w:tcPr>
            <w:tcW w:w="599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jc w:val="center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18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jc w:val="center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II</w:t>
            </w:r>
          </w:p>
        </w:tc>
        <w:tc>
          <w:tcPr>
            <w:tcW w:w="2074" w:type="dxa"/>
            <w:tcBorders>
              <w:top w:val="nil"/>
              <w:left w:val="nil"/>
              <w:bottom w:val="single" w:sz="4" w:space="0" w:color="627899"/>
              <w:right w:val="nil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Бачка Топола</w:t>
            </w:r>
          </w:p>
        </w:tc>
        <w:tc>
          <w:tcPr>
            <w:tcW w:w="1234" w:type="dxa"/>
            <w:tcBorders>
              <w:top w:val="nil"/>
              <w:left w:val="single" w:sz="4" w:space="0" w:color="627899"/>
              <w:bottom w:val="single" w:sz="4" w:space="0" w:color="627899"/>
              <w:right w:val="nil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43.408</w:t>
            </w:r>
          </w:p>
        </w:tc>
        <w:tc>
          <w:tcPr>
            <w:tcW w:w="1236" w:type="dxa"/>
            <w:tcBorders>
              <w:top w:val="nil"/>
              <w:left w:val="single" w:sz="4" w:space="0" w:color="627899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-5.925</w:t>
            </w:r>
          </w:p>
        </w:tc>
        <w:tc>
          <w:tcPr>
            <w:tcW w:w="1234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-12,0%</w:t>
            </w:r>
          </w:p>
        </w:tc>
        <w:tc>
          <w:tcPr>
            <w:tcW w:w="368" w:type="dxa"/>
            <w:tcBorders>
              <w:top w:val="nil"/>
              <w:left w:val="single" w:sz="4" w:space="0" w:color="627899"/>
              <w:bottom w:val="single" w:sz="4" w:space="0" w:color="627899"/>
              <w:right w:val="single" w:sz="4" w:space="0" w:color="FFFFFF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rPr>
                <w:rFonts w:ascii="Wingdings 3" w:hAnsi="Wingdings 3" w:cs="Calibri"/>
                <w:color w:val="FF0000"/>
                <w:sz w:val="19"/>
                <w:szCs w:val="19"/>
              </w:rPr>
            </w:pPr>
            <w:r>
              <w:rPr>
                <w:rFonts w:ascii="Wingdings 3" w:hAnsi="Wingdings 3" w:cs="Calibri"/>
                <w:color w:val="FF0000"/>
                <w:sz w:val="19"/>
                <w:szCs w:val="19"/>
              </w:rPr>
              <w:t></w:t>
            </w:r>
          </w:p>
        </w:tc>
      </w:tr>
      <w:tr w:rsidR="00AA07F5" w:rsidTr="00AA07F5">
        <w:trPr>
          <w:trHeight w:val="180"/>
          <w:jc w:val="center"/>
        </w:trPr>
        <w:tc>
          <w:tcPr>
            <w:tcW w:w="599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jc w:val="center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19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jc w:val="center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I</w:t>
            </w:r>
          </w:p>
        </w:tc>
        <w:tc>
          <w:tcPr>
            <w:tcW w:w="2074" w:type="dxa"/>
            <w:tcBorders>
              <w:top w:val="nil"/>
              <w:left w:val="nil"/>
              <w:bottom w:val="single" w:sz="4" w:space="0" w:color="627899"/>
              <w:right w:val="nil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Беочин</w:t>
            </w:r>
          </w:p>
        </w:tc>
        <w:tc>
          <w:tcPr>
            <w:tcW w:w="1234" w:type="dxa"/>
            <w:tcBorders>
              <w:top w:val="nil"/>
              <w:left w:val="single" w:sz="4" w:space="0" w:color="627899"/>
              <w:bottom w:val="single" w:sz="4" w:space="0" w:color="627899"/>
              <w:right w:val="nil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43.389</w:t>
            </w:r>
          </w:p>
        </w:tc>
        <w:tc>
          <w:tcPr>
            <w:tcW w:w="1236" w:type="dxa"/>
            <w:tcBorders>
              <w:top w:val="nil"/>
              <w:left w:val="single" w:sz="4" w:space="0" w:color="627899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-5.944</w:t>
            </w:r>
          </w:p>
        </w:tc>
        <w:tc>
          <w:tcPr>
            <w:tcW w:w="1234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-12,0%</w:t>
            </w:r>
          </w:p>
        </w:tc>
        <w:tc>
          <w:tcPr>
            <w:tcW w:w="368" w:type="dxa"/>
            <w:tcBorders>
              <w:top w:val="nil"/>
              <w:left w:val="single" w:sz="4" w:space="0" w:color="627899"/>
              <w:bottom w:val="single" w:sz="4" w:space="0" w:color="627899"/>
              <w:right w:val="single" w:sz="4" w:space="0" w:color="FFFFFF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rPr>
                <w:rFonts w:ascii="Wingdings 3" w:hAnsi="Wingdings 3" w:cs="Calibri"/>
                <w:color w:val="FF0000"/>
                <w:sz w:val="19"/>
                <w:szCs w:val="19"/>
              </w:rPr>
            </w:pPr>
            <w:r>
              <w:rPr>
                <w:rFonts w:ascii="Wingdings 3" w:hAnsi="Wingdings 3" w:cs="Calibri"/>
                <w:color w:val="FF0000"/>
                <w:sz w:val="19"/>
                <w:szCs w:val="19"/>
              </w:rPr>
              <w:t></w:t>
            </w:r>
          </w:p>
        </w:tc>
      </w:tr>
      <w:tr w:rsidR="00AA07F5" w:rsidTr="00AA07F5">
        <w:trPr>
          <w:trHeight w:val="180"/>
          <w:jc w:val="center"/>
        </w:trPr>
        <w:tc>
          <w:tcPr>
            <w:tcW w:w="599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jc w:val="center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20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jc w:val="center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III</w:t>
            </w:r>
          </w:p>
        </w:tc>
        <w:tc>
          <w:tcPr>
            <w:tcW w:w="2074" w:type="dxa"/>
            <w:tcBorders>
              <w:top w:val="nil"/>
              <w:left w:val="nil"/>
              <w:bottom w:val="single" w:sz="4" w:space="0" w:color="627899"/>
              <w:right w:val="nil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Сечањ</w:t>
            </w:r>
          </w:p>
        </w:tc>
        <w:tc>
          <w:tcPr>
            <w:tcW w:w="1234" w:type="dxa"/>
            <w:tcBorders>
              <w:top w:val="nil"/>
              <w:left w:val="single" w:sz="4" w:space="0" w:color="627899"/>
              <w:bottom w:val="single" w:sz="4" w:space="0" w:color="627899"/>
              <w:right w:val="nil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43.377</w:t>
            </w:r>
          </w:p>
        </w:tc>
        <w:tc>
          <w:tcPr>
            <w:tcW w:w="1236" w:type="dxa"/>
            <w:tcBorders>
              <w:top w:val="nil"/>
              <w:left w:val="single" w:sz="4" w:space="0" w:color="627899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-5.956</w:t>
            </w:r>
          </w:p>
        </w:tc>
        <w:tc>
          <w:tcPr>
            <w:tcW w:w="1234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-12,1%</w:t>
            </w:r>
          </w:p>
        </w:tc>
        <w:tc>
          <w:tcPr>
            <w:tcW w:w="368" w:type="dxa"/>
            <w:tcBorders>
              <w:top w:val="nil"/>
              <w:left w:val="single" w:sz="4" w:space="0" w:color="627899"/>
              <w:bottom w:val="single" w:sz="4" w:space="0" w:color="627899"/>
              <w:right w:val="single" w:sz="4" w:space="0" w:color="FFFFFF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rPr>
                <w:rFonts w:ascii="Wingdings 3" w:hAnsi="Wingdings 3" w:cs="Calibri"/>
                <w:color w:val="FF0000"/>
                <w:sz w:val="19"/>
                <w:szCs w:val="19"/>
              </w:rPr>
            </w:pPr>
            <w:r>
              <w:rPr>
                <w:rFonts w:ascii="Wingdings 3" w:hAnsi="Wingdings 3" w:cs="Calibri"/>
                <w:color w:val="FF0000"/>
                <w:sz w:val="19"/>
                <w:szCs w:val="19"/>
              </w:rPr>
              <w:t></w:t>
            </w:r>
          </w:p>
        </w:tc>
      </w:tr>
      <w:tr w:rsidR="00AA07F5" w:rsidTr="00AA07F5">
        <w:trPr>
          <w:trHeight w:val="180"/>
          <w:jc w:val="center"/>
        </w:trPr>
        <w:tc>
          <w:tcPr>
            <w:tcW w:w="599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jc w:val="center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21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jc w:val="center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II</w:t>
            </w:r>
          </w:p>
        </w:tc>
        <w:tc>
          <w:tcPr>
            <w:tcW w:w="2074" w:type="dxa"/>
            <w:tcBorders>
              <w:top w:val="nil"/>
              <w:left w:val="nil"/>
              <w:bottom w:val="single" w:sz="4" w:space="0" w:color="627899"/>
              <w:right w:val="nil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Рума</w:t>
            </w:r>
          </w:p>
        </w:tc>
        <w:tc>
          <w:tcPr>
            <w:tcW w:w="1234" w:type="dxa"/>
            <w:tcBorders>
              <w:top w:val="nil"/>
              <w:left w:val="single" w:sz="4" w:space="0" w:color="627899"/>
              <w:bottom w:val="single" w:sz="4" w:space="0" w:color="627899"/>
              <w:right w:val="nil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43.007</w:t>
            </w:r>
          </w:p>
        </w:tc>
        <w:tc>
          <w:tcPr>
            <w:tcW w:w="1236" w:type="dxa"/>
            <w:tcBorders>
              <w:top w:val="nil"/>
              <w:left w:val="single" w:sz="4" w:space="0" w:color="627899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-6.326</w:t>
            </w:r>
          </w:p>
        </w:tc>
        <w:tc>
          <w:tcPr>
            <w:tcW w:w="1234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-12,8%</w:t>
            </w:r>
          </w:p>
        </w:tc>
        <w:tc>
          <w:tcPr>
            <w:tcW w:w="368" w:type="dxa"/>
            <w:tcBorders>
              <w:top w:val="nil"/>
              <w:left w:val="single" w:sz="4" w:space="0" w:color="627899"/>
              <w:bottom w:val="single" w:sz="4" w:space="0" w:color="627899"/>
              <w:right w:val="single" w:sz="4" w:space="0" w:color="FFFFFF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rPr>
                <w:rFonts w:ascii="Wingdings 3" w:hAnsi="Wingdings 3" w:cs="Calibri"/>
                <w:color w:val="FF0000"/>
                <w:sz w:val="19"/>
                <w:szCs w:val="19"/>
              </w:rPr>
            </w:pPr>
            <w:r>
              <w:rPr>
                <w:rFonts w:ascii="Wingdings 3" w:hAnsi="Wingdings 3" w:cs="Calibri"/>
                <w:color w:val="FF0000"/>
                <w:sz w:val="19"/>
                <w:szCs w:val="19"/>
              </w:rPr>
              <w:t></w:t>
            </w:r>
          </w:p>
        </w:tc>
      </w:tr>
      <w:tr w:rsidR="00AA07F5" w:rsidTr="00AA07F5">
        <w:trPr>
          <w:trHeight w:val="180"/>
          <w:jc w:val="center"/>
        </w:trPr>
        <w:tc>
          <w:tcPr>
            <w:tcW w:w="599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jc w:val="center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22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jc w:val="center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I</w:t>
            </w:r>
          </w:p>
        </w:tc>
        <w:tc>
          <w:tcPr>
            <w:tcW w:w="2074" w:type="dxa"/>
            <w:tcBorders>
              <w:top w:val="nil"/>
              <w:left w:val="nil"/>
              <w:bottom w:val="single" w:sz="4" w:space="0" w:color="627899"/>
              <w:right w:val="nil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Кањижа</w:t>
            </w:r>
          </w:p>
        </w:tc>
        <w:tc>
          <w:tcPr>
            <w:tcW w:w="1234" w:type="dxa"/>
            <w:tcBorders>
              <w:top w:val="nil"/>
              <w:left w:val="single" w:sz="4" w:space="0" w:color="627899"/>
              <w:bottom w:val="single" w:sz="4" w:space="0" w:color="627899"/>
              <w:right w:val="nil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42.679</w:t>
            </w:r>
          </w:p>
        </w:tc>
        <w:tc>
          <w:tcPr>
            <w:tcW w:w="1236" w:type="dxa"/>
            <w:tcBorders>
              <w:top w:val="nil"/>
              <w:left w:val="single" w:sz="4" w:space="0" w:color="627899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-6.654</w:t>
            </w:r>
          </w:p>
        </w:tc>
        <w:tc>
          <w:tcPr>
            <w:tcW w:w="1234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-13,5%</w:t>
            </w:r>
          </w:p>
        </w:tc>
        <w:tc>
          <w:tcPr>
            <w:tcW w:w="368" w:type="dxa"/>
            <w:tcBorders>
              <w:top w:val="nil"/>
              <w:left w:val="single" w:sz="4" w:space="0" w:color="627899"/>
              <w:bottom w:val="single" w:sz="4" w:space="0" w:color="627899"/>
              <w:right w:val="single" w:sz="4" w:space="0" w:color="FFFFFF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rPr>
                <w:rFonts w:ascii="Wingdings 3" w:hAnsi="Wingdings 3" w:cs="Calibri"/>
                <w:color w:val="FF0000"/>
                <w:sz w:val="19"/>
                <w:szCs w:val="19"/>
              </w:rPr>
            </w:pPr>
            <w:r>
              <w:rPr>
                <w:rFonts w:ascii="Wingdings 3" w:hAnsi="Wingdings 3" w:cs="Calibri"/>
                <w:color w:val="FF0000"/>
                <w:sz w:val="19"/>
                <w:szCs w:val="19"/>
              </w:rPr>
              <w:t></w:t>
            </w:r>
          </w:p>
        </w:tc>
      </w:tr>
      <w:tr w:rsidR="00AA07F5" w:rsidTr="00AA07F5">
        <w:trPr>
          <w:trHeight w:val="180"/>
          <w:jc w:val="center"/>
        </w:trPr>
        <w:tc>
          <w:tcPr>
            <w:tcW w:w="599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jc w:val="center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23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jc w:val="center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II</w:t>
            </w:r>
          </w:p>
        </w:tc>
        <w:tc>
          <w:tcPr>
            <w:tcW w:w="2074" w:type="dxa"/>
            <w:tcBorders>
              <w:top w:val="nil"/>
              <w:left w:val="nil"/>
              <w:bottom w:val="single" w:sz="4" w:space="0" w:color="627899"/>
              <w:right w:val="nil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Апатин</w:t>
            </w:r>
          </w:p>
        </w:tc>
        <w:tc>
          <w:tcPr>
            <w:tcW w:w="1234" w:type="dxa"/>
            <w:tcBorders>
              <w:top w:val="nil"/>
              <w:left w:val="single" w:sz="4" w:space="0" w:color="627899"/>
              <w:bottom w:val="single" w:sz="4" w:space="0" w:color="627899"/>
              <w:right w:val="nil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42.625</w:t>
            </w:r>
          </w:p>
        </w:tc>
        <w:tc>
          <w:tcPr>
            <w:tcW w:w="1236" w:type="dxa"/>
            <w:tcBorders>
              <w:top w:val="nil"/>
              <w:left w:val="single" w:sz="4" w:space="0" w:color="627899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-6.708</w:t>
            </w:r>
          </w:p>
        </w:tc>
        <w:tc>
          <w:tcPr>
            <w:tcW w:w="1234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-13,6%</w:t>
            </w:r>
          </w:p>
        </w:tc>
        <w:tc>
          <w:tcPr>
            <w:tcW w:w="368" w:type="dxa"/>
            <w:tcBorders>
              <w:top w:val="nil"/>
              <w:left w:val="single" w:sz="4" w:space="0" w:color="627899"/>
              <w:bottom w:val="single" w:sz="4" w:space="0" w:color="627899"/>
              <w:right w:val="single" w:sz="4" w:space="0" w:color="FFFFFF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rPr>
                <w:rFonts w:ascii="Wingdings 3" w:hAnsi="Wingdings 3" w:cs="Calibri"/>
                <w:color w:val="FF0000"/>
                <w:sz w:val="19"/>
                <w:szCs w:val="19"/>
              </w:rPr>
            </w:pPr>
            <w:r>
              <w:rPr>
                <w:rFonts w:ascii="Wingdings 3" w:hAnsi="Wingdings 3" w:cs="Calibri"/>
                <w:color w:val="FF0000"/>
                <w:sz w:val="19"/>
                <w:szCs w:val="19"/>
              </w:rPr>
              <w:t></w:t>
            </w:r>
          </w:p>
        </w:tc>
      </w:tr>
      <w:tr w:rsidR="00AA07F5" w:rsidTr="00AA07F5">
        <w:trPr>
          <w:trHeight w:val="180"/>
          <w:jc w:val="center"/>
        </w:trPr>
        <w:tc>
          <w:tcPr>
            <w:tcW w:w="599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jc w:val="center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24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jc w:val="center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II</w:t>
            </w:r>
          </w:p>
        </w:tc>
        <w:tc>
          <w:tcPr>
            <w:tcW w:w="2074" w:type="dxa"/>
            <w:tcBorders>
              <w:top w:val="nil"/>
              <w:left w:val="nil"/>
              <w:bottom w:val="single" w:sz="4" w:space="0" w:color="627899"/>
              <w:right w:val="nil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Бечеј</w:t>
            </w:r>
          </w:p>
        </w:tc>
        <w:tc>
          <w:tcPr>
            <w:tcW w:w="1234" w:type="dxa"/>
            <w:tcBorders>
              <w:top w:val="nil"/>
              <w:left w:val="single" w:sz="4" w:space="0" w:color="627899"/>
              <w:bottom w:val="single" w:sz="4" w:space="0" w:color="627899"/>
              <w:right w:val="nil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42.581</w:t>
            </w:r>
          </w:p>
        </w:tc>
        <w:tc>
          <w:tcPr>
            <w:tcW w:w="1236" w:type="dxa"/>
            <w:tcBorders>
              <w:top w:val="nil"/>
              <w:left w:val="single" w:sz="4" w:space="0" w:color="627899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-6.752</w:t>
            </w:r>
          </w:p>
        </w:tc>
        <w:tc>
          <w:tcPr>
            <w:tcW w:w="1234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-13,7%</w:t>
            </w:r>
          </w:p>
        </w:tc>
        <w:tc>
          <w:tcPr>
            <w:tcW w:w="368" w:type="dxa"/>
            <w:tcBorders>
              <w:top w:val="nil"/>
              <w:left w:val="single" w:sz="4" w:space="0" w:color="627899"/>
              <w:bottom w:val="single" w:sz="4" w:space="0" w:color="627899"/>
              <w:right w:val="single" w:sz="4" w:space="0" w:color="FFFFFF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rPr>
                <w:rFonts w:ascii="Wingdings 3" w:hAnsi="Wingdings 3" w:cs="Calibri"/>
                <w:color w:val="FF0000"/>
                <w:sz w:val="19"/>
                <w:szCs w:val="19"/>
              </w:rPr>
            </w:pPr>
            <w:r>
              <w:rPr>
                <w:rFonts w:ascii="Wingdings 3" w:hAnsi="Wingdings 3" w:cs="Calibri"/>
                <w:color w:val="FF0000"/>
                <w:sz w:val="19"/>
                <w:szCs w:val="19"/>
              </w:rPr>
              <w:t></w:t>
            </w:r>
          </w:p>
        </w:tc>
      </w:tr>
      <w:tr w:rsidR="00AA07F5" w:rsidTr="00AA07F5">
        <w:trPr>
          <w:trHeight w:val="180"/>
          <w:jc w:val="center"/>
        </w:trPr>
        <w:tc>
          <w:tcPr>
            <w:tcW w:w="599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jc w:val="center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25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jc w:val="center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II</w:t>
            </w:r>
          </w:p>
        </w:tc>
        <w:tc>
          <w:tcPr>
            <w:tcW w:w="2074" w:type="dxa"/>
            <w:tcBorders>
              <w:top w:val="nil"/>
              <w:left w:val="nil"/>
              <w:bottom w:val="single" w:sz="4" w:space="0" w:color="627899"/>
              <w:right w:val="nil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Темерин</w:t>
            </w:r>
          </w:p>
        </w:tc>
        <w:tc>
          <w:tcPr>
            <w:tcW w:w="1234" w:type="dxa"/>
            <w:tcBorders>
              <w:top w:val="nil"/>
              <w:left w:val="single" w:sz="4" w:space="0" w:color="627899"/>
              <w:bottom w:val="single" w:sz="4" w:space="0" w:color="627899"/>
              <w:right w:val="nil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42.288</w:t>
            </w:r>
          </w:p>
        </w:tc>
        <w:tc>
          <w:tcPr>
            <w:tcW w:w="1236" w:type="dxa"/>
            <w:tcBorders>
              <w:top w:val="nil"/>
              <w:left w:val="single" w:sz="4" w:space="0" w:color="627899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-7.045</w:t>
            </w:r>
          </w:p>
        </w:tc>
        <w:tc>
          <w:tcPr>
            <w:tcW w:w="1234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-14,3%</w:t>
            </w:r>
          </w:p>
        </w:tc>
        <w:tc>
          <w:tcPr>
            <w:tcW w:w="368" w:type="dxa"/>
            <w:tcBorders>
              <w:top w:val="nil"/>
              <w:left w:val="single" w:sz="4" w:space="0" w:color="627899"/>
              <w:bottom w:val="single" w:sz="4" w:space="0" w:color="627899"/>
              <w:right w:val="single" w:sz="4" w:space="0" w:color="FFFFFF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rPr>
                <w:rFonts w:ascii="Wingdings 3" w:hAnsi="Wingdings 3" w:cs="Calibri"/>
                <w:color w:val="FF0000"/>
                <w:sz w:val="19"/>
                <w:szCs w:val="19"/>
              </w:rPr>
            </w:pPr>
            <w:r>
              <w:rPr>
                <w:rFonts w:ascii="Wingdings 3" w:hAnsi="Wingdings 3" w:cs="Calibri"/>
                <w:color w:val="FF0000"/>
                <w:sz w:val="19"/>
                <w:szCs w:val="19"/>
              </w:rPr>
              <w:t></w:t>
            </w:r>
          </w:p>
        </w:tc>
      </w:tr>
      <w:tr w:rsidR="00AA07F5" w:rsidTr="00AA07F5">
        <w:trPr>
          <w:trHeight w:val="180"/>
          <w:jc w:val="center"/>
        </w:trPr>
        <w:tc>
          <w:tcPr>
            <w:tcW w:w="599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jc w:val="center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26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jc w:val="center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I</w:t>
            </w:r>
          </w:p>
        </w:tc>
        <w:tc>
          <w:tcPr>
            <w:tcW w:w="2074" w:type="dxa"/>
            <w:tcBorders>
              <w:top w:val="nil"/>
              <w:left w:val="nil"/>
              <w:bottom w:val="single" w:sz="4" w:space="0" w:color="627899"/>
              <w:right w:val="nil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Врбас</w:t>
            </w:r>
          </w:p>
        </w:tc>
        <w:tc>
          <w:tcPr>
            <w:tcW w:w="1234" w:type="dxa"/>
            <w:tcBorders>
              <w:top w:val="nil"/>
              <w:left w:val="single" w:sz="4" w:space="0" w:color="627899"/>
              <w:bottom w:val="single" w:sz="4" w:space="0" w:color="627899"/>
              <w:right w:val="nil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42.226</w:t>
            </w:r>
          </w:p>
        </w:tc>
        <w:tc>
          <w:tcPr>
            <w:tcW w:w="1236" w:type="dxa"/>
            <w:tcBorders>
              <w:top w:val="nil"/>
              <w:left w:val="single" w:sz="4" w:space="0" w:color="627899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-7.107</w:t>
            </w:r>
          </w:p>
        </w:tc>
        <w:tc>
          <w:tcPr>
            <w:tcW w:w="1234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-14,4%</w:t>
            </w:r>
          </w:p>
        </w:tc>
        <w:tc>
          <w:tcPr>
            <w:tcW w:w="368" w:type="dxa"/>
            <w:tcBorders>
              <w:top w:val="nil"/>
              <w:left w:val="single" w:sz="4" w:space="0" w:color="627899"/>
              <w:bottom w:val="single" w:sz="4" w:space="0" w:color="627899"/>
              <w:right w:val="single" w:sz="4" w:space="0" w:color="FFFFFF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rPr>
                <w:rFonts w:ascii="Wingdings 3" w:hAnsi="Wingdings 3" w:cs="Calibri"/>
                <w:color w:val="FF0000"/>
                <w:sz w:val="19"/>
                <w:szCs w:val="19"/>
              </w:rPr>
            </w:pPr>
            <w:r>
              <w:rPr>
                <w:rFonts w:ascii="Wingdings 3" w:hAnsi="Wingdings 3" w:cs="Calibri"/>
                <w:color w:val="FF0000"/>
                <w:sz w:val="19"/>
                <w:szCs w:val="19"/>
              </w:rPr>
              <w:t></w:t>
            </w:r>
          </w:p>
        </w:tc>
      </w:tr>
      <w:tr w:rsidR="00AA07F5" w:rsidTr="00AA07F5">
        <w:trPr>
          <w:trHeight w:val="180"/>
          <w:jc w:val="center"/>
        </w:trPr>
        <w:tc>
          <w:tcPr>
            <w:tcW w:w="599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jc w:val="center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27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jc w:val="center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III</w:t>
            </w:r>
          </w:p>
        </w:tc>
        <w:tc>
          <w:tcPr>
            <w:tcW w:w="2074" w:type="dxa"/>
            <w:tcBorders>
              <w:top w:val="nil"/>
              <w:left w:val="nil"/>
              <w:bottom w:val="single" w:sz="4" w:space="0" w:color="627899"/>
              <w:right w:val="nil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Алибунар</w:t>
            </w:r>
          </w:p>
        </w:tc>
        <w:tc>
          <w:tcPr>
            <w:tcW w:w="1234" w:type="dxa"/>
            <w:tcBorders>
              <w:top w:val="nil"/>
              <w:left w:val="single" w:sz="4" w:space="0" w:color="627899"/>
              <w:bottom w:val="single" w:sz="4" w:space="0" w:color="627899"/>
              <w:right w:val="nil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42.030</w:t>
            </w:r>
          </w:p>
        </w:tc>
        <w:tc>
          <w:tcPr>
            <w:tcW w:w="1236" w:type="dxa"/>
            <w:tcBorders>
              <w:top w:val="nil"/>
              <w:left w:val="single" w:sz="4" w:space="0" w:color="627899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-7.303</w:t>
            </w:r>
          </w:p>
        </w:tc>
        <w:tc>
          <w:tcPr>
            <w:tcW w:w="1234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-14,8%</w:t>
            </w:r>
          </w:p>
        </w:tc>
        <w:tc>
          <w:tcPr>
            <w:tcW w:w="368" w:type="dxa"/>
            <w:tcBorders>
              <w:top w:val="nil"/>
              <w:left w:val="single" w:sz="4" w:space="0" w:color="627899"/>
              <w:bottom w:val="single" w:sz="4" w:space="0" w:color="627899"/>
              <w:right w:val="single" w:sz="4" w:space="0" w:color="FFFFFF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rPr>
                <w:rFonts w:ascii="Wingdings 3" w:hAnsi="Wingdings 3" w:cs="Calibri"/>
                <w:color w:val="FF0000"/>
                <w:sz w:val="19"/>
                <w:szCs w:val="19"/>
              </w:rPr>
            </w:pPr>
            <w:r>
              <w:rPr>
                <w:rFonts w:ascii="Wingdings 3" w:hAnsi="Wingdings 3" w:cs="Calibri"/>
                <w:color w:val="FF0000"/>
                <w:sz w:val="19"/>
                <w:szCs w:val="19"/>
              </w:rPr>
              <w:t></w:t>
            </w:r>
          </w:p>
        </w:tc>
      </w:tr>
      <w:tr w:rsidR="00AA07F5" w:rsidTr="00AA07F5">
        <w:trPr>
          <w:trHeight w:val="180"/>
          <w:jc w:val="center"/>
        </w:trPr>
        <w:tc>
          <w:tcPr>
            <w:tcW w:w="599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jc w:val="center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28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jc w:val="center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II</w:t>
            </w:r>
          </w:p>
        </w:tc>
        <w:tc>
          <w:tcPr>
            <w:tcW w:w="2074" w:type="dxa"/>
            <w:tcBorders>
              <w:top w:val="nil"/>
              <w:left w:val="nil"/>
              <w:bottom w:val="single" w:sz="4" w:space="0" w:color="627899"/>
              <w:right w:val="nil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Ада</w:t>
            </w:r>
          </w:p>
        </w:tc>
        <w:tc>
          <w:tcPr>
            <w:tcW w:w="1234" w:type="dxa"/>
            <w:tcBorders>
              <w:top w:val="nil"/>
              <w:left w:val="single" w:sz="4" w:space="0" w:color="627899"/>
              <w:bottom w:val="single" w:sz="4" w:space="0" w:color="627899"/>
              <w:right w:val="nil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42.011</w:t>
            </w:r>
          </w:p>
        </w:tc>
        <w:tc>
          <w:tcPr>
            <w:tcW w:w="1236" w:type="dxa"/>
            <w:tcBorders>
              <w:top w:val="nil"/>
              <w:left w:val="single" w:sz="4" w:space="0" w:color="627899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-7.322</w:t>
            </w:r>
          </w:p>
        </w:tc>
        <w:tc>
          <w:tcPr>
            <w:tcW w:w="1234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-14,8%</w:t>
            </w:r>
          </w:p>
        </w:tc>
        <w:tc>
          <w:tcPr>
            <w:tcW w:w="368" w:type="dxa"/>
            <w:tcBorders>
              <w:top w:val="nil"/>
              <w:left w:val="single" w:sz="4" w:space="0" w:color="627899"/>
              <w:bottom w:val="single" w:sz="4" w:space="0" w:color="627899"/>
              <w:right w:val="single" w:sz="4" w:space="0" w:color="FFFFFF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rPr>
                <w:rFonts w:ascii="Wingdings 3" w:hAnsi="Wingdings 3" w:cs="Calibri"/>
                <w:color w:val="FF0000"/>
                <w:sz w:val="19"/>
                <w:szCs w:val="19"/>
              </w:rPr>
            </w:pPr>
            <w:r>
              <w:rPr>
                <w:rFonts w:ascii="Wingdings 3" w:hAnsi="Wingdings 3" w:cs="Calibri"/>
                <w:color w:val="FF0000"/>
                <w:sz w:val="19"/>
                <w:szCs w:val="19"/>
              </w:rPr>
              <w:t></w:t>
            </w:r>
          </w:p>
        </w:tc>
      </w:tr>
      <w:tr w:rsidR="00AA07F5" w:rsidTr="00AA07F5">
        <w:trPr>
          <w:trHeight w:val="180"/>
          <w:jc w:val="center"/>
        </w:trPr>
        <w:tc>
          <w:tcPr>
            <w:tcW w:w="599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jc w:val="center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29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jc w:val="center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III</w:t>
            </w:r>
          </w:p>
        </w:tc>
        <w:tc>
          <w:tcPr>
            <w:tcW w:w="2074" w:type="dxa"/>
            <w:tcBorders>
              <w:top w:val="nil"/>
              <w:left w:val="nil"/>
              <w:bottom w:val="single" w:sz="4" w:space="0" w:color="627899"/>
              <w:right w:val="nil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Пландиште</w:t>
            </w:r>
          </w:p>
        </w:tc>
        <w:tc>
          <w:tcPr>
            <w:tcW w:w="1234" w:type="dxa"/>
            <w:tcBorders>
              <w:top w:val="nil"/>
              <w:left w:val="single" w:sz="4" w:space="0" w:color="627899"/>
              <w:bottom w:val="single" w:sz="4" w:space="0" w:color="627899"/>
              <w:right w:val="nil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41.475</w:t>
            </w:r>
          </w:p>
        </w:tc>
        <w:tc>
          <w:tcPr>
            <w:tcW w:w="1236" w:type="dxa"/>
            <w:tcBorders>
              <w:top w:val="nil"/>
              <w:left w:val="single" w:sz="4" w:space="0" w:color="627899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-7.858</w:t>
            </w:r>
          </w:p>
        </w:tc>
        <w:tc>
          <w:tcPr>
            <w:tcW w:w="1234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-15,9%</w:t>
            </w:r>
          </w:p>
        </w:tc>
        <w:tc>
          <w:tcPr>
            <w:tcW w:w="368" w:type="dxa"/>
            <w:tcBorders>
              <w:top w:val="nil"/>
              <w:left w:val="single" w:sz="4" w:space="0" w:color="627899"/>
              <w:bottom w:val="single" w:sz="4" w:space="0" w:color="627899"/>
              <w:right w:val="single" w:sz="4" w:space="0" w:color="FFFFFF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rPr>
                <w:rFonts w:ascii="Wingdings 3" w:hAnsi="Wingdings 3" w:cs="Calibri"/>
                <w:color w:val="FF0000"/>
                <w:sz w:val="19"/>
                <w:szCs w:val="19"/>
              </w:rPr>
            </w:pPr>
            <w:r>
              <w:rPr>
                <w:rFonts w:ascii="Wingdings 3" w:hAnsi="Wingdings 3" w:cs="Calibri"/>
                <w:color w:val="FF0000"/>
                <w:sz w:val="19"/>
                <w:szCs w:val="19"/>
              </w:rPr>
              <w:t></w:t>
            </w:r>
          </w:p>
        </w:tc>
      </w:tr>
      <w:tr w:rsidR="00AA07F5" w:rsidTr="00AA07F5">
        <w:trPr>
          <w:trHeight w:val="180"/>
          <w:jc w:val="center"/>
        </w:trPr>
        <w:tc>
          <w:tcPr>
            <w:tcW w:w="599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jc w:val="center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30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jc w:val="center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IV</w:t>
            </w:r>
          </w:p>
        </w:tc>
        <w:tc>
          <w:tcPr>
            <w:tcW w:w="2074" w:type="dxa"/>
            <w:tcBorders>
              <w:top w:val="nil"/>
              <w:left w:val="nil"/>
              <w:bottom w:val="single" w:sz="4" w:space="0" w:color="627899"/>
              <w:right w:val="nil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Опово</w:t>
            </w:r>
          </w:p>
        </w:tc>
        <w:tc>
          <w:tcPr>
            <w:tcW w:w="1234" w:type="dxa"/>
            <w:tcBorders>
              <w:top w:val="nil"/>
              <w:left w:val="single" w:sz="4" w:space="0" w:color="627899"/>
              <w:bottom w:val="single" w:sz="4" w:space="0" w:color="627899"/>
              <w:right w:val="nil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41.387</w:t>
            </w:r>
          </w:p>
        </w:tc>
        <w:tc>
          <w:tcPr>
            <w:tcW w:w="1236" w:type="dxa"/>
            <w:tcBorders>
              <w:top w:val="nil"/>
              <w:left w:val="single" w:sz="4" w:space="0" w:color="627899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-7.946</w:t>
            </w:r>
          </w:p>
        </w:tc>
        <w:tc>
          <w:tcPr>
            <w:tcW w:w="1234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-16,1%</w:t>
            </w:r>
          </w:p>
        </w:tc>
        <w:tc>
          <w:tcPr>
            <w:tcW w:w="368" w:type="dxa"/>
            <w:tcBorders>
              <w:top w:val="nil"/>
              <w:left w:val="single" w:sz="4" w:space="0" w:color="627899"/>
              <w:bottom w:val="single" w:sz="4" w:space="0" w:color="627899"/>
              <w:right w:val="single" w:sz="4" w:space="0" w:color="FFFFFF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rPr>
                <w:rFonts w:ascii="Wingdings 3" w:hAnsi="Wingdings 3" w:cs="Calibri"/>
                <w:color w:val="FF0000"/>
                <w:sz w:val="19"/>
                <w:szCs w:val="19"/>
              </w:rPr>
            </w:pPr>
            <w:r>
              <w:rPr>
                <w:rFonts w:ascii="Wingdings 3" w:hAnsi="Wingdings 3" w:cs="Calibri"/>
                <w:color w:val="FF0000"/>
                <w:sz w:val="19"/>
                <w:szCs w:val="19"/>
              </w:rPr>
              <w:t></w:t>
            </w:r>
          </w:p>
        </w:tc>
      </w:tr>
      <w:tr w:rsidR="00AA07F5" w:rsidTr="00AA07F5">
        <w:trPr>
          <w:trHeight w:val="180"/>
          <w:jc w:val="center"/>
        </w:trPr>
        <w:tc>
          <w:tcPr>
            <w:tcW w:w="599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jc w:val="center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31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jc w:val="center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II</w:t>
            </w:r>
          </w:p>
        </w:tc>
        <w:tc>
          <w:tcPr>
            <w:tcW w:w="2074" w:type="dxa"/>
            <w:tcBorders>
              <w:top w:val="nil"/>
              <w:left w:val="nil"/>
              <w:bottom w:val="single" w:sz="4" w:space="0" w:color="627899"/>
              <w:right w:val="nil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Нови Кнежевац</w:t>
            </w:r>
          </w:p>
        </w:tc>
        <w:tc>
          <w:tcPr>
            <w:tcW w:w="1234" w:type="dxa"/>
            <w:tcBorders>
              <w:top w:val="nil"/>
              <w:left w:val="single" w:sz="4" w:space="0" w:color="627899"/>
              <w:bottom w:val="single" w:sz="4" w:space="0" w:color="627899"/>
              <w:right w:val="nil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41.312</w:t>
            </w:r>
          </w:p>
        </w:tc>
        <w:tc>
          <w:tcPr>
            <w:tcW w:w="1236" w:type="dxa"/>
            <w:tcBorders>
              <w:top w:val="nil"/>
              <w:left w:val="single" w:sz="4" w:space="0" w:color="627899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-8.021</w:t>
            </w:r>
          </w:p>
        </w:tc>
        <w:tc>
          <w:tcPr>
            <w:tcW w:w="1234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-16,3%</w:t>
            </w:r>
          </w:p>
        </w:tc>
        <w:tc>
          <w:tcPr>
            <w:tcW w:w="368" w:type="dxa"/>
            <w:tcBorders>
              <w:top w:val="nil"/>
              <w:left w:val="single" w:sz="4" w:space="0" w:color="627899"/>
              <w:bottom w:val="single" w:sz="4" w:space="0" w:color="627899"/>
              <w:right w:val="single" w:sz="4" w:space="0" w:color="FFFFFF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rPr>
                <w:rFonts w:ascii="Wingdings 3" w:hAnsi="Wingdings 3" w:cs="Calibri"/>
                <w:color w:val="FF0000"/>
                <w:sz w:val="19"/>
                <w:szCs w:val="19"/>
              </w:rPr>
            </w:pPr>
            <w:r>
              <w:rPr>
                <w:rFonts w:ascii="Wingdings 3" w:hAnsi="Wingdings 3" w:cs="Calibri"/>
                <w:color w:val="FF0000"/>
                <w:sz w:val="19"/>
                <w:szCs w:val="19"/>
              </w:rPr>
              <w:t></w:t>
            </w:r>
          </w:p>
        </w:tc>
      </w:tr>
      <w:tr w:rsidR="00AA07F5" w:rsidTr="00AA07F5">
        <w:trPr>
          <w:trHeight w:val="180"/>
          <w:jc w:val="center"/>
        </w:trPr>
        <w:tc>
          <w:tcPr>
            <w:tcW w:w="599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jc w:val="center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32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jc w:val="center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II</w:t>
            </w:r>
          </w:p>
        </w:tc>
        <w:tc>
          <w:tcPr>
            <w:tcW w:w="2074" w:type="dxa"/>
            <w:tcBorders>
              <w:top w:val="nil"/>
              <w:left w:val="nil"/>
              <w:bottom w:val="single" w:sz="4" w:space="0" w:color="627899"/>
              <w:right w:val="nil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Бачки Петровац</w:t>
            </w:r>
          </w:p>
        </w:tc>
        <w:tc>
          <w:tcPr>
            <w:tcW w:w="1234" w:type="dxa"/>
            <w:tcBorders>
              <w:top w:val="nil"/>
              <w:left w:val="single" w:sz="4" w:space="0" w:color="627899"/>
              <w:bottom w:val="single" w:sz="4" w:space="0" w:color="627899"/>
              <w:right w:val="nil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41.140</w:t>
            </w:r>
          </w:p>
        </w:tc>
        <w:tc>
          <w:tcPr>
            <w:tcW w:w="1236" w:type="dxa"/>
            <w:tcBorders>
              <w:top w:val="nil"/>
              <w:left w:val="single" w:sz="4" w:space="0" w:color="627899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-8.193</w:t>
            </w:r>
          </w:p>
        </w:tc>
        <w:tc>
          <w:tcPr>
            <w:tcW w:w="1234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-16,6%</w:t>
            </w:r>
          </w:p>
        </w:tc>
        <w:tc>
          <w:tcPr>
            <w:tcW w:w="368" w:type="dxa"/>
            <w:tcBorders>
              <w:top w:val="nil"/>
              <w:left w:val="single" w:sz="4" w:space="0" w:color="627899"/>
              <w:bottom w:val="single" w:sz="4" w:space="0" w:color="627899"/>
              <w:right w:val="single" w:sz="4" w:space="0" w:color="FFFFFF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rPr>
                <w:rFonts w:ascii="Wingdings 3" w:hAnsi="Wingdings 3" w:cs="Calibri"/>
                <w:color w:val="FF0000"/>
                <w:sz w:val="19"/>
                <w:szCs w:val="19"/>
              </w:rPr>
            </w:pPr>
            <w:r>
              <w:rPr>
                <w:rFonts w:ascii="Wingdings 3" w:hAnsi="Wingdings 3" w:cs="Calibri"/>
                <w:color w:val="FF0000"/>
                <w:sz w:val="19"/>
                <w:szCs w:val="19"/>
              </w:rPr>
              <w:t></w:t>
            </w:r>
          </w:p>
        </w:tc>
      </w:tr>
      <w:tr w:rsidR="00AA07F5" w:rsidTr="00AA07F5">
        <w:trPr>
          <w:trHeight w:val="180"/>
          <w:jc w:val="center"/>
        </w:trPr>
        <w:tc>
          <w:tcPr>
            <w:tcW w:w="599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jc w:val="center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33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jc w:val="center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II</w:t>
            </w:r>
          </w:p>
        </w:tc>
        <w:tc>
          <w:tcPr>
            <w:tcW w:w="2074" w:type="dxa"/>
            <w:tcBorders>
              <w:top w:val="nil"/>
              <w:left w:val="nil"/>
              <w:bottom w:val="single" w:sz="4" w:space="0" w:color="627899"/>
              <w:right w:val="nil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Кула</w:t>
            </w:r>
          </w:p>
        </w:tc>
        <w:tc>
          <w:tcPr>
            <w:tcW w:w="1234" w:type="dxa"/>
            <w:tcBorders>
              <w:top w:val="nil"/>
              <w:left w:val="single" w:sz="4" w:space="0" w:color="627899"/>
              <w:bottom w:val="single" w:sz="4" w:space="0" w:color="627899"/>
              <w:right w:val="nil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40.713</w:t>
            </w:r>
          </w:p>
        </w:tc>
        <w:tc>
          <w:tcPr>
            <w:tcW w:w="1236" w:type="dxa"/>
            <w:tcBorders>
              <w:top w:val="nil"/>
              <w:left w:val="single" w:sz="4" w:space="0" w:color="627899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-8.620</w:t>
            </w:r>
          </w:p>
        </w:tc>
        <w:tc>
          <w:tcPr>
            <w:tcW w:w="1234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-17,5%</w:t>
            </w:r>
          </w:p>
        </w:tc>
        <w:tc>
          <w:tcPr>
            <w:tcW w:w="368" w:type="dxa"/>
            <w:tcBorders>
              <w:top w:val="nil"/>
              <w:left w:val="single" w:sz="4" w:space="0" w:color="627899"/>
              <w:bottom w:val="single" w:sz="4" w:space="0" w:color="627899"/>
              <w:right w:val="single" w:sz="4" w:space="0" w:color="FFFFFF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rPr>
                <w:rFonts w:ascii="Wingdings 3" w:hAnsi="Wingdings 3" w:cs="Calibri"/>
                <w:color w:val="FF0000"/>
                <w:sz w:val="19"/>
                <w:szCs w:val="19"/>
              </w:rPr>
            </w:pPr>
            <w:r>
              <w:rPr>
                <w:rFonts w:ascii="Wingdings 3" w:hAnsi="Wingdings 3" w:cs="Calibri"/>
                <w:color w:val="FF0000"/>
                <w:sz w:val="19"/>
                <w:szCs w:val="19"/>
              </w:rPr>
              <w:t></w:t>
            </w:r>
          </w:p>
        </w:tc>
      </w:tr>
      <w:tr w:rsidR="00AA07F5" w:rsidTr="00AA07F5">
        <w:trPr>
          <w:trHeight w:val="180"/>
          <w:jc w:val="center"/>
        </w:trPr>
        <w:tc>
          <w:tcPr>
            <w:tcW w:w="599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jc w:val="center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34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jc w:val="center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III</w:t>
            </w:r>
          </w:p>
        </w:tc>
        <w:tc>
          <w:tcPr>
            <w:tcW w:w="2074" w:type="dxa"/>
            <w:tcBorders>
              <w:top w:val="nil"/>
              <w:left w:val="nil"/>
              <w:bottom w:val="single" w:sz="4" w:space="0" w:color="627899"/>
              <w:right w:val="nil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Оџаци</w:t>
            </w:r>
          </w:p>
        </w:tc>
        <w:tc>
          <w:tcPr>
            <w:tcW w:w="1234" w:type="dxa"/>
            <w:tcBorders>
              <w:top w:val="nil"/>
              <w:left w:val="single" w:sz="4" w:space="0" w:color="627899"/>
              <w:bottom w:val="single" w:sz="4" w:space="0" w:color="627899"/>
              <w:right w:val="nil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40.557</w:t>
            </w:r>
          </w:p>
        </w:tc>
        <w:tc>
          <w:tcPr>
            <w:tcW w:w="1236" w:type="dxa"/>
            <w:tcBorders>
              <w:top w:val="nil"/>
              <w:left w:val="single" w:sz="4" w:space="0" w:color="627899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-8.776</w:t>
            </w:r>
          </w:p>
        </w:tc>
        <w:tc>
          <w:tcPr>
            <w:tcW w:w="1234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-17,8%</w:t>
            </w:r>
          </w:p>
        </w:tc>
        <w:tc>
          <w:tcPr>
            <w:tcW w:w="368" w:type="dxa"/>
            <w:tcBorders>
              <w:top w:val="nil"/>
              <w:left w:val="single" w:sz="4" w:space="0" w:color="627899"/>
              <w:bottom w:val="single" w:sz="4" w:space="0" w:color="627899"/>
              <w:right w:val="single" w:sz="4" w:space="0" w:color="FFFFFF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rPr>
                <w:rFonts w:ascii="Wingdings 3" w:hAnsi="Wingdings 3" w:cs="Calibri"/>
                <w:color w:val="FF0000"/>
                <w:sz w:val="19"/>
                <w:szCs w:val="19"/>
              </w:rPr>
            </w:pPr>
            <w:r>
              <w:rPr>
                <w:rFonts w:ascii="Wingdings 3" w:hAnsi="Wingdings 3" w:cs="Calibri"/>
                <w:color w:val="FF0000"/>
                <w:sz w:val="19"/>
                <w:szCs w:val="19"/>
              </w:rPr>
              <w:t></w:t>
            </w:r>
          </w:p>
        </w:tc>
      </w:tr>
      <w:tr w:rsidR="00AA07F5" w:rsidTr="00AA07F5">
        <w:trPr>
          <w:trHeight w:val="180"/>
          <w:jc w:val="center"/>
        </w:trPr>
        <w:tc>
          <w:tcPr>
            <w:tcW w:w="599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jc w:val="center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35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jc w:val="center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III</w:t>
            </w:r>
          </w:p>
        </w:tc>
        <w:tc>
          <w:tcPr>
            <w:tcW w:w="2074" w:type="dxa"/>
            <w:tcBorders>
              <w:top w:val="nil"/>
              <w:left w:val="nil"/>
              <w:bottom w:val="single" w:sz="4" w:space="0" w:color="627899"/>
              <w:right w:val="nil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Чока</w:t>
            </w:r>
          </w:p>
        </w:tc>
        <w:tc>
          <w:tcPr>
            <w:tcW w:w="1234" w:type="dxa"/>
            <w:tcBorders>
              <w:top w:val="nil"/>
              <w:left w:val="single" w:sz="4" w:space="0" w:color="627899"/>
              <w:bottom w:val="single" w:sz="4" w:space="0" w:color="627899"/>
              <w:right w:val="nil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40.489</w:t>
            </w:r>
          </w:p>
        </w:tc>
        <w:tc>
          <w:tcPr>
            <w:tcW w:w="1236" w:type="dxa"/>
            <w:tcBorders>
              <w:top w:val="nil"/>
              <w:left w:val="single" w:sz="4" w:space="0" w:color="627899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-8.844</w:t>
            </w:r>
          </w:p>
        </w:tc>
        <w:tc>
          <w:tcPr>
            <w:tcW w:w="1234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-17,9%</w:t>
            </w:r>
          </w:p>
        </w:tc>
        <w:tc>
          <w:tcPr>
            <w:tcW w:w="368" w:type="dxa"/>
            <w:tcBorders>
              <w:top w:val="nil"/>
              <w:left w:val="single" w:sz="4" w:space="0" w:color="627899"/>
              <w:bottom w:val="single" w:sz="4" w:space="0" w:color="627899"/>
              <w:right w:val="single" w:sz="4" w:space="0" w:color="FFFFFF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rPr>
                <w:rFonts w:ascii="Wingdings 3" w:hAnsi="Wingdings 3" w:cs="Calibri"/>
                <w:color w:val="FF0000"/>
                <w:sz w:val="19"/>
                <w:szCs w:val="19"/>
              </w:rPr>
            </w:pPr>
            <w:r>
              <w:rPr>
                <w:rFonts w:ascii="Wingdings 3" w:hAnsi="Wingdings 3" w:cs="Calibri"/>
                <w:color w:val="FF0000"/>
                <w:sz w:val="19"/>
                <w:szCs w:val="19"/>
              </w:rPr>
              <w:t></w:t>
            </w:r>
          </w:p>
        </w:tc>
      </w:tr>
      <w:tr w:rsidR="00AA07F5" w:rsidTr="00AA07F5">
        <w:trPr>
          <w:trHeight w:val="180"/>
          <w:jc w:val="center"/>
        </w:trPr>
        <w:tc>
          <w:tcPr>
            <w:tcW w:w="599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jc w:val="center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36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jc w:val="center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III</w:t>
            </w:r>
          </w:p>
        </w:tc>
        <w:tc>
          <w:tcPr>
            <w:tcW w:w="2074" w:type="dxa"/>
            <w:tcBorders>
              <w:top w:val="nil"/>
              <w:left w:val="nil"/>
              <w:bottom w:val="single" w:sz="4" w:space="0" w:color="627899"/>
              <w:right w:val="nil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Шид</w:t>
            </w:r>
          </w:p>
        </w:tc>
        <w:tc>
          <w:tcPr>
            <w:tcW w:w="1234" w:type="dxa"/>
            <w:tcBorders>
              <w:top w:val="nil"/>
              <w:left w:val="single" w:sz="4" w:space="0" w:color="627899"/>
              <w:bottom w:val="single" w:sz="4" w:space="0" w:color="627899"/>
              <w:right w:val="nil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40.417</w:t>
            </w:r>
          </w:p>
        </w:tc>
        <w:tc>
          <w:tcPr>
            <w:tcW w:w="1236" w:type="dxa"/>
            <w:tcBorders>
              <w:top w:val="nil"/>
              <w:left w:val="single" w:sz="4" w:space="0" w:color="627899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-8.916</w:t>
            </w:r>
          </w:p>
        </w:tc>
        <w:tc>
          <w:tcPr>
            <w:tcW w:w="1234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-18,1%</w:t>
            </w:r>
          </w:p>
        </w:tc>
        <w:tc>
          <w:tcPr>
            <w:tcW w:w="368" w:type="dxa"/>
            <w:tcBorders>
              <w:top w:val="nil"/>
              <w:left w:val="single" w:sz="4" w:space="0" w:color="627899"/>
              <w:bottom w:val="single" w:sz="4" w:space="0" w:color="627899"/>
              <w:right w:val="single" w:sz="4" w:space="0" w:color="FFFFFF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rPr>
                <w:rFonts w:ascii="Wingdings 3" w:hAnsi="Wingdings 3" w:cs="Calibri"/>
                <w:color w:val="FF0000"/>
                <w:sz w:val="19"/>
                <w:szCs w:val="19"/>
              </w:rPr>
            </w:pPr>
            <w:r>
              <w:rPr>
                <w:rFonts w:ascii="Wingdings 3" w:hAnsi="Wingdings 3" w:cs="Calibri"/>
                <w:color w:val="FF0000"/>
                <w:sz w:val="19"/>
                <w:szCs w:val="19"/>
              </w:rPr>
              <w:t></w:t>
            </w:r>
          </w:p>
        </w:tc>
      </w:tr>
      <w:tr w:rsidR="00AA07F5" w:rsidTr="00AA07F5">
        <w:trPr>
          <w:trHeight w:val="180"/>
          <w:jc w:val="center"/>
        </w:trPr>
        <w:tc>
          <w:tcPr>
            <w:tcW w:w="599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jc w:val="center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37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jc w:val="center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III</w:t>
            </w:r>
          </w:p>
        </w:tc>
        <w:tc>
          <w:tcPr>
            <w:tcW w:w="2074" w:type="dxa"/>
            <w:tcBorders>
              <w:top w:val="nil"/>
              <w:left w:val="nil"/>
              <w:bottom w:val="single" w:sz="4" w:space="0" w:color="627899"/>
              <w:right w:val="nil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Бела Црква</w:t>
            </w:r>
          </w:p>
        </w:tc>
        <w:tc>
          <w:tcPr>
            <w:tcW w:w="1234" w:type="dxa"/>
            <w:tcBorders>
              <w:top w:val="nil"/>
              <w:left w:val="single" w:sz="4" w:space="0" w:color="627899"/>
              <w:bottom w:val="single" w:sz="4" w:space="0" w:color="627899"/>
              <w:right w:val="nil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40.382</w:t>
            </w:r>
          </w:p>
        </w:tc>
        <w:tc>
          <w:tcPr>
            <w:tcW w:w="1236" w:type="dxa"/>
            <w:tcBorders>
              <w:top w:val="nil"/>
              <w:left w:val="single" w:sz="4" w:space="0" w:color="627899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-8.951</w:t>
            </w:r>
          </w:p>
        </w:tc>
        <w:tc>
          <w:tcPr>
            <w:tcW w:w="1234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-18,1%</w:t>
            </w:r>
          </w:p>
        </w:tc>
        <w:tc>
          <w:tcPr>
            <w:tcW w:w="368" w:type="dxa"/>
            <w:tcBorders>
              <w:top w:val="nil"/>
              <w:left w:val="single" w:sz="4" w:space="0" w:color="627899"/>
              <w:bottom w:val="single" w:sz="4" w:space="0" w:color="627899"/>
              <w:right w:val="single" w:sz="4" w:space="0" w:color="FFFFFF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rPr>
                <w:rFonts w:ascii="Wingdings 3" w:hAnsi="Wingdings 3" w:cs="Calibri"/>
                <w:color w:val="FF0000"/>
                <w:sz w:val="19"/>
                <w:szCs w:val="19"/>
              </w:rPr>
            </w:pPr>
            <w:r>
              <w:rPr>
                <w:rFonts w:ascii="Wingdings 3" w:hAnsi="Wingdings 3" w:cs="Calibri"/>
                <w:color w:val="FF0000"/>
                <w:sz w:val="19"/>
                <w:szCs w:val="19"/>
              </w:rPr>
              <w:t></w:t>
            </w:r>
          </w:p>
        </w:tc>
      </w:tr>
      <w:tr w:rsidR="00AA07F5" w:rsidTr="00AA07F5">
        <w:trPr>
          <w:trHeight w:val="180"/>
          <w:jc w:val="center"/>
        </w:trPr>
        <w:tc>
          <w:tcPr>
            <w:tcW w:w="599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jc w:val="center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38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jc w:val="center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III</w:t>
            </w:r>
          </w:p>
        </w:tc>
        <w:tc>
          <w:tcPr>
            <w:tcW w:w="2074" w:type="dxa"/>
            <w:tcBorders>
              <w:top w:val="nil"/>
              <w:left w:val="nil"/>
              <w:bottom w:val="single" w:sz="4" w:space="0" w:color="627899"/>
              <w:right w:val="nil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Нови Бечеј</w:t>
            </w:r>
          </w:p>
        </w:tc>
        <w:tc>
          <w:tcPr>
            <w:tcW w:w="1234" w:type="dxa"/>
            <w:tcBorders>
              <w:top w:val="nil"/>
              <w:left w:val="single" w:sz="4" w:space="0" w:color="627899"/>
              <w:bottom w:val="single" w:sz="4" w:space="0" w:color="627899"/>
              <w:right w:val="nil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39.858</w:t>
            </w:r>
          </w:p>
        </w:tc>
        <w:tc>
          <w:tcPr>
            <w:tcW w:w="1236" w:type="dxa"/>
            <w:tcBorders>
              <w:top w:val="nil"/>
              <w:left w:val="single" w:sz="4" w:space="0" w:color="627899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-9.475</w:t>
            </w:r>
          </w:p>
        </w:tc>
        <w:tc>
          <w:tcPr>
            <w:tcW w:w="1234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-19,2%</w:t>
            </w:r>
          </w:p>
        </w:tc>
        <w:tc>
          <w:tcPr>
            <w:tcW w:w="368" w:type="dxa"/>
            <w:tcBorders>
              <w:top w:val="nil"/>
              <w:left w:val="single" w:sz="4" w:space="0" w:color="627899"/>
              <w:bottom w:val="single" w:sz="4" w:space="0" w:color="627899"/>
              <w:right w:val="single" w:sz="4" w:space="0" w:color="FFFFFF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rPr>
                <w:rFonts w:ascii="Wingdings 3" w:hAnsi="Wingdings 3" w:cs="Calibri"/>
                <w:color w:val="FF0000"/>
                <w:sz w:val="19"/>
                <w:szCs w:val="19"/>
              </w:rPr>
            </w:pPr>
            <w:r>
              <w:rPr>
                <w:rFonts w:ascii="Wingdings 3" w:hAnsi="Wingdings 3" w:cs="Calibri"/>
                <w:color w:val="FF0000"/>
                <w:sz w:val="19"/>
                <w:szCs w:val="19"/>
              </w:rPr>
              <w:t></w:t>
            </w:r>
          </w:p>
        </w:tc>
      </w:tr>
      <w:tr w:rsidR="00AA07F5" w:rsidTr="00AA07F5">
        <w:trPr>
          <w:trHeight w:val="180"/>
          <w:jc w:val="center"/>
        </w:trPr>
        <w:tc>
          <w:tcPr>
            <w:tcW w:w="599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jc w:val="center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39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jc w:val="center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III</w:t>
            </w:r>
          </w:p>
        </w:tc>
        <w:tc>
          <w:tcPr>
            <w:tcW w:w="2074" w:type="dxa"/>
            <w:tcBorders>
              <w:top w:val="nil"/>
              <w:left w:val="nil"/>
              <w:bottom w:val="single" w:sz="4" w:space="0" w:color="627899"/>
              <w:right w:val="nil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Ириг</w:t>
            </w:r>
          </w:p>
        </w:tc>
        <w:tc>
          <w:tcPr>
            <w:tcW w:w="1234" w:type="dxa"/>
            <w:tcBorders>
              <w:top w:val="nil"/>
              <w:left w:val="single" w:sz="4" w:space="0" w:color="627899"/>
              <w:bottom w:val="single" w:sz="4" w:space="0" w:color="627899"/>
              <w:right w:val="nil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39.661</w:t>
            </w:r>
          </w:p>
        </w:tc>
        <w:tc>
          <w:tcPr>
            <w:tcW w:w="1236" w:type="dxa"/>
            <w:tcBorders>
              <w:top w:val="nil"/>
              <w:left w:val="single" w:sz="4" w:space="0" w:color="627899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-9.672</w:t>
            </w:r>
          </w:p>
        </w:tc>
        <w:tc>
          <w:tcPr>
            <w:tcW w:w="1234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-19,6%</w:t>
            </w:r>
          </w:p>
        </w:tc>
        <w:tc>
          <w:tcPr>
            <w:tcW w:w="368" w:type="dxa"/>
            <w:tcBorders>
              <w:top w:val="nil"/>
              <w:left w:val="single" w:sz="4" w:space="0" w:color="627899"/>
              <w:bottom w:val="single" w:sz="4" w:space="0" w:color="627899"/>
              <w:right w:val="single" w:sz="4" w:space="0" w:color="FFFFFF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rPr>
                <w:rFonts w:ascii="Wingdings 3" w:hAnsi="Wingdings 3" w:cs="Calibri"/>
                <w:color w:val="FF0000"/>
                <w:sz w:val="19"/>
                <w:szCs w:val="19"/>
              </w:rPr>
            </w:pPr>
            <w:r>
              <w:rPr>
                <w:rFonts w:ascii="Wingdings 3" w:hAnsi="Wingdings 3" w:cs="Calibri"/>
                <w:color w:val="FF0000"/>
                <w:sz w:val="19"/>
                <w:szCs w:val="19"/>
              </w:rPr>
              <w:t></w:t>
            </w:r>
          </w:p>
        </w:tc>
      </w:tr>
      <w:tr w:rsidR="00AA07F5" w:rsidTr="00AA07F5">
        <w:trPr>
          <w:trHeight w:val="180"/>
          <w:jc w:val="center"/>
        </w:trPr>
        <w:tc>
          <w:tcPr>
            <w:tcW w:w="599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jc w:val="center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40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jc w:val="center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III</w:t>
            </w:r>
          </w:p>
        </w:tc>
        <w:tc>
          <w:tcPr>
            <w:tcW w:w="2074" w:type="dxa"/>
            <w:tcBorders>
              <w:top w:val="nil"/>
              <w:left w:val="nil"/>
              <w:bottom w:val="single" w:sz="4" w:space="0" w:color="627899"/>
              <w:right w:val="nil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Ковачица</w:t>
            </w:r>
          </w:p>
        </w:tc>
        <w:tc>
          <w:tcPr>
            <w:tcW w:w="1234" w:type="dxa"/>
            <w:tcBorders>
              <w:top w:val="nil"/>
              <w:left w:val="single" w:sz="4" w:space="0" w:color="627899"/>
              <w:bottom w:val="single" w:sz="4" w:space="0" w:color="627899"/>
              <w:right w:val="nil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39.641</w:t>
            </w:r>
          </w:p>
        </w:tc>
        <w:tc>
          <w:tcPr>
            <w:tcW w:w="1236" w:type="dxa"/>
            <w:tcBorders>
              <w:top w:val="nil"/>
              <w:left w:val="single" w:sz="4" w:space="0" w:color="627899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-9.692</w:t>
            </w:r>
          </w:p>
        </w:tc>
        <w:tc>
          <w:tcPr>
            <w:tcW w:w="1234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-19,6%</w:t>
            </w:r>
          </w:p>
        </w:tc>
        <w:tc>
          <w:tcPr>
            <w:tcW w:w="368" w:type="dxa"/>
            <w:tcBorders>
              <w:top w:val="nil"/>
              <w:left w:val="single" w:sz="4" w:space="0" w:color="627899"/>
              <w:bottom w:val="single" w:sz="4" w:space="0" w:color="627899"/>
              <w:right w:val="single" w:sz="4" w:space="0" w:color="FFFFFF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rPr>
                <w:rFonts w:ascii="Wingdings 3" w:hAnsi="Wingdings 3" w:cs="Calibri"/>
                <w:color w:val="FF0000"/>
                <w:sz w:val="19"/>
                <w:szCs w:val="19"/>
              </w:rPr>
            </w:pPr>
            <w:r>
              <w:rPr>
                <w:rFonts w:ascii="Wingdings 3" w:hAnsi="Wingdings 3" w:cs="Calibri"/>
                <w:color w:val="FF0000"/>
                <w:sz w:val="19"/>
                <w:szCs w:val="19"/>
              </w:rPr>
              <w:t></w:t>
            </w:r>
          </w:p>
        </w:tc>
      </w:tr>
      <w:tr w:rsidR="00AA07F5" w:rsidTr="00AA07F5">
        <w:trPr>
          <w:trHeight w:val="180"/>
          <w:jc w:val="center"/>
        </w:trPr>
        <w:tc>
          <w:tcPr>
            <w:tcW w:w="599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jc w:val="center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41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jc w:val="center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III</w:t>
            </w:r>
          </w:p>
        </w:tc>
        <w:tc>
          <w:tcPr>
            <w:tcW w:w="2074" w:type="dxa"/>
            <w:tcBorders>
              <w:top w:val="nil"/>
              <w:left w:val="nil"/>
              <w:bottom w:val="single" w:sz="4" w:space="0" w:color="627899"/>
              <w:right w:val="nil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Жабаљ</w:t>
            </w:r>
          </w:p>
        </w:tc>
        <w:tc>
          <w:tcPr>
            <w:tcW w:w="1234" w:type="dxa"/>
            <w:tcBorders>
              <w:top w:val="nil"/>
              <w:left w:val="single" w:sz="4" w:space="0" w:color="627899"/>
              <w:bottom w:val="single" w:sz="4" w:space="0" w:color="627899"/>
              <w:right w:val="nil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39.310</w:t>
            </w:r>
          </w:p>
        </w:tc>
        <w:tc>
          <w:tcPr>
            <w:tcW w:w="1236" w:type="dxa"/>
            <w:tcBorders>
              <w:top w:val="nil"/>
              <w:left w:val="single" w:sz="4" w:space="0" w:color="627899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-10.023</w:t>
            </w:r>
          </w:p>
        </w:tc>
        <w:tc>
          <w:tcPr>
            <w:tcW w:w="1234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-20,3%</w:t>
            </w:r>
          </w:p>
        </w:tc>
        <w:tc>
          <w:tcPr>
            <w:tcW w:w="368" w:type="dxa"/>
            <w:tcBorders>
              <w:top w:val="nil"/>
              <w:left w:val="single" w:sz="4" w:space="0" w:color="627899"/>
              <w:bottom w:val="single" w:sz="4" w:space="0" w:color="627899"/>
              <w:right w:val="single" w:sz="4" w:space="0" w:color="FFFFFF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rPr>
                <w:rFonts w:ascii="Wingdings 3" w:hAnsi="Wingdings 3" w:cs="Calibri"/>
                <w:color w:val="FF0000"/>
                <w:sz w:val="19"/>
                <w:szCs w:val="19"/>
              </w:rPr>
            </w:pPr>
            <w:r>
              <w:rPr>
                <w:rFonts w:ascii="Wingdings 3" w:hAnsi="Wingdings 3" w:cs="Calibri"/>
                <w:color w:val="FF0000"/>
                <w:sz w:val="19"/>
                <w:szCs w:val="19"/>
              </w:rPr>
              <w:t></w:t>
            </w:r>
          </w:p>
        </w:tc>
      </w:tr>
      <w:tr w:rsidR="00AA07F5" w:rsidTr="00AA07F5">
        <w:trPr>
          <w:trHeight w:val="180"/>
          <w:jc w:val="center"/>
        </w:trPr>
        <w:tc>
          <w:tcPr>
            <w:tcW w:w="599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jc w:val="center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42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jc w:val="center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III</w:t>
            </w:r>
          </w:p>
        </w:tc>
        <w:tc>
          <w:tcPr>
            <w:tcW w:w="2074" w:type="dxa"/>
            <w:tcBorders>
              <w:top w:val="nil"/>
              <w:left w:val="nil"/>
              <w:bottom w:val="single" w:sz="4" w:space="0" w:color="627899"/>
              <w:right w:val="nil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Тител</w:t>
            </w:r>
          </w:p>
        </w:tc>
        <w:tc>
          <w:tcPr>
            <w:tcW w:w="1234" w:type="dxa"/>
            <w:tcBorders>
              <w:top w:val="nil"/>
              <w:left w:val="single" w:sz="4" w:space="0" w:color="627899"/>
              <w:bottom w:val="single" w:sz="4" w:space="0" w:color="627899"/>
              <w:right w:val="nil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38.807</w:t>
            </w:r>
          </w:p>
        </w:tc>
        <w:tc>
          <w:tcPr>
            <w:tcW w:w="1236" w:type="dxa"/>
            <w:tcBorders>
              <w:top w:val="nil"/>
              <w:left w:val="single" w:sz="4" w:space="0" w:color="627899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-10.526</w:t>
            </w:r>
          </w:p>
        </w:tc>
        <w:tc>
          <w:tcPr>
            <w:tcW w:w="1234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-21,3%</w:t>
            </w:r>
          </w:p>
        </w:tc>
        <w:tc>
          <w:tcPr>
            <w:tcW w:w="368" w:type="dxa"/>
            <w:tcBorders>
              <w:top w:val="nil"/>
              <w:left w:val="single" w:sz="4" w:space="0" w:color="627899"/>
              <w:bottom w:val="single" w:sz="4" w:space="0" w:color="627899"/>
              <w:right w:val="single" w:sz="4" w:space="0" w:color="FFFFFF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rPr>
                <w:rFonts w:ascii="Wingdings 3" w:hAnsi="Wingdings 3" w:cs="Calibri"/>
                <w:color w:val="FF0000"/>
                <w:sz w:val="19"/>
                <w:szCs w:val="19"/>
              </w:rPr>
            </w:pPr>
            <w:r>
              <w:rPr>
                <w:rFonts w:ascii="Wingdings 3" w:hAnsi="Wingdings 3" w:cs="Calibri"/>
                <w:color w:val="FF0000"/>
                <w:sz w:val="19"/>
                <w:szCs w:val="19"/>
              </w:rPr>
              <w:t></w:t>
            </w:r>
          </w:p>
        </w:tc>
      </w:tr>
      <w:tr w:rsidR="00AA07F5" w:rsidTr="00AA07F5">
        <w:trPr>
          <w:trHeight w:val="180"/>
          <w:jc w:val="center"/>
        </w:trPr>
        <w:tc>
          <w:tcPr>
            <w:tcW w:w="599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jc w:val="center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43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jc w:val="center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III</w:t>
            </w:r>
          </w:p>
        </w:tc>
        <w:tc>
          <w:tcPr>
            <w:tcW w:w="2074" w:type="dxa"/>
            <w:tcBorders>
              <w:top w:val="nil"/>
              <w:left w:val="nil"/>
              <w:bottom w:val="single" w:sz="4" w:space="0" w:color="627899"/>
              <w:right w:val="nil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Србобран</w:t>
            </w:r>
          </w:p>
        </w:tc>
        <w:tc>
          <w:tcPr>
            <w:tcW w:w="1234" w:type="dxa"/>
            <w:tcBorders>
              <w:top w:val="nil"/>
              <w:left w:val="single" w:sz="4" w:space="0" w:color="627899"/>
              <w:bottom w:val="single" w:sz="4" w:space="0" w:color="627899"/>
              <w:right w:val="nil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38.805</w:t>
            </w:r>
          </w:p>
        </w:tc>
        <w:tc>
          <w:tcPr>
            <w:tcW w:w="1236" w:type="dxa"/>
            <w:tcBorders>
              <w:top w:val="nil"/>
              <w:left w:val="single" w:sz="4" w:space="0" w:color="627899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-10.528</w:t>
            </w:r>
          </w:p>
        </w:tc>
        <w:tc>
          <w:tcPr>
            <w:tcW w:w="1234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-21,3%</w:t>
            </w:r>
          </w:p>
        </w:tc>
        <w:tc>
          <w:tcPr>
            <w:tcW w:w="368" w:type="dxa"/>
            <w:tcBorders>
              <w:top w:val="nil"/>
              <w:left w:val="single" w:sz="4" w:space="0" w:color="627899"/>
              <w:bottom w:val="single" w:sz="4" w:space="0" w:color="627899"/>
              <w:right w:val="single" w:sz="4" w:space="0" w:color="FFFFFF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rPr>
                <w:rFonts w:ascii="Wingdings 3" w:hAnsi="Wingdings 3" w:cs="Calibri"/>
                <w:color w:val="FF0000"/>
                <w:sz w:val="19"/>
                <w:szCs w:val="19"/>
              </w:rPr>
            </w:pPr>
            <w:r>
              <w:rPr>
                <w:rFonts w:ascii="Wingdings 3" w:hAnsi="Wingdings 3" w:cs="Calibri"/>
                <w:color w:val="FF0000"/>
                <w:sz w:val="19"/>
                <w:szCs w:val="19"/>
              </w:rPr>
              <w:t></w:t>
            </w:r>
          </w:p>
        </w:tc>
      </w:tr>
      <w:tr w:rsidR="00AA07F5" w:rsidTr="00AA07F5">
        <w:trPr>
          <w:trHeight w:val="180"/>
          <w:jc w:val="center"/>
        </w:trPr>
        <w:tc>
          <w:tcPr>
            <w:tcW w:w="599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jc w:val="center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44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jc w:val="center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III</w:t>
            </w:r>
          </w:p>
        </w:tc>
        <w:tc>
          <w:tcPr>
            <w:tcW w:w="2074" w:type="dxa"/>
            <w:tcBorders>
              <w:top w:val="nil"/>
              <w:left w:val="nil"/>
              <w:bottom w:val="single" w:sz="4" w:space="0" w:color="627899"/>
              <w:right w:val="nil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Мали Иђош</w:t>
            </w:r>
          </w:p>
        </w:tc>
        <w:tc>
          <w:tcPr>
            <w:tcW w:w="1234" w:type="dxa"/>
            <w:tcBorders>
              <w:top w:val="nil"/>
              <w:left w:val="single" w:sz="4" w:space="0" w:color="627899"/>
              <w:bottom w:val="single" w:sz="4" w:space="0" w:color="627899"/>
              <w:right w:val="nil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38.548</w:t>
            </w:r>
          </w:p>
        </w:tc>
        <w:tc>
          <w:tcPr>
            <w:tcW w:w="1236" w:type="dxa"/>
            <w:tcBorders>
              <w:top w:val="nil"/>
              <w:left w:val="single" w:sz="4" w:space="0" w:color="627899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-10.785</w:t>
            </w:r>
          </w:p>
        </w:tc>
        <w:tc>
          <w:tcPr>
            <w:tcW w:w="1234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-21,9%</w:t>
            </w:r>
          </w:p>
        </w:tc>
        <w:tc>
          <w:tcPr>
            <w:tcW w:w="368" w:type="dxa"/>
            <w:tcBorders>
              <w:top w:val="nil"/>
              <w:left w:val="single" w:sz="4" w:space="0" w:color="627899"/>
              <w:bottom w:val="single" w:sz="4" w:space="0" w:color="627899"/>
              <w:right w:val="single" w:sz="4" w:space="0" w:color="FFFFFF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rPr>
                <w:rFonts w:ascii="Wingdings 3" w:hAnsi="Wingdings 3" w:cs="Calibri"/>
                <w:color w:val="FF0000"/>
                <w:sz w:val="19"/>
                <w:szCs w:val="19"/>
              </w:rPr>
            </w:pPr>
            <w:r>
              <w:rPr>
                <w:rFonts w:ascii="Wingdings 3" w:hAnsi="Wingdings 3" w:cs="Calibri"/>
                <w:color w:val="FF0000"/>
                <w:sz w:val="19"/>
                <w:szCs w:val="19"/>
              </w:rPr>
              <w:t></w:t>
            </w:r>
          </w:p>
        </w:tc>
      </w:tr>
      <w:tr w:rsidR="00AA07F5" w:rsidTr="00AA07F5">
        <w:trPr>
          <w:trHeight w:val="180"/>
          <w:jc w:val="center"/>
        </w:trPr>
        <w:tc>
          <w:tcPr>
            <w:tcW w:w="599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jc w:val="center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45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jc w:val="center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III</w:t>
            </w:r>
          </w:p>
        </w:tc>
        <w:tc>
          <w:tcPr>
            <w:tcW w:w="2074" w:type="dxa"/>
            <w:tcBorders>
              <w:top w:val="nil"/>
              <w:left w:val="nil"/>
              <w:bottom w:val="single" w:sz="4" w:space="0" w:color="627899"/>
              <w:right w:val="nil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Бач</w:t>
            </w:r>
          </w:p>
        </w:tc>
        <w:tc>
          <w:tcPr>
            <w:tcW w:w="1234" w:type="dxa"/>
            <w:tcBorders>
              <w:top w:val="nil"/>
              <w:left w:val="single" w:sz="4" w:space="0" w:color="627899"/>
              <w:bottom w:val="single" w:sz="4" w:space="0" w:color="627899"/>
              <w:right w:val="nil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37.953</w:t>
            </w:r>
          </w:p>
        </w:tc>
        <w:tc>
          <w:tcPr>
            <w:tcW w:w="1236" w:type="dxa"/>
            <w:tcBorders>
              <w:top w:val="nil"/>
              <w:left w:val="single" w:sz="4" w:space="0" w:color="627899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-11.380</w:t>
            </w:r>
          </w:p>
        </w:tc>
        <w:tc>
          <w:tcPr>
            <w:tcW w:w="1234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-23,1%</w:t>
            </w:r>
          </w:p>
        </w:tc>
        <w:tc>
          <w:tcPr>
            <w:tcW w:w="368" w:type="dxa"/>
            <w:tcBorders>
              <w:top w:val="nil"/>
              <w:left w:val="single" w:sz="4" w:space="0" w:color="627899"/>
              <w:bottom w:val="single" w:sz="4" w:space="0" w:color="627899"/>
              <w:right w:val="single" w:sz="4" w:space="0" w:color="FFFFFF"/>
            </w:tcBorders>
            <w:shd w:val="clear" w:color="auto" w:fill="auto"/>
            <w:noWrap/>
            <w:vAlign w:val="center"/>
            <w:hideMark/>
          </w:tcPr>
          <w:p w:rsidR="00AA07F5" w:rsidRDefault="00AA07F5">
            <w:pPr>
              <w:rPr>
                <w:rFonts w:ascii="Wingdings 3" w:hAnsi="Wingdings 3" w:cs="Calibri"/>
                <w:color w:val="FF0000"/>
                <w:sz w:val="19"/>
                <w:szCs w:val="19"/>
              </w:rPr>
            </w:pPr>
            <w:r>
              <w:rPr>
                <w:rFonts w:ascii="Wingdings 3" w:hAnsi="Wingdings 3" w:cs="Calibri"/>
                <w:color w:val="FF0000"/>
                <w:sz w:val="19"/>
                <w:szCs w:val="19"/>
              </w:rPr>
              <w:t></w:t>
            </w:r>
          </w:p>
        </w:tc>
      </w:tr>
    </w:tbl>
    <w:p w:rsidR="00755C6A" w:rsidRPr="00E95423" w:rsidRDefault="00755C6A" w:rsidP="00E95423">
      <w:pPr>
        <w:jc w:val="center"/>
        <w:rPr>
          <w:rFonts w:ascii="Calibri" w:hAnsi="Calibri" w:cs="Calibri"/>
          <w:b/>
          <w:color w:val="17365D"/>
          <w:sz w:val="22"/>
          <w:szCs w:val="22"/>
          <w:lang w:val="sr-Cyrl-CS"/>
        </w:rPr>
      </w:pPr>
    </w:p>
    <w:p w:rsidR="00E95423" w:rsidRPr="00E95423" w:rsidRDefault="00E95423" w:rsidP="00E95423">
      <w:pPr>
        <w:jc w:val="center"/>
        <w:rPr>
          <w:rFonts w:ascii="Calibri" w:eastAsia="Calibri" w:hAnsi="Calibri"/>
          <w:sz w:val="10"/>
          <w:szCs w:val="10"/>
          <w:lang w:val="sr-Cyrl-RS" w:eastAsia="sr-Latn-CS"/>
        </w:rPr>
      </w:pPr>
    </w:p>
    <w:p w:rsidR="005B5B6C" w:rsidRDefault="005B5B6C" w:rsidP="00B5017B">
      <w:pPr>
        <w:spacing w:before="120"/>
        <w:jc w:val="center"/>
        <w:rPr>
          <w:rFonts w:ascii="Calibri" w:eastAsia="Calibri" w:hAnsi="Calibri"/>
          <w:lang w:val="sr-Cyrl-RS" w:eastAsia="sr-Latn-CS"/>
        </w:rPr>
      </w:pPr>
    </w:p>
    <w:tbl>
      <w:tblPr>
        <w:tblW w:w="7720" w:type="dxa"/>
        <w:jc w:val="center"/>
        <w:tblLook w:val="04A0" w:firstRow="1" w:lastRow="0" w:firstColumn="1" w:lastColumn="0" w:noHBand="0" w:noVBand="1"/>
      </w:tblPr>
      <w:tblGrid>
        <w:gridCol w:w="2706"/>
        <w:gridCol w:w="1200"/>
        <w:gridCol w:w="318"/>
        <w:gridCol w:w="2316"/>
        <w:gridCol w:w="1280"/>
      </w:tblGrid>
      <w:tr w:rsidR="00B255A1" w:rsidTr="00B255A1">
        <w:trPr>
          <w:trHeight w:val="300"/>
          <w:jc w:val="center"/>
        </w:trPr>
        <w:tc>
          <w:tcPr>
            <w:tcW w:w="7720" w:type="dxa"/>
            <w:gridSpan w:val="5"/>
            <w:tcBorders>
              <w:top w:val="single" w:sz="4" w:space="0" w:color="FFFFFF"/>
              <w:left w:val="nil"/>
              <w:bottom w:val="nil"/>
              <w:right w:val="nil"/>
            </w:tcBorders>
            <w:shd w:val="clear" w:color="000000" w:fill="2C5D98"/>
            <w:vAlign w:val="center"/>
            <w:hideMark/>
          </w:tcPr>
          <w:p w:rsidR="00B255A1" w:rsidRDefault="00B255A1">
            <w:pPr>
              <w:jc w:val="center"/>
              <w:rPr>
                <w:rFonts w:ascii="Calibri" w:hAnsi="Calibri" w:cs="Calibri"/>
                <w:b/>
                <w:bCs/>
                <w:color w:val="FFFFFF"/>
                <w:sz w:val="22"/>
                <w:szCs w:val="22"/>
                <w:lang w:val="sr-Latn-RS" w:eastAsia="sr-Latn-RS"/>
              </w:rPr>
            </w:pPr>
            <w:r>
              <w:rPr>
                <w:rFonts w:ascii="Calibri" w:hAnsi="Calibri" w:cs="Calibri"/>
                <w:b/>
                <w:bCs/>
                <w:color w:val="FFFFFF"/>
                <w:sz w:val="22"/>
                <w:szCs w:val="22"/>
              </w:rPr>
              <w:t>АП ВОЈВОДИНА</w:t>
            </w:r>
          </w:p>
        </w:tc>
      </w:tr>
      <w:tr w:rsidR="00B255A1" w:rsidTr="00B255A1">
        <w:trPr>
          <w:trHeight w:val="300"/>
          <w:jc w:val="center"/>
        </w:trPr>
        <w:tc>
          <w:tcPr>
            <w:tcW w:w="3906" w:type="dxa"/>
            <w:gridSpan w:val="2"/>
            <w:tcBorders>
              <w:top w:val="single" w:sz="4" w:space="0" w:color="FFFFFF"/>
              <w:left w:val="nil"/>
              <w:bottom w:val="nil"/>
              <w:right w:val="single" w:sz="4" w:space="0" w:color="FFFFFF"/>
            </w:tcBorders>
            <w:shd w:val="clear" w:color="000000" w:fill="B4C6E7"/>
            <w:vAlign w:val="center"/>
            <w:hideMark/>
          </w:tcPr>
          <w:p w:rsidR="00B255A1" w:rsidRDefault="00B255A1">
            <w:pPr>
              <w:jc w:val="center"/>
              <w:rPr>
                <w:rFonts w:ascii="Calibri" w:hAnsi="Calibri" w:cs="Calibri"/>
                <w:color w:val="305496"/>
                <w:sz w:val="20"/>
                <w:szCs w:val="20"/>
              </w:rPr>
            </w:pPr>
            <w:r>
              <w:rPr>
                <w:rFonts w:ascii="Calibri" w:hAnsi="Calibri" w:cs="Calibri"/>
                <w:color w:val="305496"/>
                <w:sz w:val="20"/>
                <w:szCs w:val="20"/>
              </w:rPr>
              <w:t>РАНГ НАЈВИШИХ ЗАРАДА</w:t>
            </w:r>
          </w:p>
        </w:tc>
        <w:tc>
          <w:tcPr>
            <w:tcW w:w="218" w:type="dxa"/>
            <w:tcBorders>
              <w:top w:val="single" w:sz="4" w:space="0" w:color="FFFFFF"/>
              <w:left w:val="nil"/>
              <w:bottom w:val="nil"/>
              <w:right w:val="single" w:sz="4" w:space="0" w:color="FFFFFF"/>
            </w:tcBorders>
            <w:shd w:val="clear" w:color="000000" w:fill="D9E1F2"/>
            <w:noWrap/>
            <w:vAlign w:val="center"/>
            <w:hideMark/>
          </w:tcPr>
          <w:p w:rsidR="00B255A1" w:rsidRDefault="00B255A1">
            <w:pPr>
              <w:jc w:val="center"/>
              <w:rPr>
                <w:rFonts w:ascii="Calibri" w:hAnsi="Calibri" w:cs="Calibri"/>
                <w:b/>
                <w:bCs/>
                <w:color w:val="305496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305496"/>
                <w:sz w:val="20"/>
                <w:szCs w:val="20"/>
              </w:rPr>
              <w:t> </w:t>
            </w:r>
          </w:p>
        </w:tc>
        <w:tc>
          <w:tcPr>
            <w:tcW w:w="3596" w:type="dxa"/>
            <w:gridSpan w:val="2"/>
            <w:tcBorders>
              <w:top w:val="single" w:sz="4" w:space="0" w:color="FFFFFF"/>
              <w:left w:val="nil"/>
              <w:bottom w:val="nil"/>
              <w:right w:val="single" w:sz="4" w:space="0" w:color="FFFFFF"/>
            </w:tcBorders>
            <w:shd w:val="clear" w:color="000000" w:fill="B4C6E7"/>
            <w:vAlign w:val="center"/>
            <w:hideMark/>
          </w:tcPr>
          <w:p w:rsidR="00B255A1" w:rsidRDefault="00B255A1">
            <w:pPr>
              <w:jc w:val="center"/>
              <w:rPr>
                <w:rFonts w:ascii="Calibri" w:hAnsi="Calibri" w:cs="Calibri"/>
                <w:color w:val="305496"/>
                <w:sz w:val="20"/>
                <w:szCs w:val="20"/>
              </w:rPr>
            </w:pPr>
            <w:r>
              <w:rPr>
                <w:rFonts w:ascii="Calibri" w:hAnsi="Calibri" w:cs="Calibri"/>
                <w:color w:val="305496"/>
                <w:sz w:val="20"/>
                <w:szCs w:val="20"/>
              </w:rPr>
              <w:t>РАНГ НАЈНИЖИХ ЗАРАДА</w:t>
            </w:r>
          </w:p>
        </w:tc>
      </w:tr>
      <w:tr w:rsidR="00B255A1" w:rsidTr="00B255A1">
        <w:trPr>
          <w:trHeight w:val="300"/>
          <w:jc w:val="center"/>
        </w:trPr>
        <w:tc>
          <w:tcPr>
            <w:tcW w:w="27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255A1" w:rsidRPr="00117873" w:rsidRDefault="00B255A1">
            <w:pPr>
              <w:rPr>
                <w:rFonts w:ascii="Calibri" w:hAnsi="Calibri" w:cs="Calibri"/>
                <w:bCs/>
                <w:sz w:val="20"/>
                <w:szCs w:val="20"/>
              </w:rPr>
            </w:pPr>
            <w:r w:rsidRPr="00117873">
              <w:rPr>
                <w:rFonts w:ascii="Calibri" w:hAnsi="Calibri" w:cs="Calibri"/>
                <w:bCs/>
                <w:sz w:val="20"/>
                <w:szCs w:val="20"/>
              </w:rPr>
              <w:t>Град Нови Сад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255A1" w:rsidRPr="00117873" w:rsidRDefault="00B255A1">
            <w:pPr>
              <w:jc w:val="right"/>
              <w:rPr>
                <w:rFonts w:ascii="Calibri" w:hAnsi="Calibri" w:cs="Calibri"/>
                <w:bCs/>
                <w:sz w:val="20"/>
                <w:szCs w:val="20"/>
              </w:rPr>
            </w:pPr>
            <w:r w:rsidRPr="00117873">
              <w:rPr>
                <w:rFonts w:ascii="Calibri" w:hAnsi="Calibri" w:cs="Calibri"/>
                <w:bCs/>
                <w:sz w:val="20"/>
                <w:szCs w:val="20"/>
              </w:rPr>
              <w:t>53.488</w:t>
            </w:r>
          </w:p>
        </w:tc>
        <w:tc>
          <w:tcPr>
            <w:tcW w:w="2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255A1" w:rsidRDefault="00B255A1">
            <w:pPr>
              <w:jc w:val="right"/>
              <w:rPr>
                <w:rFonts w:ascii="Calibri" w:hAnsi="Calibri" w:cs="Calibri"/>
                <w:color w:val="FFFFFF"/>
                <w:sz w:val="20"/>
                <w:szCs w:val="20"/>
              </w:rPr>
            </w:pPr>
            <w:r>
              <w:rPr>
                <w:rFonts w:ascii="Calibri" w:hAnsi="Calibri" w:cs="Calibri"/>
                <w:color w:val="FFFFFF"/>
                <w:sz w:val="20"/>
                <w:szCs w:val="20"/>
              </w:rPr>
              <w:t>1</w:t>
            </w:r>
          </w:p>
        </w:tc>
        <w:tc>
          <w:tcPr>
            <w:tcW w:w="23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255A1" w:rsidRDefault="00B255A1">
            <w:pPr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Бач</w:t>
            </w: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255A1" w:rsidRDefault="00B255A1">
            <w:pPr>
              <w:jc w:val="right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37.953</w:t>
            </w:r>
          </w:p>
        </w:tc>
      </w:tr>
      <w:tr w:rsidR="00B255A1" w:rsidTr="00B255A1">
        <w:trPr>
          <w:trHeight w:val="300"/>
          <w:jc w:val="center"/>
        </w:trPr>
        <w:tc>
          <w:tcPr>
            <w:tcW w:w="27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255A1" w:rsidRPr="00117873" w:rsidRDefault="00B255A1">
            <w:pPr>
              <w:rPr>
                <w:rFonts w:ascii="Calibri" w:hAnsi="Calibri" w:cs="Calibri"/>
                <w:bCs/>
                <w:sz w:val="20"/>
                <w:szCs w:val="20"/>
              </w:rPr>
            </w:pPr>
            <w:r w:rsidRPr="00117873">
              <w:rPr>
                <w:rFonts w:ascii="Calibri" w:hAnsi="Calibri" w:cs="Calibri"/>
                <w:bCs/>
                <w:sz w:val="20"/>
                <w:szCs w:val="20"/>
              </w:rPr>
              <w:t>Вршац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255A1" w:rsidRPr="00117873" w:rsidRDefault="00B255A1">
            <w:pPr>
              <w:jc w:val="right"/>
              <w:rPr>
                <w:rFonts w:ascii="Calibri" w:hAnsi="Calibri" w:cs="Calibri"/>
                <w:bCs/>
                <w:sz w:val="20"/>
                <w:szCs w:val="20"/>
              </w:rPr>
            </w:pPr>
            <w:r w:rsidRPr="00117873">
              <w:rPr>
                <w:rFonts w:ascii="Calibri" w:hAnsi="Calibri" w:cs="Calibri"/>
                <w:bCs/>
                <w:sz w:val="20"/>
                <w:szCs w:val="20"/>
              </w:rPr>
              <w:t>51.671</w:t>
            </w:r>
          </w:p>
        </w:tc>
        <w:tc>
          <w:tcPr>
            <w:tcW w:w="2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255A1" w:rsidRDefault="00B255A1">
            <w:pPr>
              <w:jc w:val="right"/>
              <w:rPr>
                <w:rFonts w:ascii="Calibri" w:hAnsi="Calibri" w:cs="Calibri"/>
                <w:color w:val="FFFFFF"/>
                <w:sz w:val="20"/>
                <w:szCs w:val="20"/>
              </w:rPr>
            </w:pPr>
            <w:r>
              <w:rPr>
                <w:rFonts w:ascii="Calibri" w:hAnsi="Calibri" w:cs="Calibri"/>
                <w:color w:val="FFFFFF"/>
                <w:sz w:val="20"/>
                <w:szCs w:val="20"/>
              </w:rPr>
              <w:t>2</w:t>
            </w:r>
          </w:p>
        </w:tc>
        <w:tc>
          <w:tcPr>
            <w:tcW w:w="23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255A1" w:rsidRDefault="00B255A1">
            <w:pPr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Мали Иђош</w:t>
            </w: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255A1" w:rsidRDefault="00B255A1">
            <w:pPr>
              <w:jc w:val="right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38.548</w:t>
            </w:r>
          </w:p>
        </w:tc>
      </w:tr>
      <w:tr w:rsidR="00B255A1" w:rsidTr="00B255A1">
        <w:trPr>
          <w:trHeight w:val="300"/>
          <w:jc w:val="center"/>
        </w:trPr>
        <w:tc>
          <w:tcPr>
            <w:tcW w:w="27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255A1" w:rsidRPr="00117873" w:rsidRDefault="00B255A1">
            <w:pPr>
              <w:rPr>
                <w:rFonts w:ascii="Calibri" w:hAnsi="Calibri" w:cs="Calibri"/>
                <w:bCs/>
                <w:sz w:val="20"/>
                <w:szCs w:val="20"/>
              </w:rPr>
            </w:pPr>
            <w:r w:rsidRPr="00117873">
              <w:rPr>
                <w:rFonts w:ascii="Calibri" w:hAnsi="Calibri" w:cs="Calibri"/>
                <w:bCs/>
                <w:sz w:val="20"/>
                <w:szCs w:val="20"/>
              </w:rPr>
              <w:t>Панчево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255A1" w:rsidRPr="00117873" w:rsidRDefault="00B255A1">
            <w:pPr>
              <w:jc w:val="right"/>
              <w:rPr>
                <w:rFonts w:ascii="Calibri" w:hAnsi="Calibri" w:cs="Calibri"/>
                <w:bCs/>
                <w:sz w:val="20"/>
                <w:szCs w:val="20"/>
              </w:rPr>
            </w:pPr>
            <w:r w:rsidRPr="00117873">
              <w:rPr>
                <w:rFonts w:ascii="Calibri" w:hAnsi="Calibri" w:cs="Calibri"/>
                <w:bCs/>
                <w:sz w:val="20"/>
                <w:szCs w:val="20"/>
              </w:rPr>
              <w:t>49.379</w:t>
            </w:r>
          </w:p>
        </w:tc>
        <w:tc>
          <w:tcPr>
            <w:tcW w:w="2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255A1" w:rsidRDefault="00B255A1">
            <w:pPr>
              <w:jc w:val="right"/>
              <w:rPr>
                <w:rFonts w:ascii="Calibri" w:hAnsi="Calibri" w:cs="Calibri"/>
                <w:color w:val="FFFFFF"/>
                <w:sz w:val="20"/>
                <w:szCs w:val="20"/>
              </w:rPr>
            </w:pPr>
            <w:r>
              <w:rPr>
                <w:rFonts w:ascii="Calibri" w:hAnsi="Calibri" w:cs="Calibri"/>
                <w:color w:val="FFFFFF"/>
                <w:sz w:val="20"/>
                <w:szCs w:val="20"/>
              </w:rPr>
              <w:t>3</w:t>
            </w:r>
          </w:p>
        </w:tc>
        <w:tc>
          <w:tcPr>
            <w:tcW w:w="23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255A1" w:rsidRDefault="00B255A1">
            <w:pPr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Србобран</w:t>
            </w: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255A1" w:rsidRDefault="00B255A1">
            <w:pPr>
              <w:jc w:val="right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38.805</w:t>
            </w:r>
          </w:p>
        </w:tc>
      </w:tr>
      <w:tr w:rsidR="00B255A1" w:rsidTr="00B255A1">
        <w:trPr>
          <w:trHeight w:val="300"/>
          <w:jc w:val="center"/>
        </w:trPr>
        <w:tc>
          <w:tcPr>
            <w:tcW w:w="27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255A1" w:rsidRPr="00117873" w:rsidRDefault="00B255A1">
            <w:pPr>
              <w:rPr>
                <w:rFonts w:ascii="Calibri" w:hAnsi="Calibri" w:cs="Calibri"/>
                <w:bCs/>
                <w:sz w:val="20"/>
                <w:szCs w:val="20"/>
              </w:rPr>
            </w:pPr>
            <w:r w:rsidRPr="00117873">
              <w:rPr>
                <w:rFonts w:ascii="Calibri" w:hAnsi="Calibri" w:cs="Calibri"/>
                <w:bCs/>
                <w:sz w:val="20"/>
                <w:szCs w:val="20"/>
              </w:rPr>
              <w:t>Зрењанин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255A1" w:rsidRPr="00117873" w:rsidRDefault="00B255A1">
            <w:pPr>
              <w:jc w:val="right"/>
              <w:rPr>
                <w:rFonts w:ascii="Calibri" w:hAnsi="Calibri" w:cs="Calibri"/>
                <w:bCs/>
                <w:sz w:val="20"/>
                <w:szCs w:val="20"/>
              </w:rPr>
            </w:pPr>
            <w:r w:rsidRPr="00117873">
              <w:rPr>
                <w:rFonts w:ascii="Calibri" w:hAnsi="Calibri" w:cs="Calibri"/>
                <w:bCs/>
                <w:sz w:val="20"/>
                <w:szCs w:val="20"/>
              </w:rPr>
              <w:t>48.399</w:t>
            </w:r>
          </w:p>
        </w:tc>
        <w:tc>
          <w:tcPr>
            <w:tcW w:w="2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255A1" w:rsidRDefault="00B255A1">
            <w:pPr>
              <w:jc w:val="right"/>
              <w:rPr>
                <w:rFonts w:ascii="Calibri" w:hAnsi="Calibri" w:cs="Calibri"/>
                <w:color w:val="FFFFFF"/>
                <w:sz w:val="20"/>
                <w:szCs w:val="20"/>
              </w:rPr>
            </w:pPr>
            <w:r>
              <w:rPr>
                <w:rFonts w:ascii="Calibri" w:hAnsi="Calibri" w:cs="Calibri"/>
                <w:color w:val="FFFFFF"/>
                <w:sz w:val="20"/>
                <w:szCs w:val="20"/>
              </w:rPr>
              <w:t>4</w:t>
            </w:r>
          </w:p>
        </w:tc>
        <w:tc>
          <w:tcPr>
            <w:tcW w:w="23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255A1" w:rsidRDefault="00B255A1">
            <w:pPr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Тител</w:t>
            </w: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255A1" w:rsidRDefault="00B255A1">
            <w:pPr>
              <w:jc w:val="right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38.807</w:t>
            </w:r>
          </w:p>
        </w:tc>
      </w:tr>
      <w:tr w:rsidR="00B255A1" w:rsidTr="00B255A1">
        <w:trPr>
          <w:trHeight w:val="300"/>
          <w:jc w:val="center"/>
        </w:trPr>
        <w:tc>
          <w:tcPr>
            <w:tcW w:w="27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255A1" w:rsidRPr="00117873" w:rsidRDefault="00B255A1">
            <w:pPr>
              <w:rPr>
                <w:rFonts w:ascii="Calibri" w:hAnsi="Calibri" w:cs="Calibri"/>
                <w:bCs/>
                <w:sz w:val="20"/>
                <w:szCs w:val="20"/>
              </w:rPr>
            </w:pPr>
            <w:r w:rsidRPr="00117873">
              <w:rPr>
                <w:rFonts w:ascii="Calibri" w:hAnsi="Calibri" w:cs="Calibri"/>
                <w:bCs/>
                <w:sz w:val="20"/>
                <w:szCs w:val="20"/>
              </w:rPr>
              <w:t>Кикинда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255A1" w:rsidRPr="00117873" w:rsidRDefault="00B255A1">
            <w:pPr>
              <w:jc w:val="right"/>
              <w:rPr>
                <w:rFonts w:ascii="Calibri" w:hAnsi="Calibri" w:cs="Calibri"/>
                <w:bCs/>
                <w:sz w:val="20"/>
                <w:szCs w:val="20"/>
              </w:rPr>
            </w:pPr>
            <w:r w:rsidRPr="00117873">
              <w:rPr>
                <w:rFonts w:ascii="Calibri" w:hAnsi="Calibri" w:cs="Calibri"/>
                <w:bCs/>
                <w:sz w:val="20"/>
                <w:szCs w:val="20"/>
              </w:rPr>
              <w:t>46.097</w:t>
            </w:r>
          </w:p>
        </w:tc>
        <w:tc>
          <w:tcPr>
            <w:tcW w:w="2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255A1" w:rsidRDefault="00B255A1">
            <w:pPr>
              <w:jc w:val="right"/>
              <w:rPr>
                <w:rFonts w:ascii="Calibri" w:hAnsi="Calibri" w:cs="Calibri"/>
                <w:color w:val="FFFFFF"/>
                <w:sz w:val="20"/>
                <w:szCs w:val="20"/>
              </w:rPr>
            </w:pPr>
            <w:r>
              <w:rPr>
                <w:rFonts w:ascii="Calibri" w:hAnsi="Calibri" w:cs="Calibri"/>
                <w:color w:val="FFFFFF"/>
                <w:sz w:val="20"/>
                <w:szCs w:val="20"/>
              </w:rPr>
              <w:t>5</w:t>
            </w:r>
          </w:p>
        </w:tc>
        <w:tc>
          <w:tcPr>
            <w:tcW w:w="23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255A1" w:rsidRDefault="00B255A1">
            <w:pPr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Жабаљ</w:t>
            </w: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255A1" w:rsidRDefault="00B255A1">
            <w:pPr>
              <w:jc w:val="right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39.310</w:t>
            </w:r>
          </w:p>
        </w:tc>
      </w:tr>
    </w:tbl>
    <w:p w:rsidR="00755C6A" w:rsidRDefault="00755C6A" w:rsidP="00B5017B">
      <w:pPr>
        <w:spacing w:before="120"/>
        <w:jc w:val="center"/>
        <w:rPr>
          <w:rFonts w:ascii="Calibri" w:eastAsia="Calibri" w:hAnsi="Calibri"/>
          <w:lang w:val="sr-Cyrl-RS" w:eastAsia="sr-Latn-CS"/>
        </w:rPr>
      </w:pPr>
    </w:p>
    <w:p w:rsidR="006D4471" w:rsidRDefault="00117873" w:rsidP="00B5017B">
      <w:pPr>
        <w:spacing w:before="120"/>
        <w:jc w:val="center"/>
        <w:rPr>
          <w:rFonts w:ascii="Calibri" w:eastAsia="Calibri" w:hAnsi="Calibri"/>
          <w:lang w:val="sr-Cyrl-RS" w:eastAsia="sr-Latn-CS"/>
        </w:rPr>
      </w:pPr>
      <w:r>
        <w:rPr>
          <w:noProof/>
        </w:rPr>
        <w:drawing>
          <wp:inline distT="0" distB="0" distL="0" distR="0" wp14:anchorId="74321018" wp14:editId="3FA052F8">
            <wp:extent cx="5029200" cy="3181998"/>
            <wp:effectExtent l="0" t="0" r="0" b="0"/>
            <wp:docPr id="30" name="Chart 30">
              <a:extLst xmlns:a="http://schemas.openxmlformats.org/drawingml/2006/main">
                <a:ext uri="{FF2B5EF4-FFF2-40B4-BE49-F238E27FC236}">
                  <a16:creationId xmlns:a16="http://schemas.microsoft.com/office/drawing/2014/main" xmlns:w16se="http://schemas.microsoft.com/office/word/2015/wordml/symex" xmlns:w16cid="http://schemas.microsoft.com/office/word/2016/wordml/cid" xmlns:w15="http://schemas.microsoft.com/office/word/2012/wordml" xmlns:w="http://schemas.openxmlformats.org/wordprocessingml/2006/main" xmlns:w10="urn:schemas-microsoft-com:office:word" xmlns:v="urn:schemas-microsoft-com:vml" xmlns:o="urn:schemas-microsoft-com:office:office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="" id="{00000000-0008-0000-0C00-00000A000000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8"/>
              </a:graphicData>
            </a:graphic>
          </wp:inline>
        </w:drawing>
      </w:r>
    </w:p>
    <w:p w:rsidR="00986C86" w:rsidRDefault="00986C86" w:rsidP="00B5017B">
      <w:pPr>
        <w:spacing w:before="120"/>
        <w:jc w:val="center"/>
        <w:rPr>
          <w:rFonts w:ascii="Calibri" w:eastAsia="Calibri" w:hAnsi="Calibri"/>
          <w:lang w:val="sr-Cyrl-RS" w:eastAsia="sr-Latn-CS"/>
        </w:rPr>
      </w:pPr>
    </w:p>
    <w:tbl>
      <w:tblPr>
        <w:tblW w:w="7785" w:type="dxa"/>
        <w:jc w:val="center"/>
        <w:tblCellMar>
          <w:top w:w="15" w:type="dxa"/>
          <w:bottom w:w="15" w:type="dxa"/>
        </w:tblCellMar>
        <w:tblLook w:val="04A0" w:firstRow="1" w:lastRow="0" w:firstColumn="1" w:lastColumn="0" w:noHBand="0" w:noVBand="1"/>
      </w:tblPr>
      <w:tblGrid>
        <w:gridCol w:w="7785"/>
      </w:tblGrid>
      <w:tr w:rsidR="00986C86" w:rsidTr="00986C86">
        <w:trPr>
          <w:trHeight w:val="300"/>
          <w:jc w:val="center"/>
        </w:trPr>
        <w:tc>
          <w:tcPr>
            <w:tcW w:w="7785" w:type="dxa"/>
            <w:tcBorders>
              <w:top w:val="single" w:sz="4" w:space="0" w:color="FFFFFF"/>
              <w:left w:val="single" w:sz="4" w:space="0" w:color="FFFFFF"/>
              <w:bottom w:val="nil"/>
              <w:right w:val="nil"/>
            </w:tcBorders>
            <w:shd w:val="clear" w:color="000000" w:fill="2C5D98"/>
            <w:vAlign w:val="center"/>
            <w:hideMark/>
          </w:tcPr>
          <w:p w:rsidR="00986C86" w:rsidRDefault="00986C86" w:rsidP="00986C86">
            <w:pPr>
              <w:jc w:val="center"/>
              <w:rPr>
                <w:rFonts w:ascii="Calibri" w:hAnsi="Calibri" w:cs="Calibri"/>
                <w:b/>
                <w:bCs/>
                <w:color w:val="FFFFFF"/>
                <w:sz w:val="22"/>
                <w:szCs w:val="22"/>
                <w:lang w:val="sr-Latn-RS" w:eastAsia="sr-Latn-RS"/>
              </w:rPr>
            </w:pPr>
            <w:r>
              <w:rPr>
                <w:rFonts w:ascii="Calibri" w:hAnsi="Calibri" w:cs="Calibri"/>
                <w:b/>
                <w:bCs/>
                <w:color w:val="FFFFFF"/>
                <w:sz w:val="22"/>
                <w:szCs w:val="22"/>
              </w:rPr>
              <w:t>АП ВОЈВОДИНА</w:t>
            </w:r>
          </w:p>
        </w:tc>
      </w:tr>
      <w:tr w:rsidR="00986C86" w:rsidTr="00986C86">
        <w:trPr>
          <w:trHeight w:val="300"/>
          <w:jc w:val="center"/>
        </w:trPr>
        <w:tc>
          <w:tcPr>
            <w:tcW w:w="7785" w:type="dxa"/>
            <w:tcBorders>
              <w:top w:val="single" w:sz="4" w:space="0" w:color="FFFFFF"/>
              <w:left w:val="single" w:sz="4" w:space="0" w:color="FFFFFF"/>
              <w:bottom w:val="nil"/>
              <w:right w:val="nil"/>
            </w:tcBorders>
            <w:shd w:val="clear" w:color="000000" w:fill="B4C6E7"/>
            <w:vAlign w:val="center"/>
            <w:hideMark/>
          </w:tcPr>
          <w:p w:rsidR="00986C86" w:rsidRPr="00986C86" w:rsidRDefault="0033545F" w:rsidP="00986C86">
            <w:pPr>
              <w:jc w:val="center"/>
              <w:rPr>
                <w:rFonts w:ascii="Calibri" w:hAnsi="Calibri" w:cs="Calibri"/>
                <w:color w:val="305496"/>
                <w:sz w:val="20"/>
                <w:szCs w:val="20"/>
                <w:lang w:val="sr-Cyrl-RS"/>
              </w:rPr>
            </w:pPr>
            <w:r>
              <w:rPr>
                <w:rFonts w:ascii="Calibri" w:hAnsi="Calibri" w:cs="Calibri"/>
                <w:color w:val="305496"/>
                <w:sz w:val="20"/>
                <w:szCs w:val="20"/>
                <w:lang w:val="sr-Cyrl-RS"/>
              </w:rPr>
              <w:t xml:space="preserve">ПРОСЕЧНЕ НЕТО ЗАРАДЕ У ПЕРИОДУ </w:t>
            </w:r>
            <w:r w:rsidR="00157929">
              <w:rPr>
                <w:rFonts w:ascii="Calibri" w:hAnsi="Calibri" w:cs="Calibri"/>
                <w:color w:val="305496"/>
                <w:sz w:val="20"/>
                <w:szCs w:val="20"/>
                <w:lang w:val="sr-Cyrl-RS"/>
              </w:rPr>
              <w:t xml:space="preserve">ЈАНУАР </w:t>
            </w:r>
            <w:r w:rsidR="0055426D">
              <w:rPr>
                <w:rFonts w:ascii="Calibri" w:hAnsi="Calibri" w:cs="Calibri"/>
                <w:color w:val="305496"/>
                <w:sz w:val="20"/>
                <w:szCs w:val="20"/>
                <w:lang w:val="sr-Cyrl-RS"/>
              </w:rPr>
              <w:t>-</w:t>
            </w:r>
            <w:r w:rsidR="00157929">
              <w:rPr>
                <w:rFonts w:ascii="Calibri" w:hAnsi="Calibri" w:cs="Calibri"/>
                <w:color w:val="305496"/>
                <w:sz w:val="20"/>
                <w:szCs w:val="20"/>
                <w:lang w:val="sr-Cyrl-RS"/>
              </w:rPr>
              <w:t xml:space="preserve"> </w:t>
            </w:r>
            <w:r w:rsidR="00C00FDD">
              <w:rPr>
                <w:rFonts w:ascii="Calibri" w:hAnsi="Calibri" w:cs="Calibri"/>
                <w:color w:val="305496"/>
                <w:sz w:val="20"/>
                <w:szCs w:val="20"/>
                <w:lang w:val="sr-Cyrl-RS"/>
              </w:rPr>
              <w:t>ЈУН</w:t>
            </w:r>
            <w:r w:rsidR="00157929">
              <w:rPr>
                <w:rFonts w:ascii="Calibri" w:hAnsi="Calibri" w:cs="Calibri"/>
                <w:color w:val="305496"/>
                <w:sz w:val="20"/>
                <w:szCs w:val="20"/>
                <w:lang w:val="sr-Cyrl-RS"/>
              </w:rPr>
              <w:t xml:space="preserve"> 201</w:t>
            </w:r>
            <w:r w:rsidR="0055426D">
              <w:rPr>
                <w:rFonts w:ascii="Calibri" w:hAnsi="Calibri" w:cs="Calibri"/>
                <w:color w:val="305496"/>
                <w:sz w:val="20"/>
                <w:szCs w:val="20"/>
                <w:lang w:val="sr-Cyrl-RS"/>
              </w:rPr>
              <w:t>8</w:t>
            </w:r>
            <w:r w:rsidR="00410397">
              <w:rPr>
                <w:rFonts w:ascii="Calibri" w:hAnsi="Calibri" w:cs="Calibri"/>
                <w:color w:val="305496"/>
                <w:sz w:val="20"/>
                <w:szCs w:val="20"/>
                <w:lang w:val="sr-Latn-RS"/>
              </w:rPr>
              <w:t>.</w:t>
            </w:r>
            <w:r w:rsidR="00157929">
              <w:rPr>
                <w:rFonts w:ascii="Calibri" w:hAnsi="Calibri" w:cs="Calibri"/>
                <w:color w:val="305496"/>
                <w:sz w:val="20"/>
                <w:szCs w:val="20"/>
                <w:lang w:val="sr-Cyrl-RS"/>
              </w:rPr>
              <w:t xml:space="preserve"> У ГРАДОВИМА</w:t>
            </w:r>
          </w:p>
        </w:tc>
      </w:tr>
    </w:tbl>
    <w:p w:rsidR="00876E54" w:rsidRPr="00640ADD" w:rsidRDefault="00640ADD" w:rsidP="00E26387">
      <w:pPr>
        <w:spacing w:before="120"/>
        <w:jc w:val="center"/>
        <w:rPr>
          <w:rFonts w:ascii="Calibri" w:hAnsi="Calibri" w:cs="Calibri"/>
          <w:b/>
          <w:color w:val="17365D"/>
          <w:lang w:val="sr-Cyrl-RS"/>
        </w:rPr>
      </w:pPr>
      <w:r>
        <w:rPr>
          <w:noProof/>
        </w:rPr>
        <w:drawing>
          <wp:inline distT="0" distB="0" distL="0" distR="0" wp14:anchorId="65A57A1C" wp14:editId="184A7FA8">
            <wp:extent cx="4572000" cy="3352800"/>
            <wp:effectExtent l="0" t="0" r="0" b="0"/>
            <wp:docPr id="33" name="Chart 33">
              <a:extLst xmlns:a="http://schemas.openxmlformats.org/drawingml/2006/main">
                <a:ext uri="{FF2B5EF4-FFF2-40B4-BE49-F238E27FC236}">
                  <a16:creationId xmlns:a16="http://schemas.microsoft.com/office/drawing/2014/main" xmlns:w16se="http://schemas.microsoft.com/office/word/2015/wordml/symex" xmlns:w16cid="http://schemas.microsoft.com/office/word/2016/wordml/cid" xmlns:w15="http://schemas.microsoft.com/office/word/2012/wordml" xmlns:w="http://schemas.openxmlformats.org/wordprocessingml/2006/main" xmlns:w10="urn:schemas-microsoft-com:office:word" xmlns:v="urn:schemas-microsoft-com:vml" xmlns:o="urn:schemas-microsoft-com:office:office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="" id="{00000000-0008-0000-0C00-000008000000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9"/>
              </a:graphicData>
            </a:graphic>
          </wp:inline>
        </w:drawing>
      </w:r>
    </w:p>
    <w:p w:rsidR="00E47750" w:rsidRDefault="00E47750" w:rsidP="00FB4274">
      <w:pPr>
        <w:jc w:val="center"/>
        <w:rPr>
          <w:rFonts w:ascii="Calibri" w:hAnsi="Calibri" w:cs="Calibri"/>
          <w:b/>
          <w:color w:val="17365D"/>
          <w:sz w:val="22"/>
          <w:szCs w:val="22"/>
          <w:lang w:val="sr-Cyrl-CS"/>
        </w:rPr>
      </w:pPr>
    </w:p>
    <w:p w:rsidR="0040309A" w:rsidRPr="00C848AD" w:rsidRDefault="000F46C0" w:rsidP="00FB4274">
      <w:pPr>
        <w:jc w:val="center"/>
        <w:rPr>
          <w:rFonts w:ascii="Calibri" w:hAnsi="Calibri" w:cs="Calibri"/>
          <w:b/>
          <w:color w:val="17365D"/>
          <w:sz w:val="22"/>
          <w:szCs w:val="22"/>
          <w:lang w:val="sr-Cyrl-CS"/>
        </w:rPr>
      </w:pPr>
      <w:r w:rsidRPr="00C848AD">
        <w:rPr>
          <w:rFonts w:ascii="Calibri" w:hAnsi="Calibri" w:cs="Calibri"/>
          <w:b/>
          <w:color w:val="17365D"/>
          <w:sz w:val="22"/>
          <w:szCs w:val="22"/>
          <w:lang w:val="sr-Cyrl-CS"/>
        </w:rPr>
        <w:t>П</w:t>
      </w:r>
      <w:r w:rsidR="000A7B9E" w:rsidRPr="00C848AD">
        <w:rPr>
          <w:rFonts w:ascii="Calibri" w:hAnsi="Calibri" w:cs="Calibri"/>
          <w:b/>
          <w:color w:val="17365D"/>
          <w:sz w:val="22"/>
          <w:szCs w:val="22"/>
          <w:lang w:val="sr-Cyrl-CS"/>
        </w:rPr>
        <w:t>Р</w:t>
      </w:r>
      <w:r w:rsidR="0040309A" w:rsidRPr="00C848AD">
        <w:rPr>
          <w:rFonts w:ascii="Calibri" w:hAnsi="Calibri" w:cs="Calibri"/>
          <w:b/>
          <w:color w:val="17365D"/>
          <w:sz w:val="22"/>
          <w:szCs w:val="22"/>
          <w:lang w:val="sr-Cyrl-CS"/>
        </w:rPr>
        <w:t>ОСЕЧНЕ НЕТО ЗАРАДЕ ПО СЕКТОРИМА ДЕЛАТНОСТИ</w:t>
      </w:r>
      <w:r w:rsidR="007B1052" w:rsidRPr="00DF5422">
        <w:rPr>
          <w:rFonts w:ascii="Calibri" w:hAnsi="Calibri" w:cs="Calibri"/>
          <w:b/>
          <w:color w:val="17365D"/>
          <w:vertAlign w:val="superscript"/>
          <w:lang w:val="sr-Cyrl-CS"/>
        </w:rPr>
        <w:footnoteReference w:id="2"/>
      </w:r>
      <w:r w:rsidR="0040309A" w:rsidRPr="00C848AD">
        <w:rPr>
          <w:rFonts w:ascii="Calibri" w:hAnsi="Calibri" w:cs="Calibri"/>
          <w:b/>
          <w:color w:val="17365D"/>
          <w:sz w:val="22"/>
          <w:szCs w:val="22"/>
          <w:lang w:val="sr-Cyrl-CS"/>
        </w:rPr>
        <w:t xml:space="preserve"> </w:t>
      </w:r>
      <w:r w:rsidR="003035DF">
        <w:rPr>
          <w:rFonts w:ascii="Calibri" w:hAnsi="Calibri" w:cs="Calibri"/>
          <w:b/>
          <w:color w:val="17365D"/>
          <w:sz w:val="22"/>
          <w:szCs w:val="22"/>
          <w:lang w:val="sr-Cyrl-CS"/>
        </w:rPr>
        <w:t>У ПЕРИОДУ</w:t>
      </w:r>
      <w:r w:rsidR="00770C68">
        <w:rPr>
          <w:rFonts w:ascii="Calibri" w:hAnsi="Calibri" w:cs="Calibri"/>
          <w:b/>
          <w:color w:val="17365D"/>
          <w:sz w:val="22"/>
          <w:szCs w:val="22"/>
          <w:lang w:val="sr-Cyrl-CS"/>
        </w:rPr>
        <w:t xml:space="preserve"> ЈАНУАР - </w:t>
      </w:r>
      <w:r w:rsidR="00C00FDD">
        <w:rPr>
          <w:rFonts w:ascii="Calibri" w:hAnsi="Calibri" w:cs="Calibri"/>
          <w:b/>
          <w:color w:val="17365D"/>
          <w:sz w:val="22"/>
          <w:szCs w:val="22"/>
          <w:lang w:val="sr-Cyrl-CS"/>
        </w:rPr>
        <w:t>ЈУН</w:t>
      </w:r>
      <w:r w:rsidR="0040309A" w:rsidRPr="00C848AD">
        <w:rPr>
          <w:rFonts w:ascii="Calibri" w:hAnsi="Calibri" w:cs="Calibri"/>
          <w:b/>
          <w:color w:val="17365D"/>
          <w:sz w:val="22"/>
          <w:szCs w:val="22"/>
          <w:lang w:val="sr-Cyrl-CS"/>
        </w:rPr>
        <w:t xml:space="preserve">  201</w:t>
      </w:r>
      <w:r w:rsidR="001A2F70">
        <w:rPr>
          <w:rFonts w:ascii="Calibri" w:hAnsi="Calibri" w:cs="Calibri"/>
          <w:b/>
          <w:color w:val="17365D"/>
          <w:sz w:val="22"/>
          <w:szCs w:val="22"/>
          <w:lang w:val="sr-Cyrl-CS"/>
        </w:rPr>
        <w:t>8</w:t>
      </w:r>
      <w:r w:rsidR="0040309A" w:rsidRPr="00C848AD">
        <w:rPr>
          <w:rFonts w:ascii="Calibri" w:hAnsi="Calibri" w:cs="Calibri"/>
          <w:b/>
          <w:color w:val="17365D"/>
          <w:sz w:val="22"/>
          <w:szCs w:val="22"/>
          <w:lang w:val="sr-Cyrl-CS"/>
        </w:rPr>
        <w:t>. ГОДИНЕ,</w:t>
      </w:r>
    </w:p>
    <w:p w:rsidR="00D43F15" w:rsidRDefault="0040309A" w:rsidP="00FB4274">
      <w:pPr>
        <w:jc w:val="center"/>
        <w:rPr>
          <w:rFonts w:ascii="Calibri" w:hAnsi="Calibri" w:cs="Calibri"/>
          <w:b/>
          <w:color w:val="17365D"/>
          <w:sz w:val="22"/>
          <w:szCs w:val="22"/>
          <w:lang w:val="sr-Cyrl-CS"/>
        </w:rPr>
      </w:pPr>
      <w:r w:rsidRPr="00C848AD">
        <w:rPr>
          <w:rFonts w:ascii="Calibri" w:hAnsi="Calibri" w:cs="Calibri"/>
          <w:b/>
          <w:color w:val="17365D"/>
          <w:sz w:val="22"/>
          <w:szCs w:val="22"/>
          <w:lang w:val="sr-Cyrl-CS"/>
        </w:rPr>
        <w:t>У РЕПУБЛИЦИ СРБИЈИ И АП ВОЈВОДИНИ</w:t>
      </w:r>
    </w:p>
    <w:p w:rsidR="00B255A1" w:rsidRPr="00C848AD" w:rsidRDefault="00B255A1" w:rsidP="00FB4274">
      <w:pPr>
        <w:jc w:val="center"/>
        <w:rPr>
          <w:rFonts w:ascii="Calibri" w:eastAsia="Calibri" w:hAnsi="Calibri"/>
          <w:b/>
          <w:sz w:val="22"/>
          <w:szCs w:val="22"/>
          <w:lang w:val="sr-Cyrl-RS" w:eastAsia="sr-Latn-CS"/>
        </w:rPr>
      </w:pPr>
    </w:p>
    <w:tbl>
      <w:tblPr>
        <w:tblW w:w="9209" w:type="dxa"/>
        <w:jc w:val="center"/>
        <w:tblLayout w:type="fixed"/>
        <w:tblLook w:val="04A0" w:firstRow="1" w:lastRow="0" w:firstColumn="1" w:lastColumn="0" w:noHBand="0" w:noVBand="1"/>
      </w:tblPr>
      <w:tblGrid>
        <w:gridCol w:w="3976"/>
        <w:gridCol w:w="1230"/>
        <w:gridCol w:w="1260"/>
        <w:gridCol w:w="1197"/>
        <w:gridCol w:w="1081"/>
        <w:gridCol w:w="465"/>
      </w:tblGrid>
      <w:tr w:rsidR="00B255A1" w:rsidTr="00031C79">
        <w:trPr>
          <w:trHeight w:val="300"/>
          <w:jc w:val="center"/>
        </w:trPr>
        <w:tc>
          <w:tcPr>
            <w:tcW w:w="3976" w:type="dxa"/>
            <w:vMerge w:val="restar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000000" w:fill="627898"/>
            <w:vAlign w:val="bottom"/>
            <w:hideMark/>
          </w:tcPr>
          <w:p w:rsidR="00B255A1" w:rsidRDefault="00B255A1">
            <w:pPr>
              <w:jc w:val="center"/>
              <w:rPr>
                <w:rFonts w:ascii="Calibri" w:hAnsi="Calibri" w:cs="Calibri"/>
                <w:b/>
                <w:bCs/>
                <w:color w:val="FFFFFF"/>
                <w:sz w:val="20"/>
                <w:szCs w:val="20"/>
                <w:lang w:val="sr-Latn-RS" w:eastAsia="sr-Latn-RS"/>
              </w:rPr>
            </w:pPr>
            <w:r>
              <w:rPr>
                <w:rFonts w:ascii="Calibri" w:hAnsi="Calibri" w:cs="Calibri"/>
                <w:b/>
                <w:bCs/>
                <w:color w:val="FFFFFF"/>
                <w:sz w:val="20"/>
                <w:szCs w:val="20"/>
              </w:rPr>
              <w:t> </w:t>
            </w:r>
          </w:p>
        </w:tc>
        <w:tc>
          <w:tcPr>
            <w:tcW w:w="5233" w:type="dxa"/>
            <w:gridSpan w:val="5"/>
            <w:tcBorders>
              <w:top w:val="single" w:sz="4" w:space="0" w:color="FFFFFF"/>
              <w:left w:val="nil"/>
              <w:bottom w:val="single" w:sz="4" w:space="0" w:color="FFFFFF"/>
              <w:right w:val="single" w:sz="4" w:space="0" w:color="FFFFFF"/>
            </w:tcBorders>
            <w:shd w:val="clear" w:color="000000" w:fill="627898"/>
            <w:vAlign w:val="center"/>
            <w:hideMark/>
          </w:tcPr>
          <w:p w:rsidR="00B255A1" w:rsidRDefault="00B255A1">
            <w:pPr>
              <w:jc w:val="center"/>
              <w:rPr>
                <w:rFonts w:ascii="Calibri" w:hAnsi="Calibri" w:cs="Calibri"/>
                <w:b/>
                <w:bCs/>
                <w:color w:val="FFFFFF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FFFFFF"/>
                <w:sz w:val="20"/>
                <w:szCs w:val="20"/>
              </w:rPr>
              <w:t>2018 / Јануар - Јун</w:t>
            </w:r>
          </w:p>
        </w:tc>
      </w:tr>
      <w:tr w:rsidR="00B255A1" w:rsidTr="00031C79">
        <w:trPr>
          <w:trHeight w:val="300"/>
          <w:jc w:val="center"/>
        </w:trPr>
        <w:tc>
          <w:tcPr>
            <w:tcW w:w="3976" w:type="dxa"/>
            <w:vMerge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vAlign w:val="center"/>
            <w:hideMark/>
          </w:tcPr>
          <w:p w:rsidR="00B255A1" w:rsidRDefault="00B255A1">
            <w:pPr>
              <w:rPr>
                <w:rFonts w:ascii="Calibri" w:hAnsi="Calibri" w:cs="Calibri"/>
                <w:b/>
                <w:bCs/>
                <w:color w:val="FFFFFF"/>
                <w:sz w:val="20"/>
                <w:szCs w:val="20"/>
              </w:rPr>
            </w:pPr>
          </w:p>
        </w:tc>
        <w:tc>
          <w:tcPr>
            <w:tcW w:w="5233" w:type="dxa"/>
            <w:gridSpan w:val="5"/>
            <w:tcBorders>
              <w:top w:val="single" w:sz="4" w:space="0" w:color="FFFFFF"/>
              <w:left w:val="nil"/>
              <w:bottom w:val="single" w:sz="4" w:space="0" w:color="FFFFFF"/>
              <w:right w:val="single" w:sz="4" w:space="0" w:color="FFFFFF"/>
            </w:tcBorders>
            <w:shd w:val="clear" w:color="000000" w:fill="627898"/>
            <w:vAlign w:val="center"/>
            <w:hideMark/>
          </w:tcPr>
          <w:p w:rsidR="00B255A1" w:rsidRDefault="00B255A1">
            <w:pPr>
              <w:jc w:val="center"/>
              <w:rPr>
                <w:rFonts w:ascii="Calibri" w:hAnsi="Calibri" w:cs="Calibri"/>
                <w:b/>
                <w:bCs/>
                <w:color w:val="FFFFFF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FFFFFF"/>
                <w:sz w:val="20"/>
                <w:szCs w:val="20"/>
              </w:rPr>
              <w:t>нето зараде</w:t>
            </w:r>
          </w:p>
        </w:tc>
      </w:tr>
      <w:tr w:rsidR="00B255A1" w:rsidTr="00031C79">
        <w:trPr>
          <w:trHeight w:val="315"/>
          <w:jc w:val="center"/>
        </w:trPr>
        <w:tc>
          <w:tcPr>
            <w:tcW w:w="3976" w:type="dxa"/>
            <w:vMerge w:val="restart"/>
            <w:tcBorders>
              <w:top w:val="nil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000000" w:fill="D9E1F2"/>
            <w:vAlign w:val="center"/>
            <w:hideMark/>
          </w:tcPr>
          <w:p w:rsidR="00B255A1" w:rsidRDefault="00B255A1">
            <w:pPr>
              <w:jc w:val="center"/>
              <w:rPr>
                <w:rFonts w:ascii="Calibri" w:hAnsi="Calibri" w:cs="Calibri"/>
                <w:color w:val="1F4E78"/>
                <w:sz w:val="20"/>
                <w:szCs w:val="20"/>
              </w:rPr>
            </w:pPr>
            <w:r>
              <w:rPr>
                <w:rFonts w:ascii="Calibri" w:hAnsi="Calibri" w:cs="Calibri"/>
                <w:color w:val="1F4E78"/>
                <w:sz w:val="20"/>
                <w:szCs w:val="20"/>
              </w:rPr>
              <w:t>СЕКТОР ДЕЛАТНОСТИ</w:t>
            </w:r>
          </w:p>
        </w:tc>
        <w:tc>
          <w:tcPr>
            <w:tcW w:w="5233" w:type="dxa"/>
            <w:gridSpan w:val="5"/>
            <w:tcBorders>
              <w:top w:val="single" w:sz="4" w:space="0" w:color="FFFFFF"/>
              <w:left w:val="nil"/>
              <w:bottom w:val="single" w:sz="4" w:space="0" w:color="FFFFFF"/>
              <w:right w:val="single" w:sz="4" w:space="0" w:color="FFFFFF"/>
            </w:tcBorders>
            <w:shd w:val="clear" w:color="000000" w:fill="D9E1F2"/>
            <w:vAlign w:val="center"/>
            <w:hideMark/>
          </w:tcPr>
          <w:p w:rsidR="00B255A1" w:rsidRDefault="00B255A1">
            <w:pPr>
              <w:jc w:val="center"/>
              <w:rPr>
                <w:rFonts w:ascii="Calibri" w:hAnsi="Calibri" w:cs="Calibri"/>
                <w:color w:val="1F4E78"/>
                <w:sz w:val="20"/>
                <w:szCs w:val="20"/>
              </w:rPr>
            </w:pPr>
            <w:r>
              <w:rPr>
                <w:rFonts w:ascii="Calibri" w:hAnsi="Calibri" w:cs="Calibri"/>
                <w:color w:val="1F4E78"/>
                <w:sz w:val="20"/>
                <w:szCs w:val="20"/>
              </w:rPr>
              <w:t>Просечне зараде, по секторима КД2010 и НСТЈ2</w:t>
            </w:r>
          </w:p>
        </w:tc>
      </w:tr>
      <w:tr w:rsidR="00B255A1" w:rsidTr="00031C79">
        <w:trPr>
          <w:trHeight w:val="784"/>
          <w:jc w:val="center"/>
        </w:trPr>
        <w:tc>
          <w:tcPr>
            <w:tcW w:w="3976" w:type="dxa"/>
            <w:vMerge/>
            <w:tcBorders>
              <w:top w:val="nil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vAlign w:val="center"/>
            <w:hideMark/>
          </w:tcPr>
          <w:p w:rsidR="00B255A1" w:rsidRDefault="00B255A1">
            <w:pPr>
              <w:rPr>
                <w:rFonts w:ascii="Calibri" w:hAnsi="Calibri" w:cs="Calibri"/>
                <w:color w:val="1F4E78"/>
                <w:sz w:val="20"/>
                <w:szCs w:val="20"/>
              </w:rPr>
            </w:pP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FFFFFF"/>
              <w:right w:val="single" w:sz="4" w:space="0" w:color="FFFFFF"/>
            </w:tcBorders>
            <w:shd w:val="clear" w:color="000000" w:fill="D9E1F2"/>
            <w:vAlign w:val="center"/>
            <w:hideMark/>
          </w:tcPr>
          <w:p w:rsidR="00B255A1" w:rsidRDefault="00B255A1">
            <w:pPr>
              <w:jc w:val="center"/>
              <w:rPr>
                <w:rFonts w:ascii="Calibri" w:hAnsi="Calibri" w:cs="Calibri"/>
                <w:color w:val="1F4E78"/>
                <w:sz w:val="20"/>
                <w:szCs w:val="20"/>
              </w:rPr>
            </w:pPr>
            <w:r>
              <w:rPr>
                <w:rFonts w:ascii="Calibri" w:hAnsi="Calibri" w:cs="Calibri"/>
                <w:color w:val="1F4E78"/>
                <w:sz w:val="20"/>
                <w:szCs w:val="20"/>
              </w:rPr>
              <w:t>РЕПУБЛИКА СРБИЈА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FFFFFF"/>
              <w:right w:val="single" w:sz="4" w:space="0" w:color="FFFFFF"/>
            </w:tcBorders>
            <w:shd w:val="clear" w:color="000000" w:fill="D9E1F2"/>
            <w:vAlign w:val="center"/>
            <w:hideMark/>
          </w:tcPr>
          <w:p w:rsidR="00B255A1" w:rsidRDefault="00B255A1">
            <w:pPr>
              <w:jc w:val="center"/>
              <w:rPr>
                <w:rFonts w:ascii="Calibri" w:hAnsi="Calibri" w:cs="Calibri"/>
                <w:color w:val="1F4E78"/>
                <w:sz w:val="20"/>
                <w:szCs w:val="20"/>
              </w:rPr>
            </w:pPr>
            <w:r>
              <w:rPr>
                <w:rFonts w:ascii="Calibri" w:hAnsi="Calibri" w:cs="Calibri"/>
                <w:color w:val="1F4E78"/>
                <w:sz w:val="20"/>
                <w:szCs w:val="20"/>
              </w:rPr>
              <w:t>АП</w:t>
            </w:r>
            <w:r>
              <w:rPr>
                <w:rFonts w:ascii="Calibri" w:hAnsi="Calibri" w:cs="Calibri"/>
                <w:color w:val="1F4E78"/>
                <w:sz w:val="20"/>
                <w:szCs w:val="20"/>
              </w:rPr>
              <w:br/>
              <w:t>ВОЈВОДИНА</w:t>
            </w:r>
          </w:p>
        </w:tc>
        <w:tc>
          <w:tcPr>
            <w:tcW w:w="1197" w:type="dxa"/>
            <w:tcBorders>
              <w:top w:val="nil"/>
              <w:left w:val="nil"/>
              <w:bottom w:val="single" w:sz="4" w:space="0" w:color="FFFFFF"/>
              <w:right w:val="single" w:sz="4" w:space="0" w:color="FFFFFF"/>
            </w:tcBorders>
            <w:shd w:val="clear" w:color="000000" w:fill="D9E1F2"/>
            <w:vAlign w:val="center"/>
            <w:hideMark/>
          </w:tcPr>
          <w:p w:rsidR="00B255A1" w:rsidRDefault="00B255A1">
            <w:pPr>
              <w:jc w:val="center"/>
              <w:rPr>
                <w:rFonts w:ascii="Calibri" w:hAnsi="Calibri" w:cs="Calibri"/>
                <w:color w:val="1F4E78"/>
                <w:sz w:val="20"/>
                <w:szCs w:val="20"/>
              </w:rPr>
            </w:pPr>
            <w:r>
              <w:rPr>
                <w:rFonts w:ascii="Calibri" w:hAnsi="Calibri" w:cs="Calibri"/>
                <w:color w:val="1F4E78"/>
                <w:sz w:val="20"/>
                <w:szCs w:val="20"/>
              </w:rPr>
              <w:t>Номинална разлика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FFFFFF"/>
              <w:right w:val="single" w:sz="4" w:space="0" w:color="FFFFFF"/>
            </w:tcBorders>
            <w:shd w:val="clear" w:color="000000" w:fill="D9E1F2"/>
            <w:vAlign w:val="center"/>
            <w:hideMark/>
          </w:tcPr>
          <w:p w:rsidR="00B255A1" w:rsidRDefault="00B255A1">
            <w:pPr>
              <w:jc w:val="center"/>
              <w:rPr>
                <w:rFonts w:ascii="Calibri" w:hAnsi="Calibri" w:cs="Calibri"/>
                <w:color w:val="1F4E78"/>
                <w:sz w:val="20"/>
                <w:szCs w:val="20"/>
              </w:rPr>
            </w:pPr>
            <w:r>
              <w:rPr>
                <w:rFonts w:ascii="Calibri" w:hAnsi="Calibri" w:cs="Calibri"/>
                <w:color w:val="1F4E78"/>
                <w:sz w:val="20"/>
                <w:szCs w:val="20"/>
              </w:rPr>
              <w:t>%</w:t>
            </w:r>
            <w:r>
              <w:rPr>
                <w:rFonts w:ascii="Calibri" w:hAnsi="Calibri" w:cs="Calibri"/>
                <w:color w:val="1F4E78"/>
                <w:sz w:val="20"/>
                <w:szCs w:val="20"/>
              </w:rPr>
              <w:br/>
              <w:t>разлика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FFFFFF"/>
              <w:right w:val="single" w:sz="4" w:space="0" w:color="FFFFFF"/>
            </w:tcBorders>
            <w:shd w:val="clear" w:color="000000" w:fill="D9E1F2"/>
            <w:vAlign w:val="center"/>
            <w:hideMark/>
          </w:tcPr>
          <w:p w:rsidR="00B255A1" w:rsidRDefault="00B255A1" w:rsidP="00031C79">
            <w:pPr>
              <w:jc w:val="center"/>
              <w:rPr>
                <w:rFonts w:ascii="Wingdings 3" w:hAnsi="Wingdings 3" w:cs="Calibri"/>
                <w:color w:val="1F4E78"/>
                <w:sz w:val="18"/>
                <w:szCs w:val="18"/>
              </w:rPr>
            </w:pPr>
            <w:r>
              <w:rPr>
                <w:rFonts w:ascii="Wingdings 3" w:hAnsi="Wingdings 3" w:cs="Calibri"/>
                <w:color w:val="1F4E78"/>
                <w:sz w:val="18"/>
                <w:szCs w:val="18"/>
              </w:rPr>
              <w:t></w:t>
            </w:r>
            <w:r>
              <w:rPr>
                <w:rFonts w:ascii="Wingdings 3" w:hAnsi="Wingdings 3" w:cs="Calibri"/>
                <w:color w:val="1F4E78"/>
                <w:sz w:val="18"/>
                <w:szCs w:val="18"/>
              </w:rPr>
              <w:t></w:t>
            </w:r>
            <w:r>
              <w:rPr>
                <w:rFonts w:ascii="Wingdings 3" w:hAnsi="Wingdings 3" w:cs="Calibri"/>
                <w:color w:val="1F4E78"/>
                <w:sz w:val="18"/>
                <w:szCs w:val="18"/>
              </w:rPr>
              <w:t></w:t>
            </w:r>
            <w:r>
              <w:rPr>
                <w:rFonts w:ascii="Wingdings 3" w:hAnsi="Wingdings 3" w:cs="Calibri"/>
                <w:color w:val="1F4E78"/>
                <w:sz w:val="18"/>
                <w:szCs w:val="18"/>
              </w:rPr>
              <w:br/>
            </w:r>
            <w:r>
              <w:rPr>
                <w:rFonts w:ascii="Wingdings 3" w:hAnsi="Wingdings 3" w:cs="Calibri"/>
                <w:color w:val="1F4E78"/>
                <w:sz w:val="18"/>
                <w:szCs w:val="18"/>
              </w:rPr>
              <w:t></w:t>
            </w:r>
          </w:p>
        </w:tc>
      </w:tr>
      <w:tr w:rsidR="00B255A1" w:rsidTr="00031C79">
        <w:trPr>
          <w:trHeight w:val="300"/>
          <w:jc w:val="center"/>
        </w:trPr>
        <w:tc>
          <w:tcPr>
            <w:tcW w:w="3976" w:type="dxa"/>
            <w:tcBorders>
              <w:top w:val="nil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000000" w:fill="627898"/>
            <w:vAlign w:val="center"/>
            <w:hideMark/>
          </w:tcPr>
          <w:p w:rsidR="00B255A1" w:rsidRDefault="00B255A1">
            <w:pPr>
              <w:rPr>
                <w:rFonts w:ascii="Calibri" w:hAnsi="Calibri" w:cs="Calibri"/>
                <w:b/>
                <w:bCs/>
                <w:color w:val="FFFFFF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FFFFFF"/>
                <w:sz w:val="20"/>
                <w:szCs w:val="20"/>
              </w:rPr>
              <w:t>УКУПНО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FFFFFF"/>
              <w:right w:val="single" w:sz="4" w:space="0" w:color="FFFFFF"/>
            </w:tcBorders>
            <w:shd w:val="clear" w:color="000000" w:fill="627898"/>
            <w:vAlign w:val="center"/>
            <w:hideMark/>
          </w:tcPr>
          <w:p w:rsidR="00B255A1" w:rsidRDefault="00B255A1">
            <w:pPr>
              <w:ind w:firstLineChars="100" w:firstLine="201"/>
              <w:jc w:val="right"/>
              <w:rPr>
                <w:rFonts w:ascii="Calibri" w:hAnsi="Calibri" w:cs="Calibri"/>
                <w:b/>
                <w:bCs/>
                <w:color w:val="FFFFFF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FFFFFF"/>
                <w:sz w:val="20"/>
                <w:szCs w:val="20"/>
              </w:rPr>
              <w:t>49.333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FFFFFF"/>
              <w:right w:val="single" w:sz="4" w:space="0" w:color="FFFFFF"/>
            </w:tcBorders>
            <w:shd w:val="clear" w:color="000000" w:fill="627898"/>
            <w:vAlign w:val="center"/>
            <w:hideMark/>
          </w:tcPr>
          <w:p w:rsidR="00B255A1" w:rsidRDefault="00B255A1">
            <w:pPr>
              <w:ind w:firstLineChars="100" w:firstLine="201"/>
              <w:jc w:val="right"/>
              <w:rPr>
                <w:rFonts w:ascii="Calibri" w:hAnsi="Calibri" w:cs="Calibri"/>
                <w:b/>
                <w:bCs/>
                <w:color w:val="FFFFFF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FFFFFF"/>
                <w:sz w:val="20"/>
                <w:szCs w:val="20"/>
              </w:rPr>
              <w:t>46.758</w:t>
            </w:r>
          </w:p>
        </w:tc>
        <w:tc>
          <w:tcPr>
            <w:tcW w:w="1197" w:type="dxa"/>
            <w:tcBorders>
              <w:top w:val="nil"/>
              <w:left w:val="nil"/>
              <w:bottom w:val="single" w:sz="4" w:space="0" w:color="FFFFFF"/>
              <w:right w:val="single" w:sz="4" w:space="0" w:color="FFFFFF"/>
            </w:tcBorders>
            <w:shd w:val="clear" w:color="000000" w:fill="627898"/>
            <w:vAlign w:val="center"/>
            <w:hideMark/>
          </w:tcPr>
          <w:p w:rsidR="00B255A1" w:rsidRDefault="00B255A1">
            <w:pPr>
              <w:ind w:firstLineChars="100" w:firstLine="201"/>
              <w:jc w:val="right"/>
              <w:rPr>
                <w:rFonts w:ascii="Calibri" w:hAnsi="Calibri" w:cs="Calibri"/>
                <w:b/>
                <w:bCs/>
                <w:color w:val="FFFFFF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FFFFFF"/>
                <w:sz w:val="20"/>
                <w:szCs w:val="20"/>
              </w:rPr>
              <w:t>-2.575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FFFFFF"/>
              <w:right w:val="single" w:sz="4" w:space="0" w:color="FFFFFF"/>
            </w:tcBorders>
            <w:shd w:val="clear" w:color="000000" w:fill="627898"/>
            <w:vAlign w:val="center"/>
            <w:hideMark/>
          </w:tcPr>
          <w:p w:rsidR="00B255A1" w:rsidRDefault="00B255A1">
            <w:pPr>
              <w:ind w:firstLineChars="100" w:firstLine="201"/>
              <w:jc w:val="right"/>
              <w:rPr>
                <w:rFonts w:ascii="Calibri" w:hAnsi="Calibri" w:cs="Calibri"/>
                <w:b/>
                <w:bCs/>
                <w:color w:val="FFFFFF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FFFFFF"/>
                <w:sz w:val="20"/>
                <w:szCs w:val="20"/>
              </w:rPr>
              <w:t>-5,2%</w:t>
            </w:r>
          </w:p>
        </w:tc>
        <w:tc>
          <w:tcPr>
            <w:tcW w:w="465" w:type="dxa"/>
            <w:tcBorders>
              <w:top w:val="nil"/>
              <w:left w:val="nil"/>
              <w:bottom w:val="nil"/>
              <w:right w:val="nil"/>
            </w:tcBorders>
            <w:shd w:val="clear" w:color="000000" w:fill="627898"/>
            <w:noWrap/>
            <w:vAlign w:val="center"/>
            <w:hideMark/>
          </w:tcPr>
          <w:p w:rsidR="00B255A1" w:rsidRDefault="00B255A1" w:rsidP="00031C79">
            <w:pPr>
              <w:jc w:val="center"/>
              <w:rPr>
                <w:rFonts w:ascii="Wingdings 3" w:hAnsi="Wingdings 3" w:cs="Calibri"/>
                <w:color w:val="FFFFFF"/>
                <w:sz w:val="22"/>
                <w:szCs w:val="22"/>
              </w:rPr>
            </w:pPr>
            <w:r>
              <w:rPr>
                <w:rFonts w:ascii="Wingdings 3" w:hAnsi="Wingdings 3" w:cs="Calibri"/>
                <w:color w:val="FFFFFF"/>
                <w:sz w:val="22"/>
                <w:szCs w:val="22"/>
              </w:rPr>
              <w:t></w:t>
            </w:r>
          </w:p>
        </w:tc>
      </w:tr>
      <w:tr w:rsidR="00B255A1" w:rsidTr="00031C79">
        <w:trPr>
          <w:trHeight w:val="300"/>
          <w:jc w:val="center"/>
        </w:trPr>
        <w:tc>
          <w:tcPr>
            <w:tcW w:w="3976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vAlign w:val="center"/>
            <w:hideMark/>
          </w:tcPr>
          <w:p w:rsidR="00B255A1" w:rsidRDefault="00B255A1">
            <w:pPr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A - Пољопривреда, шумарство и рибарство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vAlign w:val="center"/>
            <w:hideMark/>
          </w:tcPr>
          <w:p w:rsidR="00B255A1" w:rsidRDefault="00B255A1">
            <w:pPr>
              <w:ind w:firstLineChars="100" w:firstLine="200"/>
              <w:jc w:val="right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42.271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vAlign w:val="center"/>
            <w:hideMark/>
          </w:tcPr>
          <w:p w:rsidR="00B255A1" w:rsidRDefault="00B255A1">
            <w:pPr>
              <w:ind w:firstLineChars="100" w:firstLine="200"/>
              <w:jc w:val="right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43.535</w:t>
            </w:r>
          </w:p>
        </w:tc>
        <w:tc>
          <w:tcPr>
            <w:tcW w:w="1197" w:type="dxa"/>
            <w:tcBorders>
              <w:top w:val="nil"/>
              <w:left w:val="nil"/>
              <w:bottom w:val="single" w:sz="4" w:space="0" w:color="627899"/>
              <w:right w:val="nil"/>
            </w:tcBorders>
            <w:shd w:val="clear" w:color="auto" w:fill="auto"/>
            <w:vAlign w:val="center"/>
            <w:hideMark/>
          </w:tcPr>
          <w:p w:rsidR="00B255A1" w:rsidRDefault="00B255A1">
            <w:pPr>
              <w:ind w:firstLineChars="100" w:firstLine="200"/>
              <w:jc w:val="right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1.264</w:t>
            </w:r>
          </w:p>
        </w:tc>
        <w:tc>
          <w:tcPr>
            <w:tcW w:w="1081" w:type="dxa"/>
            <w:tcBorders>
              <w:top w:val="nil"/>
              <w:left w:val="single" w:sz="4" w:space="0" w:color="627899"/>
              <w:bottom w:val="single" w:sz="4" w:space="0" w:color="627899"/>
              <w:right w:val="single" w:sz="4" w:space="0" w:color="627899"/>
            </w:tcBorders>
            <w:shd w:val="clear" w:color="auto" w:fill="auto"/>
            <w:vAlign w:val="center"/>
            <w:hideMark/>
          </w:tcPr>
          <w:p w:rsidR="00B255A1" w:rsidRDefault="00B255A1">
            <w:pPr>
              <w:ind w:firstLineChars="100" w:firstLine="200"/>
              <w:jc w:val="right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3,0%</w:t>
            </w:r>
          </w:p>
        </w:tc>
        <w:tc>
          <w:tcPr>
            <w:tcW w:w="465" w:type="dxa"/>
            <w:tcBorders>
              <w:top w:val="single" w:sz="4" w:space="0" w:color="FFFFFF"/>
              <w:left w:val="nil"/>
              <w:bottom w:val="single" w:sz="4" w:space="0" w:color="627899"/>
              <w:right w:val="single" w:sz="4" w:space="0" w:color="FFFFFF"/>
            </w:tcBorders>
            <w:shd w:val="clear" w:color="auto" w:fill="auto"/>
            <w:noWrap/>
            <w:vAlign w:val="center"/>
            <w:hideMark/>
          </w:tcPr>
          <w:p w:rsidR="00B255A1" w:rsidRDefault="00B255A1" w:rsidP="00031C79">
            <w:pPr>
              <w:jc w:val="center"/>
              <w:rPr>
                <w:rFonts w:ascii="Wingdings 3" w:hAnsi="Wingdings 3" w:cs="Calibri"/>
                <w:color w:val="70AD47"/>
                <w:sz w:val="22"/>
                <w:szCs w:val="22"/>
              </w:rPr>
            </w:pPr>
            <w:r>
              <w:rPr>
                <w:rFonts w:ascii="Wingdings 3" w:hAnsi="Wingdings 3" w:cs="Calibri"/>
                <w:color w:val="70AD47"/>
                <w:sz w:val="22"/>
                <w:szCs w:val="22"/>
              </w:rPr>
              <w:t></w:t>
            </w:r>
          </w:p>
        </w:tc>
      </w:tr>
      <w:tr w:rsidR="00B255A1" w:rsidTr="00031C79">
        <w:trPr>
          <w:trHeight w:val="300"/>
          <w:jc w:val="center"/>
        </w:trPr>
        <w:tc>
          <w:tcPr>
            <w:tcW w:w="3976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vAlign w:val="center"/>
            <w:hideMark/>
          </w:tcPr>
          <w:p w:rsidR="00B255A1" w:rsidRDefault="00B255A1">
            <w:pPr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B - Рударство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vAlign w:val="center"/>
            <w:hideMark/>
          </w:tcPr>
          <w:p w:rsidR="00B255A1" w:rsidRDefault="00B255A1">
            <w:pPr>
              <w:ind w:firstLineChars="100" w:firstLine="200"/>
              <w:jc w:val="right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75.144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vAlign w:val="center"/>
            <w:hideMark/>
          </w:tcPr>
          <w:p w:rsidR="00B255A1" w:rsidRDefault="00B255A1">
            <w:pPr>
              <w:ind w:firstLineChars="100" w:firstLine="200"/>
              <w:jc w:val="right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106.612</w:t>
            </w:r>
          </w:p>
        </w:tc>
        <w:tc>
          <w:tcPr>
            <w:tcW w:w="1197" w:type="dxa"/>
            <w:tcBorders>
              <w:top w:val="nil"/>
              <w:left w:val="nil"/>
              <w:bottom w:val="single" w:sz="4" w:space="0" w:color="627899"/>
              <w:right w:val="nil"/>
            </w:tcBorders>
            <w:shd w:val="clear" w:color="auto" w:fill="auto"/>
            <w:vAlign w:val="center"/>
            <w:hideMark/>
          </w:tcPr>
          <w:p w:rsidR="00B255A1" w:rsidRDefault="00B255A1">
            <w:pPr>
              <w:ind w:firstLineChars="100" w:firstLine="200"/>
              <w:jc w:val="right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31.468</w:t>
            </w:r>
          </w:p>
        </w:tc>
        <w:tc>
          <w:tcPr>
            <w:tcW w:w="1081" w:type="dxa"/>
            <w:tcBorders>
              <w:top w:val="nil"/>
              <w:left w:val="single" w:sz="4" w:space="0" w:color="627899"/>
              <w:bottom w:val="single" w:sz="4" w:space="0" w:color="627899"/>
              <w:right w:val="single" w:sz="4" w:space="0" w:color="627899"/>
            </w:tcBorders>
            <w:shd w:val="clear" w:color="auto" w:fill="auto"/>
            <w:vAlign w:val="center"/>
            <w:hideMark/>
          </w:tcPr>
          <w:p w:rsidR="00B255A1" w:rsidRDefault="00B255A1">
            <w:pPr>
              <w:ind w:firstLineChars="100" w:firstLine="200"/>
              <w:jc w:val="right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41,9%</w:t>
            </w:r>
          </w:p>
        </w:tc>
        <w:tc>
          <w:tcPr>
            <w:tcW w:w="465" w:type="dxa"/>
            <w:tcBorders>
              <w:top w:val="single" w:sz="4" w:space="0" w:color="627899"/>
              <w:left w:val="nil"/>
              <w:bottom w:val="single" w:sz="4" w:space="0" w:color="627899"/>
              <w:right w:val="single" w:sz="4" w:space="0" w:color="FFFFFF"/>
            </w:tcBorders>
            <w:shd w:val="clear" w:color="auto" w:fill="auto"/>
            <w:noWrap/>
            <w:vAlign w:val="center"/>
            <w:hideMark/>
          </w:tcPr>
          <w:p w:rsidR="00B255A1" w:rsidRDefault="00B255A1" w:rsidP="00031C79">
            <w:pPr>
              <w:jc w:val="center"/>
              <w:rPr>
                <w:rFonts w:ascii="Wingdings 3" w:hAnsi="Wingdings 3" w:cs="Calibri"/>
                <w:color w:val="70AD47"/>
                <w:sz w:val="22"/>
                <w:szCs w:val="22"/>
              </w:rPr>
            </w:pPr>
            <w:r>
              <w:rPr>
                <w:rFonts w:ascii="Wingdings 3" w:hAnsi="Wingdings 3" w:cs="Calibri"/>
                <w:color w:val="70AD47"/>
                <w:sz w:val="22"/>
                <w:szCs w:val="22"/>
              </w:rPr>
              <w:t></w:t>
            </w:r>
          </w:p>
        </w:tc>
      </w:tr>
      <w:tr w:rsidR="00B255A1" w:rsidTr="00031C79">
        <w:trPr>
          <w:trHeight w:val="300"/>
          <w:jc w:val="center"/>
        </w:trPr>
        <w:tc>
          <w:tcPr>
            <w:tcW w:w="3976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vAlign w:val="center"/>
            <w:hideMark/>
          </w:tcPr>
          <w:p w:rsidR="00B255A1" w:rsidRDefault="00B255A1">
            <w:pPr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C - Прерађивачка индустрија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vAlign w:val="center"/>
            <w:hideMark/>
          </w:tcPr>
          <w:p w:rsidR="00B255A1" w:rsidRDefault="00B255A1">
            <w:pPr>
              <w:ind w:firstLineChars="100" w:firstLine="200"/>
              <w:jc w:val="right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45.094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vAlign w:val="center"/>
            <w:hideMark/>
          </w:tcPr>
          <w:p w:rsidR="00B255A1" w:rsidRDefault="00B255A1">
            <w:pPr>
              <w:ind w:firstLineChars="100" w:firstLine="200"/>
              <w:jc w:val="right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46.404</w:t>
            </w:r>
          </w:p>
        </w:tc>
        <w:tc>
          <w:tcPr>
            <w:tcW w:w="1197" w:type="dxa"/>
            <w:tcBorders>
              <w:top w:val="nil"/>
              <w:left w:val="nil"/>
              <w:bottom w:val="single" w:sz="4" w:space="0" w:color="627899"/>
              <w:right w:val="nil"/>
            </w:tcBorders>
            <w:shd w:val="clear" w:color="auto" w:fill="auto"/>
            <w:vAlign w:val="center"/>
            <w:hideMark/>
          </w:tcPr>
          <w:p w:rsidR="00B255A1" w:rsidRDefault="00B255A1">
            <w:pPr>
              <w:ind w:firstLineChars="100" w:firstLine="200"/>
              <w:jc w:val="right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1.310</w:t>
            </w:r>
          </w:p>
        </w:tc>
        <w:tc>
          <w:tcPr>
            <w:tcW w:w="1081" w:type="dxa"/>
            <w:tcBorders>
              <w:top w:val="nil"/>
              <w:left w:val="single" w:sz="4" w:space="0" w:color="627899"/>
              <w:bottom w:val="single" w:sz="4" w:space="0" w:color="627899"/>
              <w:right w:val="single" w:sz="4" w:space="0" w:color="627899"/>
            </w:tcBorders>
            <w:shd w:val="clear" w:color="auto" w:fill="auto"/>
            <w:vAlign w:val="center"/>
            <w:hideMark/>
          </w:tcPr>
          <w:p w:rsidR="00B255A1" w:rsidRDefault="00B255A1">
            <w:pPr>
              <w:ind w:firstLineChars="100" w:firstLine="200"/>
              <w:jc w:val="right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2,9%</w:t>
            </w:r>
          </w:p>
        </w:tc>
        <w:tc>
          <w:tcPr>
            <w:tcW w:w="465" w:type="dxa"/>
            <w:tcBorders>
              <w:top w:val="single" w:sz="4" w:space="0" w:color="627899"/>
              <w:left w:val="nil"/>
              <w:bottom w:val="single" w:sz="4" w:space="0" w:color="627899"/>
              <w:right w:val="single" w:sz="4" w:space="0" w:color="FFFFFF"/>
            </w:tcBorders>
            <w:shd w:val="clear" w:color="auto" w:fill="auto"/>
            <w:noWrap/>
            <w:vAlign w:val="center"/>
            <w:hideMark/>
          </w:tcPr>
          <w:p w:rsidR="00B255A1" w:rsidRDefault="00B255A1" w:rsidP="00031C79">
            <w:pPr>
              <w:jc w:val="center"/>
              <w:rPr>
                <w:rFonts w:ascii="Wingdings 3" w:hAnsi="Wingdings 3" w:cs="Calibri"/>
                <w:color w:val="70AD47"/>
                <w:sz w:val="22"/>
                <w:szCs w:val="22"/>
              </w:rPr>
            </w:pPr>
            <w:r>
              <w:rPr>
                <w:rFonts w:ascii="Wingdings 3" w:hAnsi="Wingdings 3" w:cs="Calibri"/>
                <w:color w:val="70AD47"/>
                <w:sz w:val="22"/>
                <w:szCs w:val="22"/>
              </w:rPr>
              <w:t></w:t>
            </w:r>
          </w:p>
        </w:tc>
      </w:tr>
      <w:tr w:rsidR="00B255A1" w:rsidTr="00031C79">
        <w:trPr>
          <w:trHeight w:val="510"/>
          <w:jc w:val="center"/>
        </w:trPr>
        <w:tc>
          <w:tcPr>
            <w:tcW w:w="3976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vAlign w:val="center"/>
            <w:hideMark/>
          </w:tcPr>
          <w:p w:rsidR="00B255A1" w:rsidRDefault="00B255A1">
            <w:pPr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D - Снабдевање електричном енергијом, гасом, паром и климатизација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vAlign w:val="center"/>
            <w:hideMark/>
          </w:tcPr>
          <w:p w:rsidR="00B255A1" w:rsidRDefault="00B255A1">
            <w:pPr>
              <w:ind w:firstLineChars="100" w:firstLine="200"/>
              <w:jc w:val="right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79.753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vAlign w:val="center"/>
            <w:hideMark/>
          </w:tcPr>
          <w:p w:rsidR="00B255A1" w:rsidRDefault="00B255A1">
            <w:pPr>
              <w:ind w:firstLineChars="100" w:firstLine="200"/>
              <w:jc w:val="right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75.691</w:t>
            </w:r>
          </w:p>
        </w:tc>
        <w:tc>
          <w:tcPr>
            <w:tcW w:w="1197" w:type="dxa"/>
            <w:tcBorders>
              <w:top w:val="nil"/>
              <w:left w:val="nil"/>
              <w:bottom w:val="single" w:sz="4" w:space="0" w:color="627899"/>
              <w:right w:val="nil"/>
            </w:tcBorders>
            <w:shd w:val="clear" w:color="auto" w:fill="auto"/>
            <w:vAlign w:val="center"/>
            <w:hideMark/>
          </w:tcPr>
          <w:p w:rsidR="00B255A1" w:rsidRDefault="00B255A1">
            <w:pPr>
              <w:ind w:firstLineChars="100" w:firstLine="200"/>
              <w:jc w:val="right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-4.062</w:t>
            </w:r>
          </w:p>
        </w:tc>
        <w:tc>
          <w:tcPr>
            <w:tcW w:w="1081" w:type="dxa"/>
            <w:tcBorders>
              <w:top w:val="nil"/>
              <w:left w:val="single" w:sz="4" w:space="0" w:color="627899"/>
              <w:bottom w:val="single" w:sz="4" w:space="0" w:color="627899"/>
              <w:right w:val="single" w:sz="4" w:space="0" w:color="627899"/>
            </w:tcBorders>
            <w:shd w:val="clear" w:color="auto" w:fill="auto"/>
            <w:vAlign w:val="center"/>
            <w:hideMark/>
          </w:tcPr>
          <w:p w:rsidR="00B255A1" w:rsidRDefault="00B255A1">
            <w:pPr>
              <w:ind w:firstLineChars="100" w:firstLine="200"/>
              <w:jc w:val="right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-5,1%</w:t>
            </w:r>
          </w:p>
        </w:tc>
        <w:tc>
          <w:tcPr>
            <w:tcW w:w="465" w:type="dxa"/>
            <w:tcBorders>
              <w:top w:val="single" w:sz="4" w:space="0" w:color="627899"/>
              <w:left w:val="nil"/>
              <w:bottom w:val="single" w:sz="4" w:space="0" w:color="627899"/>
              <w:right w:val="single" w:sz="4" w:space="0" w:color="FFFFFF"/>
            </w:tcBorders>
            <w:shd w:val="clear" w:color="auto" w:fill="auto"/>
            <w:noWrap/>
            <w:vAlign w:val="center"/>
            <w:hideMark/>
          </w:tcPr>
          <w:p w:rsidR="00B255A1" w:rsidRDefault="00B255A1" w:rsidP="00031C79">
            <w:pPr>
              <w:jc w:val="center"/>
              <w:rPr>
                <w:rFonts w:ascii="Wingdings 3" w:hAnsi="Wingdings 3" w:cs="Calibri"/>
                <w:color w:val="FF0000"/>
                <w:sz w:val="22"/>
                <w:szCs w:val="22"/>
              </w:rPr>
            </w:pPr>
            <w:r>
              <w:rPr>
                <w:rFonts w:ascii="Wingdings 3" w:hAnsi="Wingdings 3" w:cs="Calibri"/>
                <w:color w:val="FF0000"/>
                <w:sz w:val="22"/>
                <w:szCs w:val="22"/>
              </w:rPr>
              <w:t></w:t>
            </w:r>
          </w:p>
        </w:tc>
      </w:tr>
      <w:tr w:rsidR="00B255A1" w:rsidTr="00031C79">
        <w:trPr>
          <w:trHeight w:val="765"/>
          <w:jc w:val="center"/>
        </w:trPr>
        <w:tc>
          <w:tcPr>
            <w:tcW w:w="3976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vAlign w:val="center"/>
            <w:hideMark/>
          </w:tcPr>
          <w:p w:rsidR="00B255A1" w:rsidRDefault="00B255A1">
            <w:pPr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E - Снабдевање водом; управљање отпадним водама, контролисање процеса уклањања отпада и сличне активности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vAlign w:val="center"/>
            <w:hideMark/>
          </w:tcPr>
          <w:p w:rsidR="00B255A1" w:rsidRDefault="00B255A1">
            <w:pPr>
              <w:ind w:firstLineChars="100" w:firstLine="200"/>
              <w:jc w:val="right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43.992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vAlign w:val="center"/>
            <w:hideMark/>
          </w:tcPr>
          <w:p w:rsidR="00B255A1" w:rsidRDefault="00B255A1">
            <w:pPr>
              <w:ind w:firstLineChars="100" w:firstLine="200"/>
              <w:jc w:val="right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44.210</w:t>
            </w:r>
          </w:p>
        </w:tc>
        <w:tc>
          <w:tcPr>
            <w:tcW w:w="1197" w:type="dxa"/>
            <w:tcBorders>
              <w:top w:val="nil"/>
              <w:left w:val="nil"/>
              <w:bottom w:val="single" w:sz="4" w:space="0" w:color="627899"/>
              <w:right w:val="nil"/>
            </w:tcBorders>
            <w:shd w:val="clear" w:color="auto" w:fill="auto"/>
            <w:vAlign w:val="center"/>
            <w:hideMark/>
          </w:tcPr>
          <w:p w:rsidR="00B255A1" w:rsidRDefault="00B255A1">
            <w:pPr>
              <w:ind w:firstLineChars="100" w:firstLine="200"/>
              <w:jc w:val="right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218</w:t>
            </w:r>
          </w:p>
        </w:tc>
        <w:tc>
          <w:tcPr>
            <w:tcW w:w="1081" w:type="dxa"/>
            <w:tcBorders>
              <w:top w:val="nil"/>
              <w:left w:val="single" w:sz="4" w:space="0" w:color="627899"/>
              <w:bottom w:val="single" w:sz="4" w:space="0" w:color="627899"/>
              <w:right w:val="single" w:sz="4" w:space="0" w:color="627899"/>
            </w:tcBorders>
            <w:shd w:val="clear" w:color="auto" w:fill="auto"/>
            <w:vAlign w:val="center"/>
            <w:hideMark/>
          </w:tcPr>
          <w:p w:rsidR="00B255A1" w:rsidRDefault="00B255A1">
            <w:pPr>
              <w:ind w:firstLineChars="100" w:firstLine="200"/>
              <w:jc w:val="right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0,5%</w:t>
            </w:r>
          </w:p>
        </w:tc>
        <w:tc>
          <w:tcPr>
            <w:tcW w:w="465" w:type="dxa"/>
            <w:tcBorders>
              <w:top w:val="single" w:sz="4" w:space="0" w:color="627899"/>
              <w:left w:val="nil"/>
              <w:bottom w:val="single" w:sz="4" w:space="0" w:color="627899"/>
              <w:right w:val="single" w:sz="4" w:space="0" w:color="FFFFFF"/>
            </w:tcBorders>
            <w:shd w:val="clear" w:color="auto" w:fill="auto"/>
            <w:noWrap/>
            <w:vAlign w:val="center"/>
            <w:hideMark/>
          </w:tcPr>
          <w:p w:rsidR="00B255A1" w:rsidRDefault="00B255A1" w:rsidP="00031C79">
            <w:pPr>
              <w:jc w:val="center"/>
              <w:rPr>
                <w:rFonts w:ascii="Wingdings 3" w:hAnsi="Wingdings 3" w:cs="Calibri"/>
                <w:color w:val="70AD47"/>
                <w:sz w:val="22"/>
                <w:szCs w:val="22"/>
              </w:rPr>
            </w:pPr>
            <w:r>
              <w:rPr>
                <w:rFonts w:ascii="Wingdings 3" w:hAnsi="Wingdings 3" w:cs="Calibri"/>
                <w:color w:val="70AD47"/>
                <w:sz w:val="22"/>
                <w:szCs w:val="22"/>
              </w:rPr>
              <w:t></w:t>
            </w:r>
          </w:p>
        </w:tc>
      </w:tr>
      <w:tr w:rsidR="00B255A1" w:rsidTr="00031C79">
        <w:trPr>
          <w:trHeight w:val="300"/>
          <w:jc w:val="center"/>
        </w:trPr>
        <w:tc>
          <w:tcPr>
            <w:tcW w:w="3976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vAlign w:val="center"/>
            <w:hideMark/>
          </w:tcPr>
          <w:p w:rsidR="00B255A1" w:rsidRDefault="00B255A1">
            <w:pPr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F - Грађевинарство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vAlign w:val="center"/>
            <w:hideMark/>
          </w:tcPr>
          <w:p w:rsidR="00B255A1" w:rsidRDefault="00B255A1">
            <w:pPr>
              <w:ind w:firstLineChars="100" w:firstLine="200"/>
              <w:jc w:val="right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43.254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vAlign w:val="center"/>
            <w:hideMark/>
          </w:tcPr>
          <w:p w:rsidR="00B255A1" w:rsidRDefault="00B255A1">
            <w:pPr>
              <w:ind w:firstLineChars="100" w:firstLine="200"/>
              <w:jc w:val="right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40.017</w:t>
            </w:r>
          </w:p>
        </w:tc>
        <w:tc>
          <w:tcPr>
            <w:tcW w:w="1197" w:type="dxa"/>
            <w:tcBorders>
              <w:top w:val="nil"/>
              <w:left w:val="nil"/>
              <w:bottom w:val="single" w:sz="4" w:space="0" w:color="627899"/>
              <w:right w:val="nil"/>
            </w:tcBorders>
            <w:shd w:val="clear" w:color="auto" w:fill="auto"/>
            <w:vAlign w:val="center"/>
            <w:hideMark/>
          </w:tcPr>
          <w:p w:rsidR="00B255A1" w:rsidRDefault="00B255A1">
            <w:pPr>
              <w:ind w:firstLineChars="100" w:firstLine="200"/>
              <w:jc w:val="right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-3.237</w:t>
            </w:r>
          </w:p>
        </w:tc>
        <w:tc>
          <w:tcPr>
            <w:tcW w:w="1081" w:type="dxa"/>
            <w:tcBorders>
              <w:top w:val="nil"/>
              <w:left w:val="single" w:sz="4" w:space="0" w:color="627899"/>
              <w:bottom w:val="single" w:sz="4" w:space="0" w:color="627899"/>
              <w:right w:val="single" w:sz="4" w:space="0" w:color="627899"/>
            </w:tcBorders>
            <w:shd w:val="clear" w:color="auto" w:fill="auto"/>
            <w:vAlign w:val="center"/>
            <w:hideMark/>
          </w:tcPr>
          <w:p w:rsidR="00B255A1" w:rsidRDefault="00B255A1">
            <w:pPr>
              <w:ind w:firstLineChars="100" w:firstLine="200"/>
              <w:jc w:val="right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-7,5%</w:t>
            </w:r>
          </w:p>
        </w:tc>
        <w:tc>
          <w:tcPr>
            <w:tcW w:w="465" w:type="dxa"/>
            <w:tcBorders>
              <w:top w:val="single" w:sz="4" w:space="0" w:color="627899"/>
              <w:left w:val="nil"/>
              <w:bottom w:val="single" w:sz="4" w:space="0" w:color="627899"/>
              <w:right w:val="single" w:sz="4" w:space="0" w:color="FFFFFF"/>
            </w:tcBorders>
            <w:shd w:val="clear" w:color="auto" w:fill="auto"/>
            <w:noWrap/>
            <w:vAlign w:val="center"/>
            <w:hideMark/>
          </w:tcPr>
          <w:p w:rsidR="00B255A1" w:rsidRDefault="00B255A1" w:rsidP="00031C79">
            <w:pPr>
              <w:jc w:val="center"/>
              <w:rPr>
                <w:rFonts w:ascii="Wingdings 3" w:hAnsi="Wingdings 3" w:cs="Calibri"/>
                <w:color w:val="FF0000"/>
                <w:sz w:val="22"/>
                <w:szCs w:val="22"/>
              </w:rPr>
            </w:pPr>
            <w:r>
              <w:rPr>
                <w:rFonts w:ascii="Wingdings 3" w:hAnsi="Wingdings 3" w:cs="Calibri"/>
                <w:color w:val="FF0000"/>
                <w:sz w:val="22"/>
                <w:szCs w:val="22"/>
              </w:rPr>
              <w:t></w:t>
            </w:r>
          </w:p>
        </w:tc>
      </w:tr>
      <w:tr w:rsidR="00B255A1" w:rsidTr="00031C79">
        <w:trPr>
          <w:trHeight w:val="510"/>
          <w:jc w:val="center"/>
        </w:trPr>
        <w:tc>
          <w:tcPr>
            <w:tcW w:w="3976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vAlign w:val="center"/>
            <w:hideMark/>
          </w:tcPr>
          <w:p w:rsidR="00B255A1" w:rsidRDefault="00B255A1">
            <w:pPr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G -Трговина на велико и трговина на мало; поправка моторних возила и мотоцикала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vAlign w:val="center"/>
            <w:hideMark/>
          </w:tcPr>
          <w:p w:rsidR="00B255A1" w:rsidRDefault="00B255A1">
            <w:pPr>
              <w:ind w:firstLineChars="100" w:firstLine="200"/>
              <w:jc w:val="right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41.258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vAlign w:val="center"/>
            <w:hideMark/>
          </w:tcPr>
          <w:p w:rsidR="00B255A1" w:rsidRDefault="00B255A1">
            <w:pPr>
              <w:ind w:firstLineChars="100" w:firstLine="200"/>
              <w:jc w:val="right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38.178</w:t>
            </w:r>
          </w:p>
        </w:tc>
        <w:tc>
          <w:tcPr>
            <w:tcW w:w="1197" w:type="dxa"/>
            <w:tcBorders>
              <w:top w:val="nil"/>
              <w:left w:val="nil"/>
              <w:bottom w:val="single" w:sz="4" w:space="0" w:color="627899"/>
              <w:right w:val="nil"/>
            </w:tcBorders>
            <w:shd w:val="clear" w:color="auto" w:fill="auto"/>
            <w:vAlign w:val="center"/>
            <w:hideMark/>
          </w:tcPr>
          <w:p w:rsidR="00B255A1" w:rsidRDefault="00B255A1">
            <w:pPr>
              <w:ind w:firstLineChars="100" w:firstLine="200"/>
              <w:jc w:val="right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-3.080</w:t>
            </w:r>
          </w:p>
        </w:tc>
        <w:tc>
          <w:tcPr>
            <w:tcW w:w="1081" w:type="dxa"/>
            <w:tcBorders>
              <w:top w:val="nil"/>
              <w:left w:val="single" w:sz="4" w:space="0" w:color="627899"/>
              <w:bottom w:val="single" w:sz="4" w:space="0" w:color="627899"/>
              <w:right w:val="single" w:sz="4" w:space="0" w:color="627899"/>
            </w:tcBorders>
            <w:shd w:val="clear" w:color="auto" w:fill="auto"/>
            <w:vAlign w:val="center"/>
            <w:hideMark/>
          </w:tcPr>
          <w:p w:rsidR="00B255A1" w:rsidRDefault="00B255A1">
            <w:pPr>
              <w:ind w:firstLineChars="100" w:firstLine="200"/>
              <w:jc w:val="right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-7,5%</w:t>
            </w:r>
          </w:p>
        </w:tc>
        <w:tc>
          <w:tcPr>
            <w:tcW w:w="465" w:type="dxa"/>
            <w:tcBorders>
              <w:top w:val="single" w:sz="4" w:space="0" w:color="627899"/>
              <w:left w:val="nil"/>
              <w:bottom w:val="single" w:sz="4" w:space="0" w:color="627899"/>
              <w:right w:val="single" w:sz="4" w:space="0" w:color="FFFFFF"/>
            </w:tcBorders>
            <w:shd w:val="clear" w:color="auto" w:fill="auto"/>
            <w:noWrap/>
            <w:vAlign w:val="center"/>
            <w:hideMark/>
          </w:tcPr>
          <w:p w:rsidR="00B255A1" w:rsidRDefault="00B255A1" w:rsidP="00031C79">
            <w:pPr>
              <w:jc w:val="center"/>
              <w:rPr>
                <w:rFonts w:ascii="Wingdings 3" w:hAnsi="Wingdings 3" w:cs="Calibri"/>
                <w:color w:val="FF0000"/>
                <w:sz w:val="22"/>
                <w:szCs w:val="22"/>
              </w:rPr>
            </w:pPr>
            <w:r>
              <w:rPr>
                <w:rFonts w:ascii="Wingdings 3" w:hAnsi="Wingdings 3" w:cs="Calibri"/>
                <w:color w:val="FF0000"/>
                <w:sz w:val="22"/>
                <w:szCs w:val="22"/>
              </w:rPr>
              <w:t></w:t>
            </w:r>
          </w:p>
        </w:tc>
      </w:tr>
      <w:tr w:rsidR="00B255A1" w:rsidTr="00031C79">
        <w:trPr>
          <w:trHeight w:val="300"/>
          <w:jc w:val="center"/>
        </w:trPr>
        <w:tc>
          <w:tcPr>
            <w:tcW w:w="3976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vAlign w:val="center"/>
            <w:hideMark/>
          </w:tcPr>
          <w:p w:rsidR="00B255A1" w:rsidRDefault="00B255A1">
            <w:pPr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H - Саобраћај и складиштење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vAlign w:val="center"/>
            <w:hideMark/>
          </w:tcPr>
          <w:p w:rsidR="00B255A1" w:rsidRDefault="00B255A1">
            <w:pPr>
              <w:ind w:firstLineChars="100" w:firstLine="200"/>
              <w:jc w:val="right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44.913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vAlign w:val="center"/>
            <w:hideMark/>
          </w:tcPr>
          <w:p w:rsidR="00B255A1" w:rsidRDefault="00B255A1">
            <w:pPr>
              <w:ind w:firstLineChars="100" w:firstLine="200"/>
              <w:jc w:val="right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39.927</w:t>
            </w:r>
          </w:p>
        </w:tc>
        <w:tc>
          <w:tcPr>
            <w:tcW w:w="1197" w:type="dxa"/>
            <w:tcBorders>
              <w:top w:val="nil"/>
              <w:left w:val="nil"/>
              <w:bottom w:val="single" w:sz="4" w:space="0" w:color="627899"/>
              <w:right w:val="nil"/>
            </w:tcBorders>
            <w:shd w:val="clear" w:color="auto" w:fill="auto"/>
            <w:vAlign w:val="center"/>
            <w:hideMark/>
          </w:tcPr>
          <w:p w:rsidR="00B255A1" w:rsidRDefault="00B255A1">
            <w:pPr>
              <w:ind w:firstLineChars="100" w:firstLine="200"/>
              <w:jc w:val="right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-4.986</w:t>
            </w:r>
          </w:p>
        </w:tc>
        <w:tc>
          <w:tcPr>
            <w:tcW w:w="1081" w:type="dxa"/>
            <w:tcBorders>
              <w:top w:val="nil"/>
              <w:left w:val="single" w:sz="4" w:space="0" w:color="627899"/>
              <w:bottom w:val="single" w:sz="4" w:space="0" w:color="627899"/>
              <w:right w:val="single" w:sz="4" w:space="0" w:color="627899"/>
            </w:tcBorders>
            <w:shd w:val="clear" w:color="auto" w:fill="auto"/>
            <w:vAlign w:val="center"/>
            <w:hideMark/>
          </w:tcPr>
          <w:p w:rsidR="00B255A1" w:rsidRDefault="00B255A1">
            <w:pPr>
              <w:ind w:firstLineChars="100" w:firstLine="200"/>
              <w:jc w:val="right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-11,1%</w:t>
            </w:r>
          </w:p>
        </w:tc>
        <w:tc>
          <w:tcPr>
            <w:tcW w:w="465" w:type="dxa"/>
            <w:tcBorders>
              <w:top w:val="single" w:sz="4" w:space="0" w:color="627899"/>
              <w:left w:val="nil"/>
              <w:bottom w:val="single" w:sz="4" w:space="0" w:color="627899"/>
              <w:right w:val="single" w:sz="4" w:space="0" w:color="FFFFFF"/>
            </w:tcBorders>
            <w:shd w:val="clear" w:color="auto" w:fill="auto"/>
            <w:noWrap/>
            <w:vAlign w:val="center"/>
            <w:hideMark/>
          </w:tcPr>
          <w:p w:rsidR="00B255A1" w:rsidRDefault="00B255A1" w:rsidP="00031C79">
            <w:pPr>
              <w:jc w:val="center"/>
              <w:rPr>
                <w:rFonts w:ascii="Wingdings 3" w:hAnsi="Wingdings 3" w:cs="Calibri"/>
                <w:color w:val="FF0000"/>
                <w:sz w:val="22"/>
                <w:szCs w:val="22"/>
              </w:rPr>
            </w:pPr>
            <w:r>
              <w:rPr>
                <w:rFonts w:ascii="Wingdings 3" w:hAnsi="Wingdings 3" w:cs="Calibri"/>
                <w:color w:val="FF0000"/>
                <w:sz w:val="22"/>
                <w:szCs w:val="22"/>
              </w:rPr>
              <w:t></w:t>
            </w:r>
          </w:p>
        </w:tc>
      </w:tr>
      <w:tr w:rsidR="00B255A1" w:rsidTr="00031C79">
        <w:trPr>
          <w:trHeight w:val="300"/>
          <w:jc w:val="center"/>
        </w:trPr>
        <w:tc>
          <w:tcPr>
            <w:tcW w:w="3976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vAlign w:val="center"/>
            <w:hideMark/>
          </w:tcPr>
          <w:p w:rsidR="00B255A1" w:rsidRDefault="00B255A1">
            <w:pPr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I - Услуге смештаја и исхране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vAlign w:val="center"/>
            <w:hideMark/>
          </w:tcPr>
          <w:p w:rsidR="00B255A1" w:rsidRDefault="00B255A1">
            <w:pPr>
              <w:ind w:firstLineChars="100" w:firstLine="200"/>
              <w:jc w:val="right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31.699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vAlign w:val="center"/>
            <w:hideMark/>
          </w:tcPr>
          <w:p w:rsidR="00B255A1" w:rsidRDefault="00B255A1">
            <w:pPr>
              <w:ind w:firstLineChars="100" w:firstLine="200"/>
              <w:jc w:val="right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29.561</w:t>
            </w:r>
          </w:p>
        </w:tc>
        <w:tc>
          <w:tcPr>
            <w:tcW w:w="1197" w:type="dxa"/>
            <w:tcBorders>
              <w:top w:val="nil"/>
              <w:left w:val="nil"/>
              <w:bottom w:val="single" w:sz="4" w:space="0" w:color="627899"/>
              <w:right w:val="nil"/>
            </w:tcBorders>
            <w:shd w:val="clear" w:color="auto" w:fill="auto"/>
            <w:vAlign w:val="center"/>
            <w:hideMark/>
          </w:tcPr>
          <w:p w:rsidR="00B255A1" w:rsidRDefault="00B255A1">
            <w:pPr>
              <w:ind w:firstLineChars="100" w:firstLine="200"/>
              <w:jc w:val="right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-2.138</w:t>
            </w:r>
          </w:p>
        </w:tc>
        <w:tc>
          <w:tcPr>
            <w:tcW w:w="1081" w:type="dxa"/>
            <w:tcBorders>
              <w:top w:val="nil"/>
              <w:left w:val="single" w:sz="4" w:space="0" w:color="627899"/>
              <w:bottom w:val="single" w:sz="4" w:space="0" w:color="627899"/>
              <w:right w:val="single" w:sz="4" w:space="0" w:color="627899"/>
            </w:tcBorders>
            <w:shd w:val="clear" w:color="auto" w:fill="auto"/>
            <w:vAlign w:val="center"/>
            <w:hideMark/>
          </w:tcPr>
          <w:p w:rsidR="00B255A1" w:rsidRDefault="00B255A1">
            <w:pPr>
              <w:ind w:firstLineChars="100" w:firstLine="200"/>
              <w:jc w:val="right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-6,7%</w:t>
            </w:r>
          </w:p>
        </w:tc>
        <w:tc>
          <w:tcPr>
            <w:tcW w:w="465" w:type="dxa"/>
            <w:tcBorders>
              <w:top w:val="single" w:sz="4" w:space="0" w:color="627899"/>
              <w:left w:val="nil"/>
              <w:bottom w:val="single" w:sz="4" w:space="0" w:color="627899"/>
              <w:right w:val="single" w:sz="4" w:space="0" w:color="FFFFFF"/>
            </w:tcBorders>
            <w:shd w:val="clear" w:color="auto" w:fill="auto"/>
            <w:noWrap/>
            <w:vAlign w:val="center"/>
            <w:hideMark/>
          </w:tcPr>
          <w:p w:rsidR="00B255A1" w:rsidRDefault="00B255A1" w:rsidP="00031C79">
            <w:pPr>
              <w:jc w:val="center"/>
              <w:rPr>
                <w:rFonts w:ascii="Wingdings 3" w:hAnsi="Wingdings 3" w:cs="Calibri"/>
                <w:color w:val="FF0000"/>
                <w:sz w:val="22"/>
                <w:szCs w:val="22"/>
              </w:rPr>
            </w:pPr>
            <w:r>
              <w:rPr>
                <w:rFonts w:ascii="Wingdings 3" w:hAnsi="Wingdings 3" w:cs="Calibri"/>
                <w:color w:val="FF0000"/>
                <w:sz w:val="22"/>
                <w:szCs w:val="22"/>
              </w:rPr>
              <w:t></w:t>
            </w:r>
          </w:p>
        </w:tc>
      </w:tr>
      <w:tr w:rsidR="00B255A1" w:rsidTr="00031C79">
        <w:trPr>
          <w:trHeight w:val="300"/>
          <w:jc w:val="center"/>
        </w:trPr>
        <w:tc>
          <w:tcPr>
            <w:tcW w:w="3976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vAlign w:val="center"/>
            <w:hideMark/>
          </w:tcPr>
          <w:p w:rsidR="00B255A1" w:rsidRDefault="00B255A1">
            <w:pPr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J - Информисање и комуникације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vAlign w:val="center"/>
            <w:hideMark/>
          </w:tcPr>
          <w:p w:rsidR="00B255A1" w:rsidRDefault="00B255A1">
            <w:pPr>
              <w:ind w:firstLineChars="100" w:firstLine="200"/>
              <w:jc w:val="right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82.675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vAlign w:val="center"/>
            <w:hideMark/>
          </w:tcPr>
          <w:p w:rsidR="00B255A1" w:rsidRDefault="00B255A1">
            <w:pPr>
              <w:ind w:firstLineChars="100" w:firstLine="200"/>
              <w:jc w:val="right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73.552</w:t>
            </w:r>
          </w:p>
        </w:tc>
        <w:tc>
          <w:tcPr>
            <w:tcW w:w="1197" w:type="dxa"/>
            <w:tcBorders>
              <w:top w:val="nil"/>
              <w:left w:val="nil"/>
              <w:bottom w:val="single" w:sz="4" w:space="0" w:color="627899"/>
              <w:right w:val="nil"/>
            </w:tcBorders>
            <w:shd w:val="clear" w:color="auto" w:fill="auto"/>
            <w:vAlign w:val="center"/>
            <w:hideMark/>
          </w:tcPr>
          <w:p w:rsidR="00B255A1" w:rsidRDefault="00B255A1">
            <w:pPr>
              <w:ind w:firstLineChars="100" w:firstLine="200"/>
              <w:jc w:val="right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-9.123</w:t>
            </w:r>
          </w:p>
        </w:tc>
        <w:tc>
          <w:tcPr>
            <w:tcW w:w="1081" w:type="dxa"/>
            <w:tcBorders>
              <w:top w:val="nil"/>
              <w:left w:val="single" w:sz="4" w:space="0" w:color="627899"/>
              <w:bottom w:val="single" w:sz="4" w:space="0" w:color="627899"/>
              <w:right w:val="single" w:sz="4" w:space="0" w:color="627899"/>
            </w:tcBorders>
            <w:shd w:val="clear" w:color="auto" w:fill="auto"/>
            <w:vAlign w:val="center"/>
            <w:hideMark/>
          </w:tcPr>
          <w:p w:rsidR="00B255A1" w:rsidRDefault="00B255A1">
            <w:pPr>
              <w:ind w:firstLineChars="100" w:firstLine="200"/>
              <w:jc w:val="right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-11,0%</w:t>
            </w:r>
          </w:p>
        </w:tc>
        <w:tc>
          <w:tcPr>
            <w:tcW w:w="465" w:type="dxa"/>
            <w:tcBorders>
              <w:top w:val="single" w:sz="4" w:space="0" w:color="627899"/>
              <w:left w:val="nil"/>
              <w:bottom w:val="single" w:sz="4" w:space="0" w:color="627899"/>
              <w:right w:val="single" w:sz="4" w:space="0" w:color="FFFFFF"/>
            </w:tcBorders>
            <w:shd w:val="clear" w:color="auto" w:fill="auto"/>
            <w:noWrap/>
            <w:vAlign w:val="center"/>
            <w:hideMark/>
          </w:tcPr>
          <w:p w:rsidR="00B255A1" w:rsidRDefault="00B255A1" w:rsidP="00031C79">
            <w:pPr>
              <w:jc w:val="center"/>
              <w:rPr>
                <w:rFonts w:ascii="Wingdings 3" w:hAnsi="Wingdings 3" w:cs="Calibri"/>
                <w:color w:val="FF0000"/>
                <w:sz w:val="22"/>
                <w:szCs w:val="22"/>
              </w:rPr>
            </w:pPr>
            <w:r>
              <w:rPr>
                <w:rFonts w:ascii="Wingdings 3" w:hAnsi="Wingdings 3" w:cs="Calibri"/>
                <w:color w:val="FF0000"/>
                <w:sz w:val="22"/>
                <w:szCs w:val="22"/>
              </w:rPr>
              <w:t></w:t>
            </w:r>
          </w:p>
        </w:tc>
      </w:tr>
      <w:tr w:rsidR="00B255A1" w:rsidTr="00031C79">
        <w:trPr>
          <w:trHeight w:val="510"/>
          <w:jc w:val="center"/>
        </w:trPr>
        <w:tc>
          <w:tcPr>
            <w:tcW w:w="3976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vAlign w:val="center"/>
            <w:hideMark/>
          </w:tcPr>
          <w:p w:rsidR="00B255A1" w:rsidRDefault="00B255A1">
            <w:pPr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K - Финансијске делатности и делатност осигурања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vAlign w:val="center"/>
            <w:hideMark/>
          </w:tcPr>
          <w:p w:rsidR="00B255A1" w:rsidRDefault="00B255A1">
            <w:pPr>
              <w:ind w:firstLineChars="100" w:firstLine="200"/>
              <w:jc w:val="right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90.446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vAlign w:val="center"/>
            <w:hideMark/>
          </w:tcPr>
          <w:p w:rsidR="00B255A1" w:rsidRDefault="00B255A1">
            <w:pPr>
              <w:ind w:firstLineChars="100" w:firstLine="200"/>
              <w:jc w:val="right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81.255</w:t>
            </w:r>
          </w:p>
        </w:tc>
        <w:tc>
          <w:tcPr>
            <w:tcW w:w="1197" w:type="dxa"/>
            <w:tcBorders>
              <w:top w:val="nil"/>
              <w:left w:val="nil"/>
              <w:bottom w:val="single" w:sz="4" w:space="0" w:color="627899"/>
              <w:right w:val="nil"/>
            </w:tcBorders>
            <w:shd w:val="clear" w:color="auto" w:fill="auto"/>
            <w:vAlign w:val="center"/>
            <w:hideMark/>
          </w:tcPr>
          <w:p w:rsidR="00B255A1" w:rsidRDefault="00B255A1">
            <w:pPr>
              <w:ind w:firstLineChars="100" w:firstLine="200"/>
              <w:jc w:val="right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-9.191</w:t>
            </w:r>
          </w:p>
        </w:tc>
        <w:tc>
          <w:tcPr>
            <w:tcW w:w="1081" w:type="dxa"/>
            <w:tcBorders>
              <w:top w:val="nil"/>
              <w:left w:val="single" w:sz="4" w:space="0" w:color="627899"/>
              <w:bottom w:val="single" w:sz="4" w:space="0" w:color="627899"/>
              <w:right w:val="single" w:sz="4" w:space="0" w:color="627899"/>
            </w:tcBorders>
            <w:shd w:val="clear" w:color="auto" w:fill="auto"/>
            <w:vAlign w:val="center"/>
            <w:hideMark/>
          </w:tcPr>
          <w:p w:rsidR="00B255A1" w:rsidRDefault="00B255A1">
            <w:pPr>
              <w:ind w:firstLineChars="100" w:firstLine="200"/>
              <w:jc w:val="right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-10,2%</w:t>
            </w:r>
          </w:p>
        </w:tc>
        <w:tc>
          <w:tcPr>
            <w:tcW w:w="465" w:type="dxa"/>
            <w:tcBorders>
              <w:top w:val="single" w:sz="4" w:space="0" w:color="627899"/>
              <w:left w:val="nil"/>
              <w:bottom w:val="single" w:sz="4" w:space="0" w:color="627899"/>
              <w:right w:val="single" w:sz="4" w:space="0" w:color="FFFFFF"/>
            </w:tcBorders>
            <w:shd w:val="clear" w:color="auto" w:fill="auto"/>
            <w:noWrap/>
            <w:vAlign w:val="center"/>
            <w:hideMark/>
          </w:tcPr>
          <w:p w:rsidR="00B255A1" w:rsidRDefault="00B255A1" w:rsidP="00031C79">
            <w:pPr>
              <w:jc w:val="center"/>
              <w:rPr>
                <w:rFonts w:ascii="Wingdings 3" w:hAnsi="Wingdings 3" w:cs="Calibri"/>
                <w:color w:val="FF0000"/>
                <w:sz w:val="22"/>
                <w:szCs w:val="22"/>
              </w:rPr>
            </w:pPr>
            <w:r>
              <w:rPr>
                <w:rFonts w:ascii="Wingdings 3" w:hAnsi="Wingdings 3" w:cs="Calibri"/>
                <w:color w:val="FF0000"/>
                <w:sz w:val="22"/>
                <w:szCs w:val="22"/>
              </w:rPr>
              <w:t></w:t>
            </w:r>
          </w:p>
        </w:tc>
      </w:tr>
      <w:tr w:rsidR="00B255A1" w:rsidTr="00031C79">
        <w:trPr>
          <w:trHeight w:val="300"/>
          <w:jc w:val="center"/>
        </w:trPr>
        <w:tc>
          <w:tcPr>
            <w:tcW w:w="3976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vAlign w:val="center"/>
            <w:hideMark/>
          </w:tcPr>
          <w:p w:rsidR="00B255A1" w:rsidRDefault="00B255A1">
            <w:pPr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L - Пoсловање некретнинама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vAlign w:val="center"/>
            <w:hideMark/>
          </w:tcPr>
          <w:p w:rsidR="00B255A1" w:rsidRDefault="00B255A1">
            <w:pPr>
              <w:ind w:firstLineChars="100" w:firstLine="200"/>
              <w:jc w:val="right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50.438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vAlign w:val="center"/>
            <w:hideMark/>
          </w:tcPr>
          <w:p w:rsidR="00B255A1" w:rsidRDefault="00B255A1">
            <w:pPr>
              <w:ind w:firstLineChars="100" w:firstLine="200"/>
              <w:jc w:val="right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44.566</w:t>
            </w:r>
          </w:p>
        </w:tc>
        <w:tc>
          <w:tcPr>
            <w:tcW w:w="1197" w:type="dxa"/>
            <w:tcBorders>
              <w:top w:val="nil"/>
              <w:left w:val="nil"/>
              <w:bottom w:val="single" w:sz="4" w:space="0" w:color="627899"/>
              <w:right w:val="nil"/>
            </w:tcBorders>
            <w:shd w:val="clear" w:color="auto" w:fill="auto"/>
            <w:vAlign w:val="center"/>
            <w:hideMark/>
          </w:tcPr>
          <w:p w:rsidR="00B255A1" w:rsidRDefault="00B255A1">
            <w:pPr>
              <w:ind w:firstLineChars="100" w:firstLine="200"/>
              <w:jc w:val="right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-5.872</w:t>
            </w:r>
          </w:p>
        </w:tc>
        <w:tc>
          <w:tcPr>
            <w:tcW w:w="1081" w:type="dxa"/>
            <w:tcBorders>
              <w:top w:val="nil"/>
              <w:left w:val="single" w:sz="4" w:space="0" w:color="627899"/>
              <w:bottom w:val="single" w:sz="4" w:space="0" w:color="627899"/>
              <w:right w:val="single" w:sz="4" w:space="0" w:color="627899"/>
            </w:tcBorders>
            <w:shd w:val="clear" w:color="auto" w:fill="auto"/>
            <w:vAlign w:val="center"/>
            <w:hideMark/>
          </w:tcPr>
          <w:p w:rsidR="00B255A1" w:rsidRDefault="00B255A1">
            <w:pPr>
              <w:ind w:firstLineChars="100" w:firstLine="200"/>
              <w:jc w:val="right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-11,6%</w:t>
            </w:r>
          </w:p>
        </w:tc>
        <w:tc>
          <w:tcPr>
            <w:tcW w:w="465" w:type="dxa"/>
            <w:tcBorders>
              <w:top w:val="single" w:sz="4" w:space="0" w:color="627899"/>
              <w:left w:val="nil"/>
              <w:bottom w:val="single" w:sz="4" w:space="0" w:color="627899"/>
              <w:right w:val="single" w:sz="4" w:space="0" w:color="FFFFFF"/>
            </w:tcBorders>
            <w:shd w:val="clear" w:color="auto" w:fill="auto"/>
            <w:noWrap/>
            <w:vAlign w:val="center"/>
            <w:hideMark/>
          </w:tcPr>
          <w:p w:rsidR="00B255A1" w:rsidRDefault="00B255A1" w:rsidP="00031C79">
            <w:pPr>
              <w:jc w:val="center"/>
              <w:rPr>
                <w:rFonts w:ascii="Wingdings 3" w:hAnsi="Wingdings 3" w:cs="Calibri"/>
                <w:color w:val="FF0000"/>
                <w:sz w:val="22"/>
                <w:szCs w:val="22"/>
              </w:rPr>
            </w:pPr>
            <w:r>
              <w:rPr>
                <w:rFonts w:ascii="Wingdings 3" w:hAnsi="Wingdings 3" w:cs="Calibri"/>
                <w:color w:val="FF0000"/>
                <w:sz w:val="22"/>
                <w:szCs w:val="22"/>
              </w:rPr>
              <w:t></w:t>
            </w:r>
          </w:p>
        </w:tc>
      </w:tr>
      <w:tr w:rsidR="00B255A1" w:rsidTr="00031C79">
        <w:trPr>
          <w:trHeight w:val="300"/>
          <w:jc w:val="center"/>
        </w:trPr>
        <w:tc>
          <w:tcPr>
            <w:tcW w:w="3976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vAlign w:val="center"/>
            <w:hideMark/>
          </w:tcPr>
          <w:p w:rsidR="00B255A1" w:rsidRDefault="00B255A1">
            <w:pPr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M - Стручне, научне и техничке делатности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vAlign w:val="center"/>
            <w:hideMark/>
          </w:tcPr>
          <w:p w:rsidR="00B255A1" w:rsidRDefault="00B255A1">
            <w:pPr>
              <w:ind w:firstLineChars="100" w:firstLine="200"/>
              <w:jc w:val="right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59.166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vAlign w:val="center"/>
            <w:hideMark/>
          </w:tcPr>
          <w:p w:rsidR="00B255A1" w:rsidRDefault="00B255A1">
            <w:pPr>
              <w:ind w:firstLineChars="100" w:firstLine="200"/>
              <w:jc w:val="right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55.902</w:t>
            </w:r>
          </w:p>
        </w:tc>
        <w:tc>
          <w:tcPr>
            <w:tcW w:w="1197" w:type="dxa"/>
            <w:tcBorders>
              <w:top w:val="nil"/>
              <w:left w:val="nil"/>
              <w:bottom w:val="single" w:sz="4" w:space="0" w:color="627899"/>
              <w:right w:val="nil"/>
            </w:tcBorders>
            <w:shd w:val="clear" w:color="auto" w:fill="auto"/>
            <w:vAlign w:val="center"/>
            <w:hideMark/>
          </w:tcPr>
          <w:p w:rsidR="00B255A1" w:rsidRDefault="00B255A1">
            <w:pPr>
              <w:ind w:firstLineChars="100" w:firstLine="200"/>
              <w:jc w:val="right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-3.264</w:t>
            </w:r>
          </w:p>
        </w:tc>
        <w:tc>
          <w:tcPr>
            <w:tcW w:w="1081" w:type="dxa"/>
            <w:tcBorders>
              <w:top w:val="nil"/>
              <w:left w:val="single" w:sz="4" w:space="0" w:color="627899"/>
              <w:bottom w:val="single" w:sz="4" w:space="0" w:color="627899"/>
              <w:right w:val="single" w:sz="4" w:space="0" w:color="627899"/>
            </w:tcBorders>
            <w:shd w:val="clear" w:color="auto" w:fill="auto"/>
            <w:vAlign w:val="center"/>
            <w:hideMark/>
          </w:tcPr>
          <w:p w:rsidR="00B255A1" w:rsidRDefault="00B255A1">
            <w:pPr>
              <w:ind w:firstLineChars="100" w:firstLine="200"/>
              <w:jc w:val="right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-5,5%</w:t>
            </w:r>
          </w:p>
        </w:tc>
        <w:tc>
          <w:tcPr>
            <w:tcW w:w="465" w:type="dxa"/>
            <w:tcBorders>
              <w:top w:val="single" w:sz="4" w:space="0" w:color="627899"/>
              <w:left w:val="nil"/>
              <w:bottom w:val="single" w:sz="4" w:space="0" w:color="627899"/>
              <w:right w:val="single" w:sz="4" w:space="0" w:color="FFFFFF"/>
            </w:tcBorders>
            <w:shd w:val="clear" w:color="auto" w:fill="auto"/>
            <w:noWrap/>
            <w:vAlign w:val="center"/>
            <w:hideMark/>
          </w:tcPr>
          <w:p w:rsidR="00B255A1" w:rsidRDefault="00B255A1" w:rsidP="00031C79">
            <w:pPr>
              <w:jc w:val="center"/>
              <w:rPr>
                <w:rFonts w:ascii="Wingdings 3" w:hAnsi="Wingdings 3" w:cs="Calibri"/>
                <w:color w:val="FF0000"/>
                <w:sz w:val="22"/>
                <w:szCs w:val="22"/>
              </w:rPr>
            </w:pPr>
            <w:r>
              <w:rPr>
                <w:rFonts w:ascii="Wingdings 3" w:hAnsi="Wingdings 3" w:cs="Calibri"/>
                <w:color w:val="FF0000"/>
                <w:sz w:val="22"/>
                <w:szCs w:val="22"/>
              </w:rPr>
              <w:t></w:t>
            </w:r>
          </w:p>
        </w:tc>
      </w:tr>
      <w:tr w:rsidR="00B255A1" w:rsidTr="00031C79">
        <w:trPr>
          <w:trHeight w:val="510"/>
          <w:jc w:val="center"/>
        </w:trPr>
        <w:tc>
          <w:tcPr>
            <w:tcW w:w="3976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vAlign w:val="center"/>
            <w:hideMark/>
          </w:tcPr>
          <w:p w:rsidR="00B255A1" w:rsidRDefault="00B255A1">
            <w:pPr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N - Административне и помоћне услужне делатности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vAlign w:val="center"/>
            <w:hideMark/>
          </w:tcPr>
          <w:p w:rsidR="00B255A1" w:rsidRDefault="00B255A1">
            <w:pPr>
              <w:ind w:firstLineChars="100" w:firstLine="200"/>
              <w:jc w:val="right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42.791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vAlign w:val="center"/>
            <w:hideMark/>
          </w:tcPr>
          <w:p w:rsidR="00B255A1" w:rsidRDefault="00B255A1">
            <w:pPr>
              <w:ind w:firstLineChars="100" w:firstLine="200"/>
              <w:jc w:val="right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39.363</w:t>
            </w:r>
          </w:p>
        </w:tc>
        <w:tc>
          <w:tcPr>
            <w:tcW w:w="1197" w:type="dxa"/>
            <w:tcBorders>
              <w:top w:val="nil"/>
              <w:left w:val="nil"/>
              <w:bottom w:val="single" w:sz="4" w:space="0" w:color="627899"/>
              <w:right w:val="nil"/>
            </w:tcBorders>
            <w:shd w:val="clear" w:color="auto" w:fill="auto"/>
            <w:vAlign w:val="center"/>
            <w:hideMark/>
          </w:tcPr>
          <w:p w:rsidR="00B255A1" w:rsidRDefault="00B255A1">
            <w:pPr>
              <w:ind w:firstLineChars="100" w:firstLine="200"/>
              <w:jc w:val="right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-3.428</w:t>
            </w:r>
          </w:p>
        </w:tc>
        <w:tc>
          <w:tcPr>
            <w:tcW w:w="1081" w:type="dxa"/>
            <w:tcBorders>
              <w:top w:val="nil"/>
              <w:left w:val="single" w:sz="4" w:space="0" w:color="627899"/>
              <w:bottom w:val="single" w:sz="4" w:space="0" w:color="627899"/>
              <w:right w:val="single" w:sz="4" w:space="0" w:color="627899"/>
            </w:tcBorders>
            <w:shd w:val="clear" w:color="auto" w:fill="auto"/>
            <w:vAlign w:val="center"/>
            <w:hideMark/>
          </w:tcPr>
          <w:p w:rsidR="00B255A1" w:rsidRDefault="00B255A1">
            <w:pPr>
              <w:ind w:firstLineChars="100" w:firstLine="200"/>
              <w:jc w:val="right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-8,0%</w:t>
            </w:r>
          </w:p>
        </w:tc>
        <w:tc>
          <w:tcPr>
            <w:tcW w:w="465" w:type="dxa"/>
            <w:tcBorders>
              <w:top w:val="single" w:sz="4" w:space="0" w:color="627899"/>
              <w:left w:val="nil"/>
              <w:bottom w:val="single" w:sz="4" w:space="0" w:color="627899"/>
              <w:right w:val="single" w:sz="4" w:space="0" w:color="FFFFFF"/>
            </w:tcBorders>
            <w:shd w:val="clear" w:color="auto" w:fill="auto"/>
            <w:noWrap/>
            <w:vAlign w:val="center"/>
            <w:hideMark/>
          </w:tcPr>
          <w:p w:rsidR="00B255A1" w:rsidRDefault="00B255A1" w:rsidP="00031C79">
            <w:pPr>
              <w:jc w:val="center"/>
              <w:rPr>
                <w:rFonts w:ascii="Wingdings 3" w:hAnsi="Wingdings 3" w:cs="Calibri"/>
                <w:color w:val="FF0000"/>
                <w:sz w:val="22"/>
                <w:szCs w:val="22"/>
              </w:rPr>
            </w:pPr>
            <w:r>
              <w:rPr>
                <w:rFonts w:ascii="Wingdings 3" w:hAnsi="Wingdings 3" w:cs="Calibri"/>
                <w:color w:val="FF0000"/>
                <w:sz w:val="22"/>
                <w:szCs w:val="22"/>
              </w:rPr>
              <w:t></w:t>
            </w:r>
          </w:p>
        </w:tc>
      </w:tr>
      <w:tr w:rsidR="00B255A1" w:rsidTr="00031C79">
        <w:trPr>
          <w:trHeight w:val="510"/>
          <w:jc w:val="center"/>
        </w:trPr>
        <w:tc>
          <w:tcPr>
            <w:tcW w:w="3976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vAlign w:val="center"/>
            <w:hideMark/>
          </w:tcPr>
          <w:p w:rsidR="00B255A1" w:rsidRDefault="00B255A1">
            <w:pPr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O - Државна управа и одбрана; обавезно социјално осигурање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vAlign w:val="center"/>
            <w:hideMark/>
          </w:tcPr>
          <w:p w:rsidR="00B255A1" w:rsidRDefault="00B255A1">
            <w:pPr>
              <w:ind w:firstLineChars="100" w:firstLine="200"/>
              <w:jc w:val="right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58.311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vAlign w:val="center"/>
            <w:hideMark/>
          </w:tcPr>
          <w:p w:rsidR="00B255A1" w:rsidRDefault="00B255A1">
            <w:pPr>
              <w:ind w:firstLineChars="100" w:firstLine="200"/>
              <w:jc w:val="right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56.447</w:t>
            </w:r>
          </w:p>
        </w:tc>
        <w:tc>
          <w:tcPr>
            <w:tcW w:w="1197" w:type="dxa"/>
            <w:tcBorders>
              <w:top w:val="nil"/>
              <w:left w:val="nil"/>
              <w:bottom w:val="single" w:sz="4" w:space="0" w:color="627899"/>
              <w:right w:val="nil"/>
            </w:tcBorders>
            <w:shd w:val="clear" w:color="auto" w:fill="auto"/>
            <w:vAlign w:val="center"/>
            <w:hideMark/>
          </w:tcPr>
          <w:p w:rsidR="00B255A1" w:rsidRDefault="00B255A1">
            <w:pPr>
              <w:ind w:firstLineChars="100" w:firstLine="200"/>
              <w:jc w:val="right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-1.864</w:t>
            </w:r>
          </w:p>
        </w:tc>
        <w:tc>
          <w:tcPr>
            <w:tcW w:w="1081" w:type="dxa"/>
            <w:tcBorders>
              <w:top w:val="nil"/>
              <w:left w:val="single" w:sz="4" w:space="0" w:color="627899"/>
              <w:bottom w:val="single" w:sz="4" w:space="0" w:color="627899"/>
              <w:right w:val="single" w:sz="4" w:space="0" w:color="627899"/>
            </w:tcBorders>
            <w:shd w:val="clear" w:color="auto" w:fill="auto"/>
            <w:vAlign w:val="center"/>
            <w:hideMark/>
          </w:tcPr>
          <w:p w:rsidR="00B255A1" w:rsidRDefault="00B255A1">
            <w:pPr>
              <w:ind w:firstLineChars="100" w:firstLine="200"/>
              <w:jc w:val="right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-3,2%</w:t>
            </w:r>
          </w:p>
        </w:tc>
        <w:tc>
          <w:tcPr>
            <w:tcW w:w="465" w:type="dxa"/>
            <w:tcBorders>
              <w:top w:val="single" w:sz="4" w:space="0" w:color="627899"/>
              <w:left w:val="nil"/>
              <w:bottom w:val="single" w:sz="4" w:space="0" w:color="627899"/>
              <w:right w:val="single" w:sz="4" w:space="0" w:color="FFFFFF"/>
            </w:tcBorders>
            <w:shd w:val="clear" w:color="auto" w:fill="auto"/>
            <w:noWrap/>
            <w:vAlign w:val="center"/>
            <w:hideMark/>
          </w:tcPr>
          <w:p w:rsidR="00B255A1" w:rsidRDefault="00B255A1" w:rsidP="00031C79">
            <w:pPr>
              <w:jc w:val="center"/>
              <w:rPr>
                <w:rFonts w:ascii="Wingdings 3" w:hAnsi="Wingdings 3" w:cs="Calibri"/>
                <w:color w:val="FF0000"/>
                <w:sz w:val="22"/>
                <w:szCs w:val="22"/>
              </w:rPr>
            </w:pPr>
            <w:r>
              <w:rPr>
                <w:rFonts w:ascii="Wingdings 3" w:hAnsi="Wingdings 3" w:cs="Calibri"/>
                <w:color w:val="FF0000"/>
                <w:sz w:val="22"/>
                <w:szCs w:val="22"/>
              </w:rPr>
              <w:t></w:t>
            </w:r>
          </w:p>
        </w:tc>
      </w:tr>
      <w:tr w:rsidR="00B255A1" w:rsidTr="00031C79">
        <w:trPr>
          <w:trHeight w:val="300"/>
          <w:jc w:val="center"/>
        </w:trPr>
        <w:tc>
          <w:tcPr>
            <w:tcW w:w="3976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vAlign w:val="center"/>
            <w:hideMark/>
          </w:tcPr>
          <w:p w:rsidR="00B255A1" w:rsidRDefault="00B255A1">
            <w:pPr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P - Образовање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vAlign w:val="center"/>
            <w:hideMark/>
          </w:tcPr>
          <w:p w:rsidR="00B255A1" w:rsidRDefault="00B255A1">
            <w:pPr>
              <w:ind w:firstLineChars="100" w:firstLine="200"/>
              <w:jc w:val="right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51.998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vAlign w:val="center"/>
            <w:hideMark/>
          </w:tcPr>
          <w:p w:rsidR="00B255A1" w:rsidRDefault="00B255A1">
            <w:pPr>
              <w:ind w:firstLineChars="100" w:firstLine="200"/>
              <w:jc w:val="right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51.234</w:t>
            </w:r>
          </w:p>
        </w:tc>
        <w:tc>
          <w:tcPr>
            <w:tcW w:w="1197" w:type="dxa"/>
            <w:tcBorders>
              <w:top w:val="nil"/>
              <w:left w:val="nil"/>
              <w:bottom w:val="single" w:sz="4" w:space="0" w:color="627899"/>
              <w:right w:val="nil"/>
            </w:tcBorders>
            <w:shd w:val="clear" w:color="auto" w:fill="auto"/>
            <w:vAlign w:val="center"/>
            <w:hideMark/>
          </w:tcPr>
          <w:p w:rsidR="00B255A1" w:rsidRDefault="00B255A1">
            <w:pPr>
              <w:ind w:firstLineChars="100" w:firstLine="200"/>
              <w:jc w:val="right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-764</w:t>
            </w:r>
          </w:p>
        </w:tc>
        <w:tc>
          <w:tcPr>
            <w:tcW w:w="1081" w:type="dxa"/>
            <w:tcBorders>
              <w:top w:val="nil"/>
              <w:left w:val="single" w:sz="4" w:space="0" w:color="627899"/>
              <w:bottom w:val="single" w:sz="4" w:space="0" w:color="627899"/>
              <w:right w:val="single" w:sz="4" w:space="0" w:color="627899"/>
            </w:tcBorders>
            <w:shd w:val="clear" w:color="auto" w:fill="auto"/>
            <w:vAlign w:val="center"/>
            <w:hideMark/>
          </w:tcPr>
          <w:p w:rsidR="00B255A1" w:rsidRDefault="00B255A1">
            <w:pPr>
              <w:ind w:firstLineChars="100" w:firstLine="200"/>
              <w:jc w:val="right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-1,5%</w:t>
            </w:r>
          </w:p>
        </w:tc>
        <w:tc>
          <w:tcPr>
            <w:tcW w:w="465" w:type="dxa"/>
            <w:tcBorders>
              <w:top w:val="single" w:sz="4" w:space="0" w:color="627899"/>
              <w:left w:val="nil"/>
              <w:bottom w:val="single" w:sz="4" w:space="0" w:color="627899"/>
              <w:right w:val="single" w:sz="4" w:space="0" w:color="FFFFFF"/>
            </w:tcBorders>
            <w:shd w:val="clear" w:color="auto" w:fill="auto"/>
            <w:noWrap/>
            <w:vAlign w:val="center"/>
            <w:hideMark/>
          </w:tcPr>
          <w:p w:rsidR="00B255A1" w:rsidRDefault="00B255A1" w:rsidP="00031C79">
            <w:pPr>
              <w:jc w:val="center"/>
              <w:rPr>
                <w:rFonts w:ascii="Wingdings 3" w:hAnsi="Wingdings 3" w:cs="Calibri"/>
                <w:color w:val="FF0000"/>
                <w:sz w:val="22"/>
                <w:szCs w:val="22"/>
              </w:rPr>
            </w:pPr>
            <w:r>
              <w:rPr>
                <w:rFonts w:ascii="Wingdings 3" w:hAnsi="Wingdings 3" w:cs="Calibri"/>
                <w:color w:val="FF0000"/>
                <w:sz w:val="22"/>
                <w:szCs w:val="22"/>
              </w:rPr>
              <w:t></w:t>
            </w:r>
          </w:p>
        </w:tc>
      </w:tr>
      <w:tr w:rsidR="00B255A1" w:rsidTr="00031C79">
        <w:trPr>
          <w:trHeight w:val="300"/>
          <w:jc w:val="center"/>
        </w:trPr>
        <w:tc>
          <w:tcPr>
            <w:tcW w:w="3976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vAlign w:val="center"/>
            <w:hideMark/>
          </w:tcPr>
          <w:p w:rsidR="00B255A1" w:rsidRDefault="00B255A1">
            <w:pPr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Q - Здравствена и социјална заштита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vAlign w:val="center"/>
            <w:hideMark/>
          </w:tcPr>
          <w:p w:rsidR="00B255A1" w:rsidRDefault="00B255A1">
            <w:pPr>
              <w:ind w:firstLineChars="100" w:firstLine="200"/>
              <w:jc w:val="right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49.179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vAlign w:val="center"/>
            <w:hideMark/>
          </w:tcPr>
          <w:p w:rsidR="00B255A1" w:rsidRDefault="00B255A1">
            <w:pPr>
              <w:ind w:firstLineChars="100" w:firstLine="200"/>
              <w:jc w:val="right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47.982</w:t>
            </w:r>
          </w:p>
        </w:tc>
        <w:tc>
          <w:tcPr>
            <w:tcW w:w="1197" w:type="dxa"/>
            <w:tcBorders>
              <w:top w:val="nil"/>
              <w:left w:val="nil"/>
              <w:bottom w:val="single" w:sz="4" w:space="0" w:color="627899"/>
              <w:right w:val="nil"/>
            </w:tcBorders>
            <w:shd w:val="clear" w:color="auto" w:fill="auto"/>
            <w:vAlign w:val="center"/>
            <w:hideMark/>
          </w:tcPr>
          <w:p w:rsidR="00B255A1" w:rsidRDefault="00B255A1">
            <w:pPr>
              <w:ind w:firstLineChars="100" w:firstLine="200"/>
              <w:jc w:val="right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-1.197</w:t>
            </w:r>
          </w:p>
        </w:tc>
        <w:tc>
          <w:tcPr>
            <w:tcW w:w="1081" w:type="dxa"/>
            <w:tcBorders>
              <w:top w:val="nil"/>
              <w:left w:val="single" w:sz="4" w:space="0" w:color="627899"/>
              <w:bottom w:val="single" w:sz="4" w:space="0" w:color="627899"/>
              <w:right w:val="single" w:sz="4" w:space="0" w:color="627899"/>
            </w:tcBorders>
            <w:shd w:val="clear" w:color="auto" w:fill="auto"/>
            <w:vAlign w:val="center"/>
            <w:hideMark/>
          </w:tcPr>
          <w:p w:rsidR="00B255A1" w:rsidRDefault="00B255A1">
            <w:pPr>
              <w:ind w:firstLineChars="100" w:firstLine="200"/>
              <w:jc w:val="right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-2,4%</w:t>
            </w:r>
          </w:p>
        </w:tc>
        <w:tc>
          <w:tcPr>
            <w:tcW w:w="465" w:type="dxa"/>
            <w:tcBorders>
              <w:top w:val="single" w:sz="4" w:space="0" w:color="627899"/>
              <w:left w:val="nil"/>
              <w:bottom w:val="single" w:sz="4" w:space="0" w:color="627899"/>
              <w:right w:val="single" w:sz="4" w:space="0" w:color="FFFFFF"/>
            </w:tcBorders>
            <w:shd w:val="clear" w:color="auto" w:fill="auto"/>
            <w:noWrap/>
            <w:vAlign w:val="center"/>
            <w:hideMark/>
          </w:tcPr>
          <w:p w:rsidR="00B255A1" w:rsidRDefault="00B255A1" w:rsidP="00031C79">
            <w:pPr>
              <w:jc w:val="center"/>
              <w:rPr>
                <w:rFonts w:ascii="Wingdings 3" w:hAnsi="Wingdings 3" w:cs="Calibri"/>
                <w:color w:val="FF0000"/>
                <w:sz w:val="22"/>
                <w:szCs w:val="22"/>
              </w:rPr>
            </w:pPr>
            <w:r>
              <w:rPr>
                <w:rFonts w:ascii="Wingdings 3" w:hAnsi="Wingdings 3" w:cs="Calibri"/>
                <w:color w:val="FF0000"/>
                <w:sz w:val="22"/>
                <w:szCs w:val="22"/>
              </w:rPr>
              <w:t></w:t>
            </w:r>
          </w:p>
        </w:tc>
      </w:tr>
      <w:tr w:rsidR="00B255A1" w:rsidTr="00031C79">
        <w:trPr>
          <w:trHeight w:val="300"/>
          <w:jc w:val="center"/>
        </w:trPr>
        <w:tc>
          <w:tcPr>
            <w:tcW w:w="3976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vAlign w:val="center"/>
            <w:hideMark/>
          </w:tcPr>
          <w:p w:rsidR="00B255A1" w:rsidRDefault="00B255A1">
            <w:pPr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R - Уметност; забава и рекреација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vAlign w:val="center"/>
            <w:hideMark/>
          </w:tcPr>
          <w:p w:rsidR="00B255A1" w:rsidRDefault="00B255A1">
            <w:pPr>
              <w:ind w:firstLineChars="100" w:firstLine="200"/>
              <w:jc w:val="right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41.586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vAlign w:val="center"/>
            <w:hideMark/>
          </w:tcPr>
          <w:p w:rsidR="00B255A1" w:rsidRDefault="00B255A1">
            <w:pPr>
              <w:ind w:firstLineChars="100" w:firstLine="200"/>
              <w:jc w:val="right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39.792</w:t>
            </w:r>
          </w:p>
        </w:tc>
        <w:tc>
          <w:tcPr>
            <w:tcW w:w="1197" w:type="dxa"/>
            <w:tcBorders>
              <w:top w:val="nil"/>
              <w:left w:val="nil"/>
              <w:bottom w:val="single" w:sz="4" w:space="0" w:color="627899"/>
              <w:right w:val="nil"/>
            </w:tcBorders>
            <w:shd w:val="clear" w:color="auto" w:fill="auto"/>
            <w:vAlign w:val="center"/>
            <w:hideMark/>
          </w:tcPr>
          <w:p w:rsidR="00B255A1" w:rsidRDefault="00B255A1">
            <w:pPr>
              <w:ind w:firstLineChars="100" w:firstLine="200"/>
              <w:jc w:val="right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-1.794</w:t>
            </w:r>
          </w:p>
        </w:tc>
        <w:tc>
          <w:tcPr>
            <w:tcW w:w="1081" w:type="dxa"/>
            <w:tcBorders>
              <w:top w:val="nil"/>
              <w:left w:val="single" w:sz="4" w:space="0" w:color="627899"/>
              <w:bottom w:val="single" w:sz="4" w:space="0" w:color="627899"/>
              <w:right w:val="single" w:sz="4" w:space="0" w:color="627899"/>
            </w:tcBorders>
            <w:shd w:val="clear" w:color="auto" w:fill="auto"/>
            <w:vAlign w:val="center"/>
            <w:hideMark/>
          </w:tcPr>
          <w:p w:rsidR="00B255A1" w:rsidRDefault="00B255A1">
            <w:pPr>
              <w:ind w:firstLineChars="100" w:firstLine="200"/>
              <w:jc w:val="right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-4,3%</w:t>
            </w:r>
          </w:p>
        </w:tc>
        <w:tc>
          <w:tcPr>
            <w:tcW w:w="465" w:type="dxa"/>
            <w:tcBorders>
              <w:top w:val="single" w:sz="4" w:space="0" w:color="627899"/>
              <w:left w:val="nil"/>
              <w:bottom w:val="single" w:sz="4" w:space="0" w:color="627899"/>
              <w:right w:val="single" w:sz="4" w:space="0" w:color="FFFFFF"/>
            </w:tcBorders>
            <w:shd w:val="clear" w:color="auto" w:fill="auto"/>
            <w:noWrap/>
            <w:vAlign w:val="center"/>
            <w:hideMark/>
          </w:tcPr>
          <w:p w:rsidR="00B255A1" w:rsidRDefault="00B255A1" w:rsidP="00031C79">
            <w:pPr>
              <w:jc w:val="center"/>
              <w:rPr>
                <w:rFonts w:ascii="Wingdings 3" w:hAnsi="Wingdings 3" w:cs="Calibri"/>
                <w:color w:val="FF0000"/>
                <w:sz w:val="22"/>
                <w:szCs w:val="22"/>
              </w:rPr>
            </w:pPr>
            <w:r>
              <w:rPr>
                <w:rFonts w:ascii="Wingdings 3" w:hAnsi="Wingdings 3" w:cs="Calibri"/>
                <w:color w:val="FF0000"/>
                <w:sz w:val="22"/>
                <w:szCs w:val="22"/>
              </w:rPr>
              <w:t></w:t>
            </w:r>
          </w:p>
        </w:tc>
      </w:tr>
      <w:tr w:rsidR="00B255A1" w:rsidTr="00031C79">
        <w:trPr>
          <w:trHeight w:val="300"/>
          <w:jc w:val="center"/>
        </w:trPr>
        <w:tc>
          <w:tcPr>
            <w:tcW w:w="3976" w:type="dxa"/>
            <w:tcBorders>
              <w:top w:val="nil"/>
              <w:left w:val="nil"/>
              <w:bottom w:val="nil"/>
              <w:right w:val="single" w:sz="4" w:space="0" w:color="627899"/>
            </w:tcBorders>
            <w:shd w:val="clear" w:color="auto" w:fill="auto"/>
            <w:vAlign w:val="center"/>
            <w:hideMark/>
          </w:tcPr>
          <w:p w:rsidR="00B255A1" w:rsidRDefault="00B255A1">
            <w:pPr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S - Остале услужне делатности</w:t>
            </w:r>
          </w:p>
        </w:tc>
        <w:tc>
          <w:tcPr>
            <w:tcW w:w="1230" w:type="dxa"/>
            <w:tcBorders>
              <w:top w:val="nil"/>
              <w:left w:val="nil"/>
              <w:bottom w:val="nil"/>
              <w:right w:val="single" w:sz="4" w:space="0" w:color="627899"/>
            </w:tcBorders>
            <w:shd w:val="clear" w:color="auto" w:fill="auto"/>
            <w:vAlign w:val="center"/>
            <w:hideMark/>
          </w:tcPr>
          <w:p w:rsidR="00B255A1" w:rsidRDefault="00B255A1">
            <w:pPr>
              <w:ind w:firstLineChars="100" w:firstLine="200"/>
              <w:jc w:val="right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38.889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627899"/>
            </w:tcBorders>
            <w:shd w:val="clear" w:color="auto" w:fill="auto"/>
            <w:vAlign w:val="center"/>
            <w:hideMark/>
          </w:tcPr>
          <w:p w:rsidR="00B255A1" w:rsidRDefault="00B255A1">
            <w:pPr>
              <w:ind w:firstLineChars="100" w:firstLine="200"/>
              <w:jc w:val="right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36.045</w:t>
            </w:r>
          </w:p>
        </w:tc>
        <w:tc>
          <w:tcPr>
            <w:tcW w:w="11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255A1" w:rsidRDefault="00B255A1">
            <w:pPr>
              <w:ind w:firstLineChars="100" w:firstLine="200"/>
              <w:jc w:val="right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-2.844</w:t>
            </w:r>
          </w:p>
        </w:tc>
        <w:tc>
          <w:tcPr>
            <w:tcW w:w="1081" w:type="dxa"/>
            <w:tcBorders>
              <w:top w:val="nil"/>
              <w:left w:val="single" w:sz="4" w:space="0" w:color="627899"/>
              <w:bottom w:val="nil"/>
              <w:right w:val="single" w:sz="4" w:space="0" w:color="627899"/>
            </w:tcBorders>
            <w:shd w:val="clear" w:color="auto" w:fill="auto"/>
            <w:vAlign w:val="center"/>
            <w:hideMark/>
          </w:tcPr>
          <w:p w:rsidR="00B255A1" w:rsidRDefault="00B255A1">
            <w:pPr>
              <w:ind w:firstLineChars="100" w:firstLine="200"/>
              <w:jc w:val="right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-7,3%</w:t>
            </w:r>
          </w:p>
        </w:tc>
        <w:tc>
          <w:tcPr>
            <w:tcW w:w="465" w:type="dxa"/>
            <w:tcBorders>
              <w:top w:val="single" w:sz="4" w:space="0" w:color="627899"/>
              <w:left w:val="nil"/>
              <w:bottom w:val="nil"/>
              <w:right w:val="single" w:sz="4" w:space="0" w:color="FFFFFF"/>
            </w:tcBorders>
            <w:shd w:val="clear" w:color="auto" w:fill="auto"/>
            <w:noWrap/>
            <w:vAlign w:val="center"/>
            <w:hideMark/>
          </w:tcPr>
          <w:p w:rsidR="00B255A1" w:rsidRDefault="00B255A1" w:rsidP="00031C79">
            <w:pPr>
              <w:jc w:val="center"/>
              <w:rPr>
                <w:rFonts w:ascii="Wingdings 3" w:hAnsi="Wingdings 3" w:cs="Calibri"/>
                <w:color w:val="FF0000"/>
                <w:sz w:val="22"/>
                <w:szCs w:val="22"/>
              </w:rPr>
            </w:pPr>
            <w:r>
              <w:rPr>
                <w:rFonts w:ascii="Wingdings 3" w:hAnsi="Wingdings 3" w:cs="Calibri"/>
                <w:color w:val="FF0000"/>
                <w:sz w:val="22"/>
                <w:szCs w:val="22"/>
              </w:rPr>
              <w:t></w:t>
            </w:r>
          </w:p>
        </w:tc>
      </w:tr>
    </w:tbl>
    <w:p w:rsidR="00D43F15" w:rsidRPr="00F139F3" w:rsidRDefault="00D43F15" w:rsidP="00E26387">
      <w:pPr>
        <w:spacing w:before="120"/>
        <w:jc w:val="center"/>
        <w:rPr>
          <w:rFonts w:ascii="Calibri" w:eastAsia="Calibri" w:hAnsi="Calibri"/>
          <w:sz w:val="22"/>
          <w:szCs w:val="22"/>
          <w:lang w:val="sr-Cyrl-RS" w:eastAsia="sr-Latn-CS"/>
        </w:rPr>
      </w:pPr>
    </w:p>
    <w:p w:rsidR="00697B5C" w:rsidRDefault="00BF25B8" w:rsidP="00E26387">
      <w:pPr>
        <w:spacing w:before="120"/>
        <w:jc w:val="center"/>
        <w:rPr>
          <w:rFonts w:ascii="Calibri" w:eastAsia="Calibri" w:hAnsi="Calibri"/>
          <w:lang w:val="sr-Cyrl-RS" w:eastAsia="sr-Latn-CS"/>
        </w:rPr>
        <w:sectPr w:rsidR="00697B5C" w:rsidSect="00591C92">
          <w:headerReference w:type="default" r:id="rId20"/>
          <w:footerReference w:type="default" r:id="rId21"/>
          <w:pgSz w:w="11907" w:h="16840" w:code="9"/>
          <w:pgMar w:top="567" w:right="1021" w:bottom="567" w:left="1021" w:header="454" w:footer="454" w:gutter="0"/>
          <w:cols w:space="708"/>
          <w:docGrid w:linePitch="326"/>
        </w:sectPr>
      </w:pPr>
      <w:r>
        <w:rPr>
          <w:rFonts w:ascii="Calibri" w:hAnsi="Calibri" w:cs="Calibri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39B56CD5" wp14:editId="001CFB14">
                <wp:simplePos x="0" y="0"/>
                <wp:positionH relativeFrom="margin">
                  <wp:posOffset>-3175</wp:posOffset>
                </wp:positionH>
                <wp:positionV relativeFrom="paragraph">
                  <wp:posOffset>5715</wp:posOffset>
                </wp:positionV>
                <wp:extent cx="6238875" cy="1790700"/>
                <wp:effectExtent l="0" t="0" r="28575" b="19050"/>
                <wp:wrapNone/>
                <wp:docPr id="2" name="Rectangle: Rounded Corners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238875" cy="179070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E3E9F1"/>
                        </a:solidFill>
                        <a:ln w="12700" algn="ctr">
                          <a:solidFill>
                            <a:srgbClr val="005CA1"/>
                          </a:solidFill>
                          <a:round/>
                          <a:headEnd/>
                          <a:tailEnd/>
                        </a:ln>
                        <a:effectLst/>
                        <a:extLst/>
                      </wps:spPr>
                      <wps:txbx>
                        <w:txbxContent>
                          <w:p w:rsidR="004E5A9A" w:rsidRDefault="004E5A9A" w:rsidP="00CA3C03">
                            <w:pPr>
                              <w:rPr>
                                <w:rFonts w:ascii="Calibri" w:hAnsi="Calibri" w:cs="Calibri"/>
                                <w:i/>
                                <w:sz w:val="20"/>
                                <w:szCs w:val="20"/>
                                <w:lang w:val="sr-Cyrl-RS"/>
                              </w:rPr>
                            </w:pPr>
                            <w:r w:rsidRPr="00FD21E8">
                              <w:rPr>
                                <w:rFonts w:ascii="Calibri" w:hAnsi="Calibri" w:cs="Calibri"/>
                                <w:i/>
                                <w:sz w:val="20"/>
                                <w:szCs w:val="20"/>
                                <w:lang w:val="sr-Cyrl-RS"/>
                              </w:rPr>
                              <w:t xml:space="preserve">Посматрано по </w:t>
                            </w:r>
                            <w:r w:rsidRPr="002A083B">
                              <w:rPr>
                                <w:rFonts w:ascii="Calibri" w:hAnsi="Calibri" w:cs="Calibri"/>
                                <w:b/>
                                <w:i/>
                                <w:sz w:val="20"/>
                                <w:szCs w:val="20"/>
                                <w:lang w:val="sr-Cyrl-RS"/>
                              </w:rPr>
                              <w:t>СЕКТОРИМА ДЕЛАТНОСТИ</w:t>
                            </w:r>
                            <w:r>
                              <w:rPr>
                                <w:rFonts w:ascii="Calibri" w:hAnsi="Calibri" w:cs="Calibri"/>
                                <w:b/>
                                <w:i/>
                                <w:sz w:val="20"/>
                                <w:szCs w:val="20"/>
                                <w:lang w:val="sr-Cyrl-RS"/>
                              </w:rPr>
                              <w:t>,</w:t>
                            </w:r>
                            <w:r>
                              <w:rPr>
                                <w:rFonts w:ascii="Calibri" w:hAnsi="Calibri" w:cs="Calibri"/>
                                <w:i/>
                                <w:sz w:val="20"/>
                                <w:szCs w:val="20"/>
                                <w:lang w:val="sr-Cyrl-RS"/>
                              </w:rPr>
                              <w:t xml:space="preserve"> НАЈВЕЋА и НАЈМАЊА нето зарада износила је:</w:t>
                            </w:r>
                          </w:p>
                          <w:p w:rsidR="004E5A9A" w:rsidRPr="009B4633" w:rsidRDefault="004E5A9A" w:rsidP="00CA3C03">
                            <w:pPr>
                              <w:rPr>
                                <w:rFonts w:ascii="Calibri" w:hAnsi="Calibri" w:cs="Calibri"/>
                                <w:i/>
                                <w:sz w:val="10"/>
                                <w:szCs w:val="10"/>
                                <w:lang w:val="sr-Cyrl-RS"/>
                              </w:rPr>
                            </w:pPr>
                          </w:p>
                          <w:p w:rsidR="004E5A9A" w:rsidRDefault="004E5A9A" w:rsidP="00CA3C03">
                            <w:pPr>
                              <w:rPr>
                                <w:rFonts w:ascii="Calibri" w:hAnsi="Calibri" w:cs="Calibri"/>
                                <w:i/>
                                <w:sz w:val="20"/>
                                <w:szCs w:val="20"/>
                                <w:lang w:val="sr-Cyrl-RS"/>
                              </w:rPr>
                            </w:pPr>
                            <w:r>
                              <w:rPr>
                                <w:rFonts w:ascii="Calibri" w:hAnsi="Calibri" w:cs="Calibri"/>
                                <w:i/>
                                <w:sz w:val="20"/>
                                <w:szCs w:val="20"/>
                                <w:lang w:val="sr-Cyrl-RS"/>
                              </w:rPr>
                              <w:t>за РЕПУБЛИКУ СРБИЈУ у секторима делатности</w:t>
                            </w:r>
                          </w:p>
                          <w:p w:rsidR="004E5A9A" w:rsidRDefault="004E5A9A" w:rsidP="00CA3C03">
                            <w:pPr>
                              <w:rPr>
                                <w:rFonts w:ascii="Calibri" w:hAnsi="Calibri" w:cs="Calibri"/>
                                <w:i/>
                                <w:color w:val="000000"/>
                                <w:sz w:val="20"/>
                                <w:szCs w:val="20"/>
                                <w:lang w:val="sr-Cyrl-RS"/>
                              </w:rPr>
                            </w:pPr>
                            <w:r>
                              <w:rPr>
                                <w:rFonts w:ascii="Calibri" w:hAnsi="Calibri" w:cs="Calibri"/>
                                <w:i/>
                                <w:sz w:val="20"/>
                                <w:szCs w:val="20"/>
                                <w:lang w:val="sr-Cyrl-RS"/>
                              </w:rPr>
                              <w:tab/>
                            </w:r>
                            <w:r>
                              <w:rPr>
                                <w:rFonts w:ascii="Calibri" w:hAnsi="Calibri" w:cs="Calibri"/>
                                <w:i/>
                                <w:sz w:val="20"/>
                                <w:szCs w:val="20"/>
                                <w:lang w:val="sr-Cyrl-RS"/>
                              </w:rPr>
                              <w:tab/>
                              <w:t>К</w:t>
                            </w:r>
                            <w:r w:rsidRPr="007E6EF8">
                              <w:rPr>
                                <w:rFonts w:ascii="Calibri" w:hAnsi="Calibri" w:cs="Calibri"/>
                                <w:i/>
                                <w:color w:val="000000"/>
                                <w:sz w:val="20"/>
                                <w:szCs w:val="20"/>
                                <w:lang w:val="sr-Cyrl-RS"/>
                              </w:rPr>
                              <w:t xml:space="preserve"> – </w:t>
                            </w:r>
                            <w:r>
                              <w:rPr>
                                <w:rFonts w:ascii="Calibri" w:hAnsi="Calibri" w:cs="Calibri"/>
                                <w:i/>
                                <w:color w:val="000000"/>
                                <w:sz w:val="20"/>
                                <w:szCs w:val="20"/>
                                <w:lang w:val="sr-Cyrl-RS"/>
                              </w:rPr>
                              <w:t>Финансијске делатности и делатности осигурања</w:t>
                            </w:r>
                            <w:r w:rsidRPr="00262884">
                              <w:rPr>
                                <w:rFonts w:ascii="Calibri" w:hAnsi="Calibri" w:cs="Calibri"/>
                                <w:i/>
                                <w:color w:val="000000"/>
                                <w:sz w:val="20"/>
                                <w:szCs w:val="20"/>
                                <w:lang w:val="sr-Cyrl-RS"/>
                              </w:rPr>
                              <w:t xml:space="preserve"> </w:t>
                            </w:r>
                            <w:r>
                              <w:rPr>
                                <w:rFonts w:ascii="Calibri" w:hAnsi="Calibri" w:cs="Calibri"/>
                                <w:i/>
                                <w:color w:val="000000"/>
                                <w:sz w:val="20"/>
                                <w:szCs w:val="20"/>
                                <w:lang w:val="sr-Cyrl-RS"/>
                              </w:rPr>
                              <w:t>–</w:t>
                            </w:r>
                            <w:r w:rsidRPr="00262884">
                              <w:rPr>
                                <w:rFonts w:ascii="Calibri" w:hAnsi="Calibri" w:cs="Calibri"/>
                                <w:i/>
                                <w:color w:val="000000"/>
                                <w:sz w:val="20"/>
                                <w:szCs w:val="20"/>
                                <w:lang w:val="sr-Cyrl-RS"/>
                              </w:rPr>
                              <w:t xml:space="preserve"> </w:t>
                            </w:r>
                            <w:r>
                              <w:rPr>
                                <w:rFonts w:ascii="Calibri" w:hAnsi="Calibri" w:cs="Calibri"/>
                                <w:i/>
                                <w:color w:val="000000"/>
                                <w:sz w:val="20"/>
                                <w:szCs w:val="20"/>
                                <w:lang w:val="sr-Cyrl-RS"/>
                              </w:rPr>
                              <w:t>9</w:t>
                            </w:r>
                            <w:r>
                              <w:rPr>
                                <w:rFonts w:ascii="Calibri" w:hAnsi="Calibri" w:cs="Calibri"/>
                                <w:i/>
                                <w:color w:val="000000"/>
                                <w:sz w:val="20"/>
                                <w:szCs w:val="20"/>
                                <w:lang w:val="sr-Latn-RS"/>
                              </w:rPr>
                              <w:t>0</w:t>
                            </w:r>
                            <w:r>
                              <w:rPr>
                                <w:rFonts w:ascii="Calibri" w:hAnsi="Calibri" w:cs="Calibri"/>
                                <w:i/>
                                <w:color w:val="000000"/>
                                <w:sz w:val="20"/>
                                <w:szCs w:val="20"/>
                                <w:lang w:val="sr-Cyrl-RS"/>
                              </w:rPr>
                              <w:t>.446</w:t>
                            </w:r>
                            <w:r w:rsidRPr="00262884">
                              <w:rPr>
                                <w:rFonts w:ascii="Calibri" w:hAnsi="Calibri" w:cs="Calibri"/>
                                <w:i/>
                                <w:color w:val="000000"/>
                                <w:sz w:val="20"/>
                                <w:szCs w:val="20"/>
                                <w:lang w:val="sr-Cyrl-RS"/>
                              </w:rPr>
                              <w:t xml:space="preserve"> динара</w:t>
                            </w:r>
                          </w:p>
                          <w:p w:rsidR="004E5A9A" w:rsidRPr="009B4633" w:rsidRDefault="004E5A9A" w:rsidP="009B4633">
                            <w:pPr>
                              <w:rPr>
                                <w:rFonts w:ascii="Calibri" w:hAnsi="Calibri" w:cs="Calibri"/>
                                <w:i/>
                                <w:color w:val="000000"/>
                                <w:sz w:val="20"/>
                                <w:szCs w:val="20"/>
                                <w:lang w:val="sr-Cyrl-RS" w:eastAsia="sr-Latn-RS"/>
                              </w:rPr>
                            </w:pPr>
                            <w:r>
                              <w:rPr>
                                <w:rFonts w:ascii="Calibri" w:hAnsi="Calibri" w:cs="Calibri"/>
                                <w:i/>
                                <w:color w:val="000000"/>
                                <w:sz w:val="20"/>
                                <w:szCs w:val="20"/>
                                <w:lang w:val="sr-Cyrl-RS"/>
                              </w:rPr>
                              <w:tab/>
                            </w:r>
                            <w:r>
                              <w:rPr>
                                <w:rFonts w:ascii="Calibri" w:hAnsi="Calibri" w:cs="Calibri"/>
                                <w:i/>
                                <w:color w:val="000000"/>
                                <w:sz w:val="20"/>
                                <w:szCs w:val="20"/>
                                <w:lang w:val="sr-Cyrl-RS"/>
                              </w:rPr>
                              <w:tab/>
                            </w:r>
                            <w:r w:rsidRPr="009B4633">
                              <w:rPr>
                                <w:rFonts w:ascii="Calibri" w:hAnsi="Calibri" w:cs="Calibri"/>
                                <w:i/>
                                <w:color w:val="000000"/>
                                <w:sz w:val="20"/>
                                <w:szCs w:val="20"/>
                              </w:rPr>
                              <w:t>I</w:t>
                            </w:r>
                            <w:r w:rsidRPr="007E6EF8">
                              <w:rPr>
                                <w:rFonts w:ascii="Calibri" w:hAnsi="Calibri" w:cs="Calibri"/>
                                <w:i/>
                                <w:color w:val="000000"/>
                                <w:sz w:val="20"/>
                                <w:szCs w:val="20"/>
                                <w:lang w:val="sr-Cyrl-RS"/>
                              </w:rPr>
                              <w:t xml:space="preserve"> - Услуге смештаја и исхране</w:t>
                            </w:r>
                            <w:r>
                              <w:rPr>
                                <w:rFonts w:ascii="Calibri" w:hAnsi="Calibri" w:cs="Calibri"/>
                                <w:i/>
                                <w:color w:val="000000"/>
                                <w:sz w:val="20"/>
                                <w:szCs w:val="20"/>
                                <w:lang w:val="sr-Cyrl-RS"/>
                              </w:rPr>
                              <w:t xml:space="preserve"> - 31.699 динара</w:t>
                            </w:r>
                          </w:p>
                          <w:p w:rsidR="004E5A9A" w:rsidRPr="009B4633" w:rsidRDefault="004E5A9A" w:rsidP="00CA3C03">
                            <w:pPr>
                              <w:rPr>
                                <w:rFonts w:ascii="Calibri" w:hAnsi="Calibri" w:cs="Calibri"/>
                                <w:i/>
                                <w:color w:val="000000"/>
                                <w:sz w:val="10"/>
                                <w:szCs w:val="10"/>
                                <w:lang w:val="sr-Cyrl-RS"/>
                              </w:rPr>
                            </w:pPr>
                          </w:p>
                          <w:p w:rsidR="004E5A9A" w:rsidRDefault="004E5A9A" w:rsidP="00CA3C03">
                            <w:pPr>
                              <w:rPr>
                                <w:rFonts w:ascii="Calibri" w:hAnsi="Calibri" w:cs="Calibri"/>
                                <w:i/>
                                <w:color w:val="000000"/>
                                <w:sz w:val="20"/>
                                <w:szCs w:val="20"/>
                                <w:lang w:val="sr-Cyrl-RS"/>
                              </w:rPr>
                            </w:pPr>
                            <w:r>
                              <w:rPr>
                                <w:rFonts w:ascii="Calibri" w:hAnsi="Calibri" w:cs="Calibri"/>
                                <w:i/>
                                <w:color w:val="000000"/>
                                <w:sz w:val="20"/>
                                <w:szCs w:val="20"/>
                                <w:lang w:val="sr-Cyrl-RS"/>
                              </w:rPr>
                              <w:t>за АП ВОЈВОДИНУ у секторима делатности</w:t>
                            </w:r>
                          </w:p>
                          <w:p w:rsidR="004E5A9A" w:rsidRDefault="004E5A9A" w:rsidP="00CA3C03">
                            <w:pPr>
                              <w:rPr>
                                <w:rFonts w:ascii="Calibri" w:hAnsi="Calibri" w:cs="Calibri"/>
                                <w:i/>
                                <w:color w:val="000000"/>
                                <w:sz w:val="20"/>
                                <w:szCs w:val="20"/>
                                <w:lang w:val="sr-Cyrl-RS"/>
                              </w:rPr>
                            </w:pPr>
                            <w:r w:rsidRPr="007E6EF8">
                              <w:rPr>
                                <w:rFonts w:ascii="Calibri" w:hAnsi="Calibri" w:cs="Calibri"/>
                                <w:i/>
                                <w:color w:val="000000"/>
                                <w:sz w:val="20"/>
                                <w:szCs w:val="20"/>
                                <w:lang w:val="sr-Cyrl-RS"/>
                              </w:rPr>
                              <w:tab/>
                            </w:r>
                            <w:r w:rsidRPr="007E6EF8">
                              <w:rPr>
                                <w:rFonts w:ascii="Calibri" w:hAnsi="Calibri" w:cs="Calibri"/>
                                <w:i/>
                                <w:color w:val="000000"/>
                                <w:sz w:val="20"/>
                                <w:szCs w:val="20"/>
                                <w:lang w:val="sr-Cyrl-RS"/>
                              </w:rPr>
                              <w:tab/>
                            </w:r>
                            <w:r>
                              <w:rPr>
                                <w:rFonts w:ascii="Calibri" w:hAnsi="Calibri" w:cs="Calibri"/>
                                <w:i/>
                                <w:color w:val="000000"/>
                                <w:sz w:val="20"/>
                                <w:szCs w:val="20"/>
                                <w:lang w:val="sr-Latn-RS"/>
                              </w:rPr>
                              <w:t>B</w:t>
                            </w:r>
                            <w:r w:rsidRPr="007E6EF8">
                              <w:rPr>
                                <w:rFonts w:ascii="Calibri" w:hAnsi="Calibri" w:cs="Calibri"/>
                                <w:i/>
                                <w:color w:val="000000"/>
                                <w:sz w:val="20"/>
                                <w:szCs w:val="20"/>
                                <w:lang w:val="sr-Cyrl-RS"/>
                              </w:rPr>
                              <w:t xml:space="preserve"> - </w:t>
                            </w:r>
                            <w:r>
                              <w:rPr>
                                <w:rFonts w:ascii="Calibri" w:hAnsi="Calibri" w:cs="Calibri"/>
                                <w:i/>
                                <w:color w:val="000000"/>
                                <w:sz w:val="20"/>
                                <w:szCs w:val="20"/>
                                <w:lang w:val="sr-Cyrl-RS"/>
                              </w:rPr>
                              <w:t>Рударство</w:t>
                            </w:r>
                            <w:r w:rsidRPr="00262884">
                              <w:rPr>
                                <w:rFonts w:ascii="Calibri" w:hAnsi="Calibri" w:cs="Calibri"/>
                                <w:i/>
                                <w:color w:val="000000"/>
                                <w:sz w:val="20"/>
                                <w:szCs w:val="20"/>
                                <w:lang w:val="sr-Cyrl-RS"/>
                              </w:rPr>
                              <w:t xml:space="preserve"> - 1</w:t>
                            </w:r>
                            <w:r>
                              <w:rPr>
                                <w:rFonts w:ascii="Calibri" w:hAnsi="Calibri" w:cs="Calibri"/>
                                <w:i/>
                                <w:color w:val="000000"/>
                                <w:sz w:val="20"/>
                                <w:szCs w:val="20"/>
                                <w:lang w:val="sr-Cyrl-RS"/>
                              </w:rPr>
                              <w:t>06</w:t>
                            </w:r>
                            <w:r w:rsidRPr="00262884">
                              <w:rPr>
                                <w:rFonts w:ascii="Calibri" w:hAnsi="Calibri" w:cs="Calibri"/>
                                <w:i/>
                                <w:color w:val="000000"/>
                                <w:sz w:val="20"/>
                                <w:szCs w:val="20"/>
                                <w:lang w:val="sr-Cyrl-RS"/>
                              </w:rPr>
                              <w:t>.</w:t>
                            </w:r>
                            <w:r>
                              <w:rPr>
                                <w:rFonts w:ascii="Calibri" w:hAnsi="Calibri" w:cs="Calibri"/>
                                <w:i/>
                                <w:color w:val="000000"/>
                                <w:sz w:val="20"/>
                                <w:szCs w:val="20"/>
                                <w:lang w:val="sr-Cyrl-RS"/>
                              </w:rPr>
                              <w:t>612</w:t>
                            </w:r>
                            <w:r w:rsidRPr="00262884">
                              <w:rPr>
                                <w:rFonts w:ascii="Calibri" w:hAnsi="Calibri" w:cs="Calibri"/>
                                <w:i/>
                                <w:color w:val="000000"/>
                                <w:sz w:val="20"/>
                                <w:szCs w:val="20"/>
                                <w:lang w:val="sr-Cyrl-RS"/>
                              </w:rPr>
                              <w:t xml:space="preserve"> динара</w:t>
                            </w:r>
                          </w:p>
                          <w:p w:rsidR="004E5A9A" w:rsidRDefault="004E5A9A" w:rsidP="009B4633">
                            <w:pPr>
                              <w:rPr>
                                <w:rFonts w:ascii="Calibri" w:hAnsi="Calibri" w:cs="Calibri"/>
                                <w:i/>
                                <w:color w:val="000000"/>
                                <w:sz w:val="20"/>
                                <w:szCs w:val="20"/>
                                <w:lang w:val="sr-Cyrl-RS"/>
                              </w:rPr>
                            </w:pPr>
                            <w:r>
                              <w:rPr>
                                <w:rFonts w:ascii="Calibri" w:hAnsi="Calibri" w:cs="Calibri"/>
                                <w:i/>
                                <w:color w:val="000000"/>
                                <w:sz w:val="20"/>
                                <w:szCs w:val="20"/>
                                <w:lang w:val="sr-Cyrl-RS"/>
                              </w:rPr>
                              <w:tab/>
                            </w:r>
                            <w:r>
                              <w:rPr>
                                <w:rFonts w:ascii="Calibri" w:hAnsi="Calibri" w:cs="Calibri"/>
                                <w:i/>
                                <w:color w:val="000000"/>
                                <w:sz w:val="20"/>
                                <w:szCs w:val="20"/>
                                <w:lang w:val="sr-Cyrl-RS"/>
                              </w:rPr>
                              <w:tab/>
                            </w:r>
                            <w:r w:rsidRPr="009B4633">
                              <w:rPr>
                                <w:rFonts w:ascii="Calibri" w:hAnsi="Calibri" w:cs="Calibri"/>
                                <w:i/>
                                <w:color w:val="000000"/>
                                <w:sz w:val="20"/>
                                <w:szCs w:val="20"/>
                              </w:rPr>
                              <w:t>I</w:t>
                            </w:r>
                            <w:r w:rsidRPr="007E6EF8">
                              <w:rPr>
                                <w:rFonts w:ascii="Calibri" w:hAnsi="Calibri" w:cs="Calibri"/>
                                <w:i/>
                                <w:color w:val="000000"/>
                                <w:sz w:val="20"/>
                                <w:szCs w:val="20"/>
                                <w:lang w:val="sr-Cyrl-RS"/>
                              </w:rPr>
                              <w:t xml:space="preserve"> - Услуге смештаја и исхране</w:t>
                            </w:r>
                            <w:r>
                              <w:rPr>
                                <w:rFonts w:ascii="Calibri" w:hAnsi="Calibri" w:cs="Calibri"/>
                                <w:i/>
                                <w:color w:val="000000"/>
                                <w:sz w:val="20"/>
                                <w:szCs w:val="20"/>
                                <w:lang w:val="sr-Cyrl-RS"/>
                              </w:rPr>
                              <w:t xml:space="preserve"> - 29.561 динара</w:t>
                            </w:r>
                          </w:p>
                          <w:p w:rsidR="004E5A9A" w:rsidRPr="00BF25B8" w:rsidRDefault="004E5A9A" w:rsidP="009B4633">
                            <w:pPr>
                              <w:rPr>
                                <w:rFonts w:ascii="Calibri" w:hAnsi="Calibri" w:cs="Calibri"/>
                                <w:i/>
                                <w:color w:val="000000"/>
                                <w:sz w:val="12"/>
                                <w:szCs w:val="12"/>
                                <w:lang w:val="sr-Cyrl-RS"/>
                              </w:rPr>
                            </w:pPr>
                          </w:p>
                          <w:p w:rsidR="004E5A9A" w:rsidRPr="009B4633" w:rsidRDefault="004E5A9A" w:rsidP="009B4633">
                            <w:pPr>
                              <w:rPr>
                                <w:rFonts w:ascii="Calibri" w:hAnsi="Calibri" w:cs="Calibri"/>
                                <w:i/>
                                <w:color w:val="000000"/>
                                <w:sz w:val="20"/>
                                <w:szCs w:val="20"/>
                                <w:lang w:val="sr-Cyrl-RS" w:eastAsia="sr-Latn-RS"/>
                              </w:rPr>
                            </w:pPr>
                            <w:r w:rsidRPr="00BF25B8">
                              <w:rPr>
                                <w:rFonts w:ascii="Calibri" w:hAnsi="Calibri" w:cs="Calibri"/>
                                <w:b/>
                                <w:i/>
                                <w:color w:val="000000"/>
                                <w:sz w:val="20"/>
                                <w:szCs w:val="20"/>
                                <w:lang w:val="sr-Cyrl-RS" w:eastAsia="sr-Latn-RS"/>
                              </w:rPr>
                              <w:t xml:space="preserve">У </w:t>
                            </w:r>
                            <w:r>
                              <w:rPr>
                                <w:rFonts w:ascii="Calibri" w:hAnsi="Calibri" w:cs="Calibri"/>
                                <w:b/>
                                <w:i/>
                                <w:color w:val="000000"/>
                                <w:sz w:val="20"/>
                                <w:szCs w:val="20"/>
                                <w:lang w:val="sr-Latn-RS" w:eastAsia="sr-Latn-RS"/>
                              </w:rPr>
                              <w:t>4</w:t>
                            </w:r>
                            <w:r w:rsidRPr="00BF25B8">
                              <w:rPr>
                                <w:rFonts w:ascii="Calibri" w:hAnsi="Calibri" w:cs="Calibri"/>
                                <w:b/>
                                <w:i/>
                                <w:color w:val="000000"/>
                                <w:sz w:val="20"/>
                                <w:szCs w:val="20"/>
                                <w:lang w:val="sr-Cyrl-RS" w:eastAsia="sr-Latn-RS"/>
                              </w:rPr>
                              <w:t xml:space="preserve"> сектора делатности </w:t>
                            </w:r>
                            <w:r>
                              <w:rPr>
                                <w:rFonts w:ascii="Calibri" w:hAnsi="Calibri" w:cs="Calibri"/>
                                <w:i/>
                                <w:color w:val="000000"/>
                                <w:sz w:val="20"/>
                                <w:szCs w:val="20"/>
                                <w:lang w:val="sr-Cyrl-RS" w:eastAsia="sr-Latn-RS"/>
                              </w:rPr>
                              <w:t>забележена је већа нето зарада у АП Војводини у односу на Републику Србију.</w:t>
                            </w:r>
                          </w:p>
                          <w:p w:rsidR="004E5A9A" w:rsidRPr="009B4633" w:rsidRDefault="004E5A9A" w:rsidP="00CA3C03">
                            <w:pPr>
                              <w:rPr>
                                <w:rFonts w:ascii="Calibri" w:hAnsi="Calibri" w:cs="Calibri"/>
                                <w:i/>
                                <w:sz w:val="20"/>
                                <w:szCs w:val="20"/>
                                <w:lang w:val="sr-Cyrl-RS"/>
                              </w:rPr>
                            </w:pPr>
                          </w:p>
                        </w:txbxContent>
                      </wps:txbx>
                      <wps:bodyPr rot="0" vert="horz" wrap="square" lIns="54000" tIns="0" rIns="54000" bIns="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id="Rectangle: Rounded Corners 2" o:spid="_x0000_s1031" style="position:absolute;left:0;text-align:left;margin-left:-.25pt;margin-top:.45pt;width:491.25pt;height:141pt;z-index:25166848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" fillcolor="#e3e9f1" strokecolor="#005ca1" strokeweight="1pt">
                <v:textbox inset="1.5mm,0,1.5mm,0">
                  <w:txbxContent>
                    <w:p w:rsidR="004E5A9A" w:rsidRDefault="004E5A9A" w:rsidP="00CA3C03">
                      <w:pPr>
                        <w:rPr>
                          <w:rFonts w:ascii="Calibri" w:hAnsi="Calibri" w:cs="Calibri"/>
                          <w:i/>
                          <w:sz w:val="20"/>
                          <w:szCs w:val="20"/>
                          <w:lang w:val="sr-Cyrl-RS"/>
                        </w:rPr>
                      </w:pPr>
                      <w:r w:rsidRPr="00FD21E8">
                        <w:rPr>
                          <w:rFonts w:ascii="Calibri" w:hAnsi="Calibri" w:cs="Calibri"/>
                          <w:i/>
                          <w:sz w:val="20"/>
                          <w:szCs w:val="20"/>
                          <w:lang w:val="sr-Cyrl-RS"/>
                        </w:rPr>
                        <w:t xml:space="preserve">Посматрано по </w:t>
                      </w:r>
                      <w:r w:rsidRPr="002A083B">
                        <w:rPr>
                          <w:rFonts w:ascii="Calibri" w:hAnsi="Calibri" w:cs="Calibri"/>
                          <w:b/>
                          <w:i/>
                          <w:sz w:val="20"/>
                          <w:szCs w:val="20"/>
                          <w:lang w:val="sr-Cyrl-RS"/>
                        </w:rPr>
                        <w:t>СЕКТОРИМА ДЕЛАТНОСТИ</w:t>
                      </w:r>
                      <w:r>
                        <w:rPr>
                          <w:rFonts w:ascii="Calibri" w:hAnsi="Calibri" w:cs="Calibri"/>
                          <w:b/>
                          <w:i/>
                          <w:sz w:val="20"/>
                          <w:szCs w:val="20"/>
                          <w:lang w:val="sr-Cyrl-RS"/>
                        </w:rPr>
                        <w:t>,</w:t>
                      </w:r>
                      <w:r>
                        <w:rPr>
                          <w:rFonts w:ascii="Calibri" w:hAnsi="Calibri" w:cs="Calibri"/>
                          <w:i/>
                          <w:sz w:val="20"/>
                          <w:szCs w:val="20"/>
                          <w:lang w:val="sr-Cyrl-RS"/>
                        </w:rPr>
                        <w:t xml:space="preserve"> НАЈВЕЋА и НАЈМАЊА нето зарада износила је:</w:t>
                      </w:r>
                    </w:p>
                    <w:p w:rsidR="004E5A9A" w:rsidRPr="009B4633" w:rsidRDefault="004E5A9A" w:rsidP="00CA3C03">
                      <w:pPr>
                        <w:rPr>
                          <w:rFonts w:ascii="Calibri" w:hAnsi="Calibri" w:cs="Calibri"/>
                          <w:i/>
                          <w:sz w:val="10"/>
                          <w:szCs w:val="10"/>
                          <w:lang w:val="sr-Cyrl-RS"/>
                        </w:rPr>
                      </w:pPr>
                    </w:p>
                    <w:p w:rsidR="004E5A9A" w:rsidRDefault="004E5A9A" w:rsidP="00CA3C03">
                      <w:pPr>
                        <w:rPr>
                          <w:rFonts w:ascii="Calibri" w:hAnsi="Calibri" w:cs="Calibri"/>
                          <w:i/>
                          <w:sz w:val="20"/>
                          <w:szCs w:val="20"/>
                          <w:lang w:val="sr-Cyrl-RS"/>
                        </w:rPr>
                      </w:pPr>
                      <w:r>
                        <w:rPr>
                          <w:rFonts w:ascii="Calibri" w:hAnsi="Calibri" w:cs="Calibri"/>
                          <w:i/>
                          <w:sz w:val="20"/>
                          <w:szCs w:val="20"/>
                          <w:lang w:val="sr-Cyrl-RS"/>
                        </w:rPr>
                        <w:t>за РЕПУБЛИКУ СРБИЈУ у секторима делатности</w:t>
                      </w:r>
                    </w:p>
                    <w:p w:rsidR="004E5A9A" w:rsidRDefault="004E5A9A" w:rsidP="00CA3C03">
                      <w:pPr>
                        <w:rPr>
                          <w:rFonts w:ascii="Calibri" w:hAnsi="Calibri" w:cs="Calibri"/>
                          <w:i/>
                          <w:color w:val="000000"/>
                          <w:sz w:val="20"/>
                          <w:szCs w:val="20"/>
                          <w:lang w:val="sr-Cyrl-RS"/>
                        </w:rPr>
                      </w:pPr>
                      <w:r>
                        <w:rPr>
                          <w:rFonts w:ascii="Calibri" w:hAnsi="Calibri" w:cs="Calibri"/>
                          <w:i/>
                          <w:sz w:val="20"/>
                          <w:szCs w:val="20"/>
                          <w:lang w:val="sr-Cyrl-RS"/>
                        </w:rPr>
                        <w:tab/>
                      </w:r>
                      <w:r>
                        <w:rPr>
                          <w:rFonts w:ascii="Calibri" w:hAnsi="Calibri" w:cs="Calibri"/>
                          <w:i/>
                          <w:sz w:val="20"/>
                          <w:szCs w:val="20"/>
                          <w:lang w:val="sr-Cyrl-RS"/>
                        </w:rPr>
                        <w:tab/>
                        <w:t>К</w:t>
                      </w:r>
                      <w:r w:rsidRPr="007E6EF8">
                        <w:rPr>
                          <w:rFonts w:ascii="Calibri" w:hAnsi="Calibri" w:cs="Calibri"/>
                          <w:i/>
                          <w:color w:val="000000"/>
                          <w:sz w:val="20"/>
                          <w:szCs w:val="20"/>
                          <w:lang w:val="sr-Cyrl-RS"/>
                        </w:rPr>
                        <w:t xml:space="preserve"> – </w:t>
                      </w:r>
                      <w:r>
                        <w:rPr>
                          <w:rFonts w:ascii="Calibri" w:hAnsi="Calibri" w:cs="Calibri"/>
                          <w:i/>
                          <w:color w:val="000000"/>
                          <w:sz w:val="20"/>
                          <w:szCs w:val="20"/>
                          <w:lang w:val="sr-Cyrl-RS"/>
                        </w:rPr>
                        <w:t>Финансијске делатности и делатности осигурања</w:t>
                      </w:r>
                      <w:r w:rsidRPr="00262884">
                        <w:rPr>
                          <w:rFonts w:ascii="Calibri" w:hAnsi="Calibri" w:cs="Calibri"/>
                          <w:i/>
                          <w:color w:val="000000"/>
                          <w:sz w:val="20"/>
                          <w:szCs w:val="20"/>
                          <w:lang w:val="sr-Cyrl-RS"/>
                        </w:rPr>
                        <w:t xml:space="preserve"> </w:t>
                      </w:r>
                      <w:r>
                        <w:rPr>
                          <w:rFonts w:ascii="Calibri" w:hAnsi="Calibri" w:cs="Calibri"/>
                          <w:i/>
                          <w:color w:val="000000"/>
                          <w:sz w:val="20"/>
                          <w:szCs w:val="20"/>
                          <w:lang w:val="sr-Cyrl-RS"/>
                        </w:rPr>
                        <w:t>–</w:t>
                      </w:r>
                      <w:r w:rsidRPr="00262884">
                        <w:rPr>
                          <w:rFonts w:ascii="Calibri" w:hAnsi="Calibri" w:cs="Calibri"/>
                          <w:i/>
                          <w:color w:val="000000"/>
                          <w:sz w:val="20"/>
                          <w:szCs w:val="20"/>
                          <w:lang w:val="sr-Cyrl-RS"/>
                        </w:rPr>
                        <w:t xml:space="preserve"> </w:t>
                      </w:r>
                      <w:r>
                        <w:rPr>
                          <w:rFonts w:ascii="Calibri" w:hAnsi="Calibri" w:cs="Calibri"/>
                          <w:i/>
                          <w:color w:val="000000"/>
                          <w:sz w:val="20"/>
                          <w:szCs w:val="20"/>
                          <w:lang w:val="sr-Cyrl-RS"/>
                        </w:rPr>
                        <w:t>9</w:t>
                      </w:r>
                      <w:r>
                        <w:rPr>
                          <w:rFonts w:ascii="Calibri" w:hAnsi="Calibri" w:cs="Calibri"/>
                          <w:i/>
                          <w:color w:val="000000"/>
                          <w:sz w:val="20"/>
                          <w:szCs w:val="20"/>
                          <w:lang w:val="sr-Latn-RS"/>
                        </w:rPr>
                        <w:t>0</w:t>
                      </w:r>
                      <w:r>
                        <w:rPr>
                          <w:rFonts w:ascii="Calibri" w:hAnsi="Calibri" w:cs="Calibri"/>
                          <w:i/>
                          <w:color w:val="000000"/>
                          <w:sz w:val="20"/>
                          <w:szCs w:val="20"/>
                          <w:lang w:val="sr-Cyrl-RS"/>
                        </w:rPr>
                        <w:t>.446</w:t>
                      </w:r>
                      <w:r w:rsidRPr="00262884">
                        <w:rPr>
                          <w:rFonts w:ascii="Calibri" w:hAnsi="Calibri" w:cs="Calibri"/>
                          <w:i/>
                          <w:color w:val="000000"/>
                          <w:sz w:val="20"/>
                          <w:szCs w:val="20"/>
                          <w:lang w:val="sr-Cyrl-RS"/>
                        </w:rPr>
                        <w:t xml:space="preserve"> динара</w:t>
                      </w:r>
                    </w:p>
                    <w:p w:rsidR="004E5A9A" w:rsidRPr="009B4633" w:rsidRDefault="004E5A9A" w:rsidP="009B4633">
                      <w:pPr>
                        <w:rPr>
                          <w:rFonts w:ascii="Calibri" w:hAnsi="Calibri" w:cs="Calibri"/>
                          <w:i/>
                          <w:color w:val="000000"/>
                          <w:sz w:val="20"/>
                          <w:szCs w:val="20"/>
                          <w:lang w:val="sr-Cyrl-RS" w:eastAsia="sr-Latn-RS"/>
                        </w:rPr>
                      </w:pPr>
                      <w:r>
                        <w:rPr>
                          <w:rFonts w:ascii="Calibri" w:hAnsi="Calibri" w:cs="Calibri"/>
                          <w:i/>
                          <w:color w:val="000000"/>
                          <w:sz w:val="20"/>
                          <w:szCs w:val="20"/>
                          <w:lang w:val="sr-Cyrl-RS"/>
                        </w:rPr>
                        <w:tab/>
                      </w:r>
                      <w:r>
                        <w:rPr>
                          <w:rFonts w:ascii="Calibri" w:hAnsi="Calibri" w:cs="Calibri"/>
                          <w:i/>
                          <w:color w:val="000000"/>
                          <w:sz w:val="20"/>
                          <w:szCs w:val="20"/>
                          <w:lang w:val="sr-Cyrl-RS"/>
                        </w:rPr>
                        <w:tab/>
                      </w:r>
                      <w:r w:rsidRPr="009B4633">
                        <w:rPr>
                          <w:rFonts w:ascii="Calibri" w:hAnsi="Calibri" w:cs="Calibri"/>
                          <w:i/>
                          <w:color w:val="000000"/>
                          <w:sz w:val="20"/>
                          <w:szCs w:val="20"/>
                        </w:rPr>
                        <w:t>I</w:t>
                      </w:r>
                      <w:r w:rsidRPr="007E6EF8">
                        <w:rPr>
                          <w:rFonts w:ascii="Calibri" w:hAnsi="Calibri" w:cs="Calibri"/>
                          <w:i/>
                          <w:color w:val="000000"/>
                          <w:sz w:val="20"/>
                          <w:szCs w:val="20"/>
                          <w:lang w:val="sr-Cyrl-RS"/>
                        </w:rPr>
                        <w:t xml:space="preserve"> - Услуге смештаја и исхране</w:t>
                      </w:r>
                      <w:r>
                        <w:rPr>
                          <w:rFonts w:ascii="Calibri" w:hAnsi="Calibri" w:cs="Calibri"/>
                          <w:i/>
                          <w:color w:val="000000"/>
                          <w:sz w:val="20"/>
                          <w:szCs w:val="20"/>
                          <w:lang w:val="sr-Cyrl-RS"/>
                        </w:rPr>
                        <w:t xml:space="preserve"> - 31.699 динара</w:t>
                      </w:r>
                    </w:p>
                    <w:p w:rsidR="004E5A9A" w:rsidRPr="009B4633" w:rsidRDefault="004E5A9A" w:rsidP="00CA3C03">
                      <w:pPr>
                        <w:rPr>
                          <w:rFonts w:ascii="Calibri" w:hAnsi="Calibri" w:cs="Calibri"/>
                          <w:i/>
                          <w:color w:val="000000"/>
                          <w:sz w:val="10"/>
                          <w:szCs w:val="10"/>
                          <w:lang w:val="sr-Cyrl-RS"/>
                        </w:rPr>
                      </w:pPr>
                    </w:p>
                    <w:p w:rsidR="004E5A9A" w:rsidRDefault="004E5A9A" w:rsidP="00CA3C03">
                      <w:pPr>
                        <w:rPr>
                          <w:rFonts w:ascii="Calibri" w:hAnsi="Calibri" w:cs="Calibri"/>
                          <w:i/>
                          <w:color w:val="000000"/>
                          <w:sz w:val="20"/>
                          <w:szCs w:val="20"/>
                          <w:lang w:val="sr-Cyrl-RS"/>
                        </w:rPr>
                      </w:pPr>
                      <w:r>
                        <w:rPr>
                          <w:rFonts w:ascii="Calibri" w:hAnsi="Calibri" w:cs="Calibri"/>
                          <w:i/>
                          <w:color w:val="000000"/>
                          <w:sz w:val="20"/>
                          <w:szCs w:val="20"/>
                          <w:lang w:val="sr-Cyrl-RS"/>
                        </w:rPr>
                        <w:t>за АП ВОЈВОДИНУ у секторима делатности</w:t>
                      </w:r>
                    </w:p>
                    <w:p w:rsidR="004E5A9A" w:rsidRDefault="004E5A9A" w:rsidP="00CA3C03">
                      <w:pPr>
                        <w:rPr>
                          <w:rFonts w:ascii="Calibri" w:hAnsi="Calibri" w:cs="Calibri"/>
                          <w:i/>
                          <w:color w:val="000000"/>
                          <w:sz w:val="20"/>
                          <w:szCs w:val="20"/>
                          <w:lang w:val="sr-Cyrl-RS"/>
                        </w:rPr>
                      </w:pPr>
                      <w:r w:rsidRPr="007E6EF8">
                        <w:rPr>
                          <w:rFonts w:ascii="Calibri" w:hAnsi="Calibri" w:cs="Calibri"/>
                          <w:i/>
                          <w:color w:val="000000"/>
                          <w:sz w:val="20"/>
                          <w:szCs w:val="20"/>
                          <w:lang w:val="sr-Cyrl-RS"/>
                        </w:rPr>
                        <w:tab/>
                      </w:r>
                      <w:r w:rsidRPr="007E6EF8">
                        <w:rPr>
                          <w:rFonts w:ascii="Calibri" w:hAnsi="Calibri" w:cs="Calibri"/>
                          <w:i/>
                          <w:color w:val="000000"/>
                          <w:sz w:val="20"/>
                          <w:szCs w:val="20"/>
                          <w:lang w:val="sr-Cyrl-RS"/>
                        </w:rPr>
                        <w:tab/>
                      </w:r>
                      <w:r>
                        <w:rPr>
                          <w:rFonts w:ascii="Calibri" w:hAnsi="Calibri" w:cs="Calibri"/>
                          <w:i/>
                          <w:color w:val="000000"/>
                          <w:sz w:val="20"/>
                          <w:szCs w:val="20"/>
                          <w:lang w:val="sr-Latn-RS"/>
                        </w:rPr>
                        <w:t>B</w:t>
                      </w:r>
                      <w:r w:rsidRPr="007E6EF8">
                        <w:rPr>
                          <w:rFonts w:ascii="Calibri" w:hAnsi="Calibri" w:cs="Calibri"/>
                          <w:i/>
                          <w:color w:val="000000"/>
                          <w:sz w:val="20"/>
                          <w:szCs w:val="20"/>
                          <w:lang w:val="sr-Cyrl-RS"/>
                        </w:rPr>
                        <w:t xml:space="preserve"> - </w:t>
                      </w:r>
                      <w:r>
                        <w:rPr>
                          <w:rFonts w:ascii="Calibri" w:hAnsi="Calibri" w:cs="Calibri"/>
                          <w:i/>
                          <w:color w:val="000000"/>
                          <w:sz w:val="20"/>
                          <w:szCs w:val="20"/>
                          <w:lang w:val="sr-Cyrl-RS"/>
                        </w:rPr>
                        <w:t>Рударство</w:t>
                      </w:r>
                      <w:r w:rsidRPr="00262884">
                        <w:rPr>
                          <w:rFonts w:ascii="Calibri" w:hAnsi="Calibri" w:cs="Calibri"/>
                          <w:i/>
                          <w:color w:val="000000"/>
                          <w:sz w:val="20"/>
                          <w:szCs w:val="20"/>
                          <w:lang w:val="sr-Cyrl-RS"/>
                        </w:rPr>
                        <w:t xml:space="preserve"> - 1</w:t>
                      </w:r>
                      <w:r>
                        <w:rPr>
                          <w:rFonts w:ascii="Calibri" w:hAnsi="Calibri" w:cs="Calibri"/>
                          <w:i/>
                          <w:color w:val="000000"/>
                          <w:sz w:val="20"/>
                          <w:szCs w:val="20"/>
                          <w:lang w:val="sr-Cyrl-RS"/>
                        </w:rPr>
                        <w:t>06</w:t>
                      </w:r>
                      <w:r w:rsidRPr="00262884">
                        <w:rPr>
                          <w:rFonts w:ascii="Calibri" w:hAnsi="Calibri" w:cs="Calibri"/>
                          <w:i/>
                          <w:color w:val="000000"/>
                          <w:sz w:val="20"/>
                          <w:szCs w:val="20"/>
                          <w:lang w:val="sr-Cyrl-RS"/>
                        </w:rPr>
                        <w:t>.</w:t>
                      </w:r>
                      <w:r>
                        <w:rPr>
                          <w:rFonts w:ascii="Calibri" w:hAnsi="Calibri" w:cs="Calibri"/>
                          <w:i/>
                          <w:color w:val="000000"/>
                          <w:sz w:val="20"/>
                          <w:szCs w:val="20"/>
                          <w:lang w:val="sr-Cyrl-RS"/>
                        </w:rPr>
                        <w:t>612</w:t>
                      </w:r>
                      <w:r w:rsidRPr="00262884">
                        <w:rPr>
                          <w:rFonts w:ascii="Calibri" w:hAnsi="Calibri" w:cs="Calibri"/>
                          <w:i/>
                          <w:color w:val="000000"/>
                          <w:sz w:val="20"/>
                          <w:szCs w:val="20"/>
                          <w:lang w:val="sr-Cyrl-RS"/>
                        </w:rPr>
                        <w:t xml:space="preserve"> динара</w:t>
                      </w:r>
                    </w:p>
                    <w:p w:rsidR="004E5A9A" w:rsidRDefault="004E5A9A" w:rsidP="009B4633">
                      <w:pPr>
                        <w:rPr>
                          <w:rFonts w:ascii="Calibri" w:hAnsi="Calibri" w:cs="Calibri"/>
                          <w:i/>
                          <w:color w:val="000000"/>
                          <w:sz w:val="20"/>
                          <w:szCs w:val="20"/>
                          <w:lang w:val="sr-Cyrl-RS"/>
                        </w:rPr>
                      </w:pPr>
                      <w:r>
                        <w:rPr>
                          <w:rFonts w:ascii="Calibri" w:hAnsi="Calibri" w:cs="Calibri"/>
                          <w:i/>
                          <w:color w:val="000000"/>
                          <w:sz w:val="20"/>
                          <w:szCs w:val="20"/>
                          <w:lang w:val="sr-Cyrl-RS"/>
                        </w:rPr>
                        <w:tab/>
                      </w:r>
                      <w:r>
                        <w:rPr>
                          <w:rFonts w:ascii="Calibri" w:hAnsi="Calibri" w:cs="Calibri"/>
                          <w:i/>
                          <w:color w:val="000000"/>
                          <w:sz w:val="20"/>
                          <w:szCs w:val="20"/>
                          <w:lang w:val="sr-Cyrl-RS"/>
                        </w:rPr>
                        <w:tab/>
                      </w:r>
                      <w:r w:rsidRPr="009B4633">
                        <w:rPr>
                          <w:rFonts w:ascii="Calibri" w:hAnsi="Calibri" w:cs="Calibri"/>
                          <w:i/>
                          <w:color w:val="000000"/>
                          <w:sz w:val="20"/>
                          <w:szCs w:val="20"/>
                        </w:rPr>
                        <w:t>I</w:t>
                      </w:r>
                      <w:r w:rsidRPr="007E6EF8">
                        <w:rPr>
                          <w:rFonts w:ascii="Calibri" w:hAnsi="Calibri" w:cs="Calibri"/>
                          <w:i/>
                          <w:color w:val="000000"/>
                          <w:sz w:val="20"/>
                          <w:szCs w:val="20"/>
                          <w:lang w:val="sr-Cyrl-RS"/>
                        </w:rPr>
                        <w:t xml:space="preserve"> - Услуге смештаја и исхране</w:t>
                      </w:r>
                      <w:r>
                        <w:rPr>
                          <w:rFonts w:ascii="Calibri" w:hAnsi="Calibri" w:cs="Calibri"/>
                          <w:i/>
                          <w:color w:val="000000"/>
                          <w:sz w:val="20"/>
                          <w:szCs w:val="20"/>
                          <w:lang w:val="sr-Cyrl-RS"/>
                        </w:rPr>
                        <w:t xml:space="preserve"> - 29.561 динара</w:t>
                      </w:r>
                    </w:p>
                    <w:p w:rsidR="004E5A9A" w:rsidRPr="00BF25B8" w:rsidRDefault="004E5A9A" w:rsidP="009B4633">
                      <w:pPr>
                        <w:rPr>
                          <w:rFonts w:ascii="Calibri" w:hAnsi="Calibri" w:cs="Calibri"/>
                          <w:i/>
                          <w:color w:val="000000"/>
                          <w:sz w:val="12"/>
                          <w:szCs w:val="12"/>
                          <w:lang w:val="sr-Cyrl-RS"/>
                        </w:rPr>
                      </w:pPr>
                    </w:p>
                    <w:p w:rsidR="004E5A9A" w:rsidRPr="009B4633" w:rsidRDefault="004E5A9A" w:rsidP="009B4633">
                      <w:pPr>
                        <w:rPr>
                          <w:rFonts w:ascii="Calibri" w:hAnsi="Calibri" w:cs="Calibri"/>
                          <w:i/>
                          <w:color w:val="000000"/>
                          <w:sz w:val="20"/>
                          <w:szCs w:val="20"/>
                          <w:lang w:val="sr-Cyrl-RS" w:eastAsia="sr-Latn-RS"/>
                        </w:rPr>
                      </w:pPr>
                      <w:r w:rsidRPr="00BF25B8">
                        <w:rPr>
                          <w:rFonts w:ascii="Calibri" w:hAnsi="Calibri" w:cs="Calibri"/>
                          <w:b/>
                          <w:i/>
                          <w:color w:val="000000"/>
                          <w:sz w:val="20"/>
                          <w:szCs w:val="20"/>
                          <w:lang w:val="sr-Cyrl-RS" w:eastAsia="sr-Latn-RS"/>
                        </w:rPr>
                        <w:t xml:space="preserve">У </w:t>
                      </w:r>
                      <w:r>
                        <w:rPr>
                          <w:rFonts w:ascii="Calibri" w:hAnsi="Calibri" w:cs="Calibri"/>
                          <w:b/>
                          <w:i/>
                          <w:color w:val="000000"/>
                          <w:sz w:val="20"/>
                          <w:szCs w:val="20"/>
                          <w:lang w:val="sr-Latn-RS" w:eastAsia="sr-Latn-RS"/>
                        </w:rPr>
                        <w:t>4</w:t>
                      </w:r>
                      <w:r w:rsidRPr="00BF25B8">
                        <w:rPr>
                          <w:rFonts w:ascii="Calibri" w:hAnsi="Calibri" w:cs="Calibri"/>
                          <w:b/>
                          <w:i/>
                          <w:color w:val="000000"/>
                          <w:sz w:val="20"/>
                          <w:szCs w:val="20"/>
                          <w:lang w:val="sr-Cyrl-RS" w:eastAsia="sr-Latn-RS"/>
                        </w:rPr>
                        <w:t xml:space="preserve"> сектора делатности </w:t>
                      </w:r>
                      <w:r>
                        <w:rPr>
                          <w:rFonts w:ascii="Calibri" w:hAnsi="Calibri" w:cs="Calibri"/>
                          <w:i/>
                          <w:color w:val="000000"/>
                          <w:sz w:val="20"/>
                          <w:szCs w:val="20"/>
                          <w:lang w:val="sr-Cyrl-RS" w:eastAsia="sr-Latn-RS"/>
                        </w:rPr>
                        <w:t>забележена је већа нето зарада у АП Војводини у односу на Републику Србију.</w:t>
                      </w:r>
                    </w:p>
                    <w:p w:rsidR="004E5A9A" w:rsidRPr="009B4633" w:rsidRDefault="004E5A9A" w:rsidP="00CA3C03">
                      <w:pPr>
                        <w:rPr>
                          <w:rFonts w:ascii="Calibri" w:hAnsi="Calibri" w:cs="Calibri"/>
                          <w:i/>
                          <w:sz w:val="20"/>
                          <w:szCs w:val="20"/>
                          <w:lang w:val="sr-Cyrl-RS"/>
                        </w:rPr>
                      </w:pPr>
                    </w:p>
                  </w:txbxContent>
                </v:textbox>
                <w10:wrap anchorx="margin"/>
              </v:roundrect>
            </w:pict>
          </mc:Fallback>
        </mc:AlternateContent>
      </w:r>
    </w:p>
    <w:p w:rsidR="003035DF" w:rsidRDefault="003035DF" w:rsidP="00580784">
      <w:pPr>
        <w:spacing w:before="120"/>
        <w:rPr>
          <w:rFonts w:ascii="Calibri" w:eastAsia="Calibri" w:hAnsi="Calibri"/>
          <w:lang w:val="sr-Cyrl-RS" w:eastAsia="sr-Latn-CS"/>
        </w:rPr>
      </w:pPr>
    </w:p>
    <w:tbl>
      <w:tblPr>
        <w:tblW w:w="8320" w:type="dxa"/>
        <w:jc w:val="center"/>
        <w:tblLook w:val="04A0" w:firstRow="1" w:lastRow="0" w:firstColumn="1" w:lastColumn="0" w:noHBand="0" w:noVBand="1"/>
      </w:tblPr>
      <w:tblGrid>
        <w:gridCol w:w="1456"/>
        <w:gridCol w:w="2196"/>
        <w:gridCol w:w="1016"/>
        <w:gridCol w:w="2196"/>
        <w:gridCol w:w="1456"/>
      </w:tblGrid>
      <w:tr w:rsidR="00410397" w:rsidTr="00410397">
        <w:trPr>
          <w:trHeight w:val="300"/>
          <w:jc w:val="center"/>
        </w:trPr>
        <w:tc>
          <w:tcPr>
            <w:tcW w:w="14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10397" w:rsidRDefault="00410397">
            <w:pPr>
              <w:rPr>
                <w:sz w:val="20"/>
                <w:szCs w:val="20"/>
                <w:lang w:val="sr-Latn-RS" w:eastAsia="sr-Latn-RS"/>
              </w:rPr>
            </w:pPr>
          </w:p>
        </w:tc>
        <w:tc>
          <w:tcPr>
            <w:tcW w:w="21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10397" w:rsidRDefault="00410397">
            <w:pPr>
              <w:jc w:val="right"/>
              <w:rPr>
                <w:rFonts w:ascii="Calibri" w:hAnsi="Calibri" w:cs="Calibri"/>
                <w:b/>
                <w:bCs/>
                <w:color w:val="D84426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color w:val="D84426"/>
                <w:sz w:val="22"/>
                <w:szCs w:val="22"/>
              </w:rPr>
              <w:t>РЕПУБЛИКА СРБИЈА</w:t>
            </w:r>
          </w:p>
        </w:tc>
        <w:tc>
          <w:tcPr>
            <w:tcW w:w="10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10397" w:rsidRDefault="00410397">
            <w:pPr>
              <w:jc w:val="right"/>
              <w:rPr>
                <w:rFonts w:ascii="Calibri" w:hAnsi="Calibri" w:cs="Calibri"/>
                <w:b/>
                <w:bCs/>
                <w:color w:val="D84426"/>
                <w:sz w:val="22"/>
                <w:szCs w:val="22"/>
              </w:rPr>
            </w:pPr>
          </w:p>
        </w:tc>
        <w:tc>
          <w:tcPr>
            <w:tcW w:w="21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10397" w:rsidRDefault="00410397">
            <w:pPr>
              <w:rPr>
                <w:rFonts w:ascii="Calibri" w:hAnsi="Calibri" w:cs="Calibri"/>
                <w:b/>
                <w:bCs/>
                <w:color w:val="305496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color w:val="305496"/>
                <w:sz w:val="22"/>
                <w:szCs w:val="22"/>
              </w:rPr>
              <w:t>АП ВОЈВОДИНА</w:t>
            </w:r>
          </w:p>
        </w:tc>
        <w:tc>
          <w:tcPr>
            <w:tcW w:w="14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10397" w:rsidRDefault="00410397">
            <w:pPr>
              <w:rPr>
                <w:rFonts w:ascii="Calibri" w:hAnsi="Calibri" w:cs="Calibri"/>
                <w:b/>
                <w:bCs/>
                <w:color w:val="305496"/>
                <w:sz w:val="22"/>
                <w:szCs w:val="22"/>
              </w:rPr>
            </w:pPr>
          </w:p>
        </w:tc>
      </w:tr>
      <w:tr w:rsidR="00410397" w:rsidTr="00410397">
        <w:trPr>
          <w:trHeight w:val="300"/>
          <w:jc w:val="center"/>
        </w:trPr>
        <w:tc>
          <w:tcPr>
            <w:tcW w:w="14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10397" w:rsidRDefault="00410397">
            <w:pPr>
              <w:rPr>
                <w:sz w:val="20"/>
                <w:szCs w:val="20"/>
              </w:rPr>
            </w:pPr>
          </w:p>
        </w:tc>
        <w:tc>
          <w:tcPr>
            <w:tcW w:w="540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10397" w:rsidRDefault="00410397">
            <w:pPr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Сектор делатности</w:t>
            </w:r>
          </w:p>
        </w:tc>
        <w:tc>
          <w:tcPr>
            <w:tcW w:w="14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10397" w:rsidRDefault="00410397">
            <w:pPr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</w:p>
        </w:tc>
      </w:tr>
      <w:tr w:rsidR="00410397" w:rsidTr="00410397">
        <w:trPr>
          <w:trHeight w:val="300"/>
          <w:jc w:val="center"/>
        </w:trPr>
        <w:tc>
          <w:tcPr>
            <w:tcW w:w="14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410397" w:rsidRDefault="00410397">
            <w:pPr>
              <w:ind w:firstLineChars="100" w:firstLine="200"/>
              <w:jc w:val="right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42.271</w:t>
            </w:r>
          </w:p>
        </w:tc>
        <w:tc>
          <w:tcPr>
            <w:tcW w:w="21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10397" w:rsidRDefault="00410397">
            <w:pPr>
              <w:jc w:val="right"/>
              <w:rPr>
                <w:rFonts w:ascii="Playbill" w:hAnsi="Playbill" w:cs="Calibri"/>
                <w:color w:val="D84426"/>
                <w:sz w:val="22"/>
                <w:szCs w:val="22"/>
              </w:rPr>
            </w:pPr>
            <w:r>
              <w:rPr>
                <w:rFonts w:ascii="Playbill" w:hAnsi="Playbill" w:cs="Calibri"/>
                <w:color w:val="D84426"/>
                <w:sz w:val="22"/>
                <w:szCs w:val="22"/>
              </w:rPr>
              <w:t>||||||||||||||||||||||||||||||||||||||||||</w:t>
            </w:r>
          </w:p>
        </w:tc>
        <w:tc>
          <w:tcPr>
            <w:tcW w:w="10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10397" w:rsidRDefault="00410397">
            <w:pPr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A</w:t>
            </w:r>
          </w:p>
        </w:tc>
        <w:tc>
          <w:tcPr>
            <w:tcW w:w="21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10397" w:rsidRDefault="00410397">
            <w:pPr>
              <w:rPr>
                <w:rFonts w:ascii="Playbill" w:hAnsi="Playbill" w:cs="Calibri"/>
                <w:color w:val="2F75B5"/>
                <w:sz w:val="22"/>
                <w:szCs w:val="22"/>
              </w:rPr>
            </w:pPr>
            <w:r>
              <w:rPr>
                <w:rFonts w:ascii="Playbill" w:hAnsi="Playbill" w:cs="Calibri"/>
                <w:color w:val="2F75B5"/>
                <w:sz w:val="22"/>
                <w:szCs w:val="22"/>
              </w:rPr>
              <w:t>|||||||||||||||||||||||||||||||||||||||||||</w:t>
            </w:r>
          </w:p>
        </w:tc>
        <w:tc>
          <w:tcPr>
            <w:tcW w:w="14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410397" w:rsidRDefault="00410397">
            <w:pPr>
              <w:jc w:val="right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43.535</w:t>
            </w:r>
          </w:p>
        </w:tc>
      </w:tr>
      <w:tr w:rsidR="00410397" w:rsidTr="00410397">
        <w:trPr>
          <w:trHeight w:val="300"/>
          <w:jc w:val="center"/>
        </w:trPr>
        <w:tc>
          <w:tcPr>
            <w:tcW w:w="14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410397" w:rsidRDefault="00410397">
            <w:pPr>
              <w:ind w:firstLineChars="100" w:firstLine="200"/>
              <w:jc w:val="right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75.144</w:t>
            </w:r>
          </w:p>
        </w:tc>
        <w:tc>
          <w:tcPr>
            <w:tcW w:w="21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10397" w:rsidRDefault="00410397">
            <w:pPr>
              <w:jc w:val="right"/>
              <w:rPr>
                <w:rFonts w:ascii="Playbill" w:hAnsi="Playbill" w:cs="Calibri"/>
                <w:color w:val="D84426"/>
                <w:sz w:val="22"/>
                <w:szCs w:val="22"/>
              </w:rPr>
            </w:pPr>
            <w:r>
              <w:rPr>
                <w:rFonts w:ascii="Playbill" w:hAnsi="Playbill" w:cs="Calibri"/>
                <w:color w:val="D84426"/>
                <w:sz w:val="22"/>
                <w:szCs w:val="22"/>
              </w:rPr>
              <w:t>|||||||||||||||||||||||||||||||||||||||||||||||||||||||||||||||||||||||||||</w:t>
            </w:r>
          </w:p>
        </w:tc>
        <w:tc>
          <w:tcPr>
            <w:tcW w:w="10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10397" w:rsidRDefault="00410397">
            <w:pPr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B</w:t>
            </w:r>
          </w:p>
        </w:tc>
        <w:tc>
          <w:tcPr>
            <w:tcW w:w="21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10397" w:rsidRDefault="00410397">
            <w:pPr>
              <w:rPr>
                <w:rFonts w:ascii="Playbill" w:hAnsi="Playbill" w:cs="Calibri"/>
                <w:color w:val="2F75B5"/>
                <w:sz w:val="22"/>
                <w:szCs w:val="22"/>
              </w:rPr>
            </w:pPr>
            <w:r>
              <w:rPr>
                <w:rFonts w:ascii="Playbill" w:hAnsi="Playbill" w:cs="Calibri"/>
                <w:color w:val="2F75B5"/>
                <w:sz w:val="22"/>
                <w:szCs w:val="22"/>
              </w:rPr>
              <w:t>||||||||||||||||||||||||||||||||||||||||||||||||||||||||||||||||||||||||||||||||||||||||||||||||||||||||||</w:t>
            </w:r>
          </w:p>
        </w:tc>
        <w:tc>
          <w:tcPr>
            <w:tcW w:w="14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410397" w:rsidRDefault="00410397">
            <w:pPr>
              <w:jc w:val="right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106.612</w:t>
            </w:r>
          </w:p>
        </w:tc>
      </w:tr>
      <w:tr w:rsidR="00410397" w:rsidTr="00410397">
        <w:trPr>
          <w:trHeight w:val="300"/>
          <w:jc w:val="center"/>
        </w:trPr>
        <w:tc>
          <w:tcPr>
            <w:tcW w:w="14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410397" w:rsidRDefault="00410397">
            <w:pPr>
              <w:ind w:firstLineChars="100" w:firstLine="200"/>
              <w:jc w:val="right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45.094</w:t>
            </w:r>
          </w:p>
        </w:tc>
        <w:tc>
          <w:tcPr>
            <w:tcW w:w="21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10397" w:rsidRDefault="00410397">
            <w:pPr>
              <w:jc w:val="right"/>
              <w:rPr>
                <w:rFonts w:ascii="Playbill" w:hAnsi="Playbill" w:cs="Calibri"/>
                <w:color w:val="D84426"/>
                <w:sz w:val="22"/>
                <w:szCs w:val="22"/>
              </w:rPr>
            </w:pPr>
            <w:r>
              <w:rPr>
                <w:rFonts w:ascii="Playbill" w:hAnsi="Playbill" w:cs="Calibri"/>
                <w:color w:val="D84426"/>
                <w:sz w:val="22"/>
                <w:szCs w:val="22"/>
              </w:rPr>
              <w:t>|||||||||||||||||||||||||||||||||||||||||||||</w:t>
            </w:r>
          </w:p>
        </w:tc>
        <w:tc>
          <w:tcPr>
            <w:tcW w:w="10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10397" w:rsidRDefault="00410397">
            <w:pPr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C</w:t>
            </w:r>
          </w:p>
        </w:tc>
        <w:tc>
          <w:tcPr>
            <w:tcW w:w="21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10397" w:rsidRDefault="00410397">
            <w:pPr>
              <w:rPr>
                <w:rFonts w:ascii="Playbill" w:hAnsi="Playbill" w:cs="Calibri"/>
                <w:color w:val="2F75B5"/>
                <w:sz w:val="22"/>
                <w:szCs w:val="22"/>
              </w:rPr>
            </w:pPr>
            <w:r>
              <w:rPr>
                <w:rFonts w:ascii="Playbill" w:hAnsi="Playbill" w:cs="Calibri"/>
                <w:color w:val="2F75B5"/>
                <w:sz w:val="22"/>
                <w:szCs w:val="22"/>
              </w:rPr>
              <w:t>||||||||||||||||||||||||||||||||||||||||||||||</w:t>
            </w:r>
          </w:p>
        </w:tc>
        <w:tc>
          <w:tcPr>
            <w:tcW w:w="14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410397" w:rsidRDefault="00410397">
            <w:pPr>
              <w:jc w:val="right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46.404</w:t>
            </w:r>
          </w:p>
        </w:tc>
      </w:tr>
      <w:tr w:rsidR="00410397" w:rsidTr="00410397">
        <w:trPr>
          <w:trHeight w:val="300"/>
          <w:jc w:val="center"/>
        </w:trPr>
        <w:tc>
          <w:tcPr>
            <w:tcW w:w="14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410397" w:rsidRDefault="00410397">
            <w:pPr>
              <w:ind w:firstLineChars="100" w:firstLine="200"/>
              <w:jc w:val="right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79.753</w:t>
            </w:r>
          </w:p>
        </w:tc>
        <w:tc>
          <w:tcPr>
            <w:tcW w:w="21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10397" w:rsidRDefault="00410397">
            <w:pPr>
              <w:jc w:val="right"/>
              <w:rPr>
                <w:rFonts w:ascii="Playbill" w:hAnsi="Playbill" w:cs="Calibri"/>
                <w:color w:val="D84426"/>
                <w:sz w:val="22"/>
                <w:szCs w:val="22"/>
              </w:rPr>
            </w:pPr>
            <w:r>
              <w:rPr>
                <w:rFonts w:ascii="Playbill" w:hAnsi="Playbill" w:cs="Calibri"/>
                <w:color w:val="D84426"/>
                <w:sz w:val="22"/>
                <w:szCs w:val="22"/>
              </w:rPr>
              <w:t>|||||||||||||||||||||||||||||||||||||||||||||||||||||||||||||||||||||||||||||||</w:t>
            </w:r>
          </w:p>
        </w:tc>
        <w:tc>
          <w:tcPr>
            <w:tcW w:w="10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10397" w:rsidRDefault="00410397">
            <w:pPr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D</w:t>
            </w:r>
          </w:p>
        </w:tc>
        <w:tc>
          <w:tcPr>
            <w:tcW w:w="21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10397" w:rsidRDefault="00410397">
            <w:pPr>
              <w:rPr>
                <w:rFonts w:ascii="Playbill" w:hAnsi="Playbill" w:cs="Calibri"/>
                <w:color w:val="2F75B5"/>
                <w:sz w:val="22"/>
                <w:szCs w:val="22"/>
              </w:rPr>
            </w:pPr>
            <w:r>
              <w:rPr>
                <w:rFonts w:ascii="Playbill" w:hAnsi="Playbill" w:cs="Calibri"/>
                <w:color w:val="2F75B5"/>
                <w:sz w:val="22"/>
                <w:szCs w:val="22"/>
              </w:rPr>
              <w:t>|||||||||||||||||||||||||||||||||||||||||||||||||||||||||||||||||||||||||||</w:t>
            </w:r>
          </w:p>
        </w:tc>
        <w:tc>
          <w:tcPr>
            <w:tcW w:w="14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410397" w:rsidRDefault="00410397">
            <w:pPr>
              <w:jc w:val="right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75.691</w:t>
            </w:r>
          </w:p>
        </w:tc>
      </w:tr>
      <w:tr w:rsidR="00410397" w:rsidTr="00410397">
        <w:trPr>
          <w:trHeight w:val="300"/>
          <w:jc w:val="center"/>
        </w:trPr>
        <w:tc>
          <w:tcPr>
            <w:tcW w:w="14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410397" w:rsidRDefault="00410397">
            <w:pPr>
              <w:ind w:firstLineChars="100" w:firstLine="200"/>
              <w:jc w:val="right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43.992</w:t>
            </w:r>
          </w:p>
        </w:tc>
        <w:tc>
          <w:tcPr>
            <w:tcW w:w="21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10397" w:rsidRDefault="00410397">
            <w:pPr>
              <w:jc w:val="right"/>
              <w:rPr>
                <w:rFonts w:ascii="Playbill" w:hAnsi="Playbill" w:cs="Calibri"/>
                <w:color w:val="D84426"/>
                <w:sz w:val="22"/>
                <w:szCs w:val="22"/>
              </w:rPr>
            </w:pPr>
            <w:r>
              <w:rPr>
                <w:rFonts w:ascii="Playbill" w:hAnsi="Playbill" w:cs="Calibri"/>
                <w:color w:val="D84426"/>
                <w:sz w:val="22"/>
                <w:szCs w:val="22"/>
              </w:rPr>
              <w:t>|||||||||||||||||||||||||||||||||||||||||||</w:t>
            </w:r>
          </w:p>
        </w:tc>
        <w:tc>
          <w:tcPr>
            <w:tcW w:w="10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10397" w:rsidRDefault="00410397">
            <w:pPr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E</w:t>
            </w:r>
          </w:p>
        </w:tc>
        <w:tc>
          <w:tcPr>
            <w:tcW w:w="21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10397" w:rsidRDefault="00410397">
            <w:pPr>
              <w:rPr>
                <w:rFonts w:ascii="Playbill" w:hAnsi="Playbill" w:cs="Calibri"/>
                <w:color w:val="2F75B5"/>
                <w:sz w:val="22"/>
                <w:szCs w:val="22"/>
              </w:rPr>
            </w:pPr>
            <w:r>
              <w:rPr>
                <w:rFonts w:ascii="Playbill" w:hAnsi="Playbill" w:cs="Calibri"/>
                <w:color w:val="2F75B5"/>
                <w:sz w:val="22"/>
                <w:szCs w:val="22"/>
              </w:rPr>
              <w:t>||||||||||||||||||||||||||||||||||||||||||||</w:t>
            </w:r>
          </w:p>
        </w:tc>
        <w:tc>
          <w:tcPr>
            <w:tcW w:w="14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410397" w:rsidRDefault="00410397">
            <w:pPr>
              <w:jc w:val="right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44.210</w:t>
            </w:r>
          </w:p>
        </w:tc>
      </w:tr>
      <w:tr w:rsidR="00410397" w:rsidTr="00410397">
        <w:trPr>
          <w:trHeight w:val="300"/>
          <w:jc w:val="center"/>
        </w:trPr>
        <w:tc>
          <w:tcPr>
            <w:tcW w:w="14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410397" w:rsidRDefault="00410397">
            <w:pPr>
              <w:ind w:firstLineChars="100" w:firstLine="200"/>
              <w:jc w:val="right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43.254</w:t>
            </w:r>
          </w:p>
        </w:tc>
        <w:tc>
          <w:tcPr>
            <w:tcW w:w="21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10397" w:rsidRDefault="00410397">
            <w:pPr>
              <w:jc w:val="right"/>
              <w:rPr>
                <w:rFonts w:ascii="Playbill" w:hAnsi="Playbill" w:cs="Calibri"/>
                <w:color w:val="D84426"/>
                <w:sz w:val="22"/>
                <w:szCs w:val="22"/>
              </w:rPr>
            </w:pPr>
            <w:r>
              <w:rPr>
                <w:rFonts w:ascii="Playbill" w:hAnsi="Playbill" w:cs="Calibri"/>
                <w:color w:val="D84426"/>
                <w:sz w:val="22"/>
                <w:szCs w:val="22"/>
              </w:rPr>
              <w:t>|||||||||||||||||||||||||||||||||||||||||||</w:t>
            </w:r>
          </w:p>
        </w:tc>
        <w:tc>
          <w:tcPr>
            <w:tcW w:w="10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10397" w:rsidRDefault="00410397">
            <w:pPr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F</w:t>
            </w:r>
          </w:p>
        </w:tc>
        <w:tc>
          <w:tcPr>
            <w:tcW w:w="21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10397" w:rsidRDefault="00410397">
            <w:pPr>
              <w:rPr>
                <w:rFonts w:ascii="Playbill" w:hAnsi="Playbill" w:cs="Calibri"/>
                <w:color w:val="2F75B5"/>
                <w:sz w:val="22"/>
                <w:szCs w:val="22"/>
              </w:rPr>
            </w:pPr>
            <w:r>
              <w:rPr>
                <w:rFonts w:ascii="Playbill" w:hAnsi="Playbill" w:cs="Calibri"/>
                <w:color w:val="2F75B5"/>
                <w:sz w:val="22"/>
                <w:szCs w:val="22"/>
              </w:rPr>
              <w:t>||||||||||||||||||||||||||||||||||||||||</w:t>
            </w:r>
          </w:p>
        </w:tc>
        <w:tc>
          <w:tcPr>
            <w:tcW w:w="14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410397" w:rsidRDefault="00410397">
            <w:pPr>
              <w:jc w:val="right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40.017</w:t>
            </w:r>
          </w:p>
        </w:tc>
      </w:tr>
      <w:tr w:rsidR="00410397" w:rsidTr="00410397">
        <w:trPr>
          <w:trHeight w:val="300"/>
          <w:jc w:val="center"/>
        </w:trPr>
        <w:tc>
          <w:tcPr>
            <w:tcW w:w="14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410397" w:rsidRDefault="00410397">
            <w:pPr>
              <w:ind w:firstLineChars="100" w:firstLine="200"/>
              <w:jc w:val="right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41.258</w:t>
            </w:r>
          </w:p>
        </w:tc>
        <w:tc>
          <w:tcPr>
            <w:tcW w:w="21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10397" w:rsidRDefault="00410397">
            <w:pPr>
              <w:jc w:val="right"/>
              <w:rPr>
                <w:rFonts w:ascii="Playbill" w:hAnsi="Playbill" w:cs="Calibri"/>
                <w:color w:val="D84426"/>
                <w:sz w:val="22"/>
                <w:szCs w:val="22"/>
              </w:rPr>
            </w:pPr>
            <w:r>
              <w:rPr>
                <w:rFonts w:ascii="Playbill" w:hAnsi="Playbill" w:cs="Calibri"/>
                <w:color w:val="D84426"/>
                <w:sz w:val="22"/>
                <w:szCs w:val="22"/>
              </w:rPr>
              <w:t>|||||||||||||||||||||||||||||||||||||||||</w:t>
            </w:r>
          </w:p>
        </w:tc>
        <w:tc>
          <w:tcPr>
            <w:tcW w:w="10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10397" w:rsidRDefault="00410397">
            <w:pPr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G</w:t>
            </w:r>
          </w:p>
        </w:tc>
        <w:tc>
          <w:tcPr>
            <w:tcW w:w="21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10397" w:rsidRDefault="00410397">
            <w:pPr>
              <w:rPr>
                <w:rFonts w:ascii="Playbill" w:hAnsi="Playbill" w:cs="Calibri"/>
                <w:color w:val="2F75B5"/>
                <w:sz w:val="22"/>
                <w:szCs w:val="22"/>
              </w:rPr>
            </w:pPr>
            <w:r>
              <w:rPr>
                <w:rFonts w:ascii="Playbill" w:hAnsi="Playbill" w:cs="Calibri"/>
                <w:color w:val="2F75B5"/>
                <w:sz w:val="22"/>
                <w:szCs w:val="22"/>
              </w:rPr>
              <w:t>||||||||||||||||||||||||||||||||||||||</w:t>
            </w:r>
          </w:p>
        </w:tc>
        <w:tc>
          <w:tcPr>
            <w:tcW w:w="14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410397" w:rsidRDefault="00410397">
            <w:pPr>
              <w:jc w:val="right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38.178</w:t>
            </w:r>
          </w:p>
        </w:tc>
      </w:tr>
      <w:tr w:rsidR="00410397" w:rsidTr="00410397">
        <w:trPr>
          <w:trHeight w:val="300"/>
          <w:jc w:val="center"/>
        </w:trPr>
        <w:tc>
          <w:tcPr>
            <w:tcW w:w="14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410397" w:rsidRDefault="00410397">
            <w:pPr>
              <w:ind w:firstLineChars="100" w:firstLine="200"/>
              <w:jc w:val="right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44.913</w:t>
            </w:r>
          </w:p>
        </w:tc>
        <w:tc>
          <w:tcPr>
            <w:tcW w:w="21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10397" w:rsidRDefault="00410397">
            <w:pPr>
              <w:jc w:val="right"/>
              <w:rPr>
                <w:rFonts w:ascii="Playbill" w:hAnsi="Playbill" w:cs="Calibri"/>
                <w:color w:val="D84426"/>
                <w:sz w:val="22"/>
                <w:szCs w:val="22"/>
              </w:rPr>
            </w:pPr>
            <w:r>
              <w:rPr>
                <w:rFonts w:ascii="Playbill" w:hAnsi="Playbill" w:cs="Calibri"/>
                <w:color w:val="D84426"/>
                <w:sz w:val="22"/>
                <w:szCs w:val="22"/>
              </w:rPr>
              <w:t>||||||||||||||||||||||||||||||||||||||||||||</w:t>
            </w:r>
          </w:p>
        </w:tc>
        <w:tc>
          <w:tcPr>
            <w:tcW w:w="10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10397" w:rsidRDefault="00410397">
            <w:pPr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H</w:t>
            </w:r>
          </w:p>
        </w:tc>
        <w:tc>
          <w:tcPr>
            <w:tcW w:w="21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10397" w:rsidRDefault="00410397">
            <w:pPr>
              <w:rPr>
                <w:rFonts w:ascii="Playbill" w:hAnsi="Playbill" w:cs="Calibri"/>
                <w:color w:val="2F75B5"/>
                <w:sz w:val="22"/>
                <w:szCs w:val="22"/>
              </w:rPr>
            </w:pPr>
            <w:r>
              <w:rPr>
                <w:rFonts w:ascii="Playbill" w:hAnsi="Playbill" w:cs="Calibri"/>
                <w:color w:val="2F75B5"/>
                <w:sz w:val="22"/>
                <w:szCs w:val="22"/>
              </w:rPr>
              <w:t>|||||||||||||||||||||||||||||||||||||||</w:t>
            </w:r>
          </w:p>
        </w:tc>
        <w:tc>
          <w:tcPr>
            <w:tcW w:w="14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410397" w:rsidRDefault="00410397">
            <w:pPr>
              <w:jc w:val="right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39.927</w:t>
            </w:r>
          </w:p>
        </w:tc>
      </w:tr>
      <w:tr w:rsidR="00410397" w:rsidTr="00410397">
        <w:trPr>
          <w:trHeight w:val="300"/>
          <w:jc w:val="center"/>
        </w:trPr>
        <w:tc>
          <w:tcPr>
            <w:tcW w:w="14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410397" w:rsidRDefault="00410397">
            <w:pPr>
              <w:ind w:firstLineChars="100" w:firstLine="200"/>
              <w:jc w:val="right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31.699</w:t>
            </w:r>
          </w:p>
        </w:tc>
        <w:tc>
          <w:tcPr>
            <w:tcW w:w="21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10397" w:rsidRDefault="00410397">
            <w:pPr>
              <w:jc w:val="right"/>
              <w:rPr>
                <w:rFonts w:ascii="Playbill" w:hAnsi="Playbill" w:cs="Calibri"/>
                <w:color w:val="D84426"/>
                <w:sz w:val="22"/>
                <w:szCs w:val="22"/>
              </w:rPr>
            </w:pPr>
            <w:r>
              <w:rPr>
                <w:rFonts w:ascii="Playbill" w:hAnsi="Playbill" w:cs="Calibri"/>
                <w:color w:val="D84426"/>
                <w:sz w:val="22"/>
                <w:szCs w:val="22"/>
              </w:rPr>
              <w:t>|||||||||||||||||||||||||||||||</w:t>
            </w:r>
          </w:p>
        </w:tc>
        <w:tc>
          <w:tcPr>
            <w:tcW w:w="10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10397" w:rsidRDefault="00410397">
            <w:pPr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I</w:t>
            </w:r>
          </w:p>
        </w:tc>
        <w:tc>
          <w:tcPr>
            <w:tcW w:w="21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10397" w:rsidRDefault="00410397">
            <w:pPr>
              <w:rPr>
                <w:rFonts w:ascii="Playbill" w:hAnsi="Playbill" w:cs="Calibri"/>
                <w:color w:val="2F75B5"/>
                <w:sz w:val="22"/>
                <w:szCs w:val="22"/>
              </w:rPr>
            </w:pPr>
            <w:r>
              <w:rPr>
                <w:rFonts w:ascii="Playbill" w:hAnsi="Playbill" w:cs="Calibri"/>
                <w:color w:val="2F75B5"/>
                <w:sz w:val="22"/>
                <w:szCs w:val="22"/>
              </w:rPr>
              <w:t>|||||||||||||||||||||||||||||</w:t>
            </w:r>
          </w:p>
        </w:tc>
        <w:tc>
          <w:tcPr>
            <w:tcW w:w="14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410397" w:rsidRDefault="00410397">
            <w:pPr>
              <w:jc w:val="right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29.561</w:t>
            </w:r>
          </w:p>
        </w:tc>
      </w:tr>
      <w:tr w:rsidR="00410397" w:rsidTr="00410397">
        <w:trPr>
          <w:trHeight w:val="300"/>
          <w:jc w:val="center"/>
        </w:trPr>
        <w:tc>
          <w:tcPr>
            <w:tcW w:w="14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410397" w:rsidRDefault="00410397">
            <w:pPr>
              <w:ind w:firstLineChars="100" w:firstLine="200"/>
              <w:jc w:val="right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82.675</w:t>
            </w:r>
          </w:p>
        </w:tc>
        <w:tc>
          <w:tcPr>
            <w:tcW w:w="21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10397" w:rsidRDefault="00410397">
            <w:pPr>
              <w:jc w:val="right"/>
              <w:rPr>
                <w:rFonts w:ascii="Playbill" w:hAnsi="Playbill" w:cs="Calibri"/>
                <w:color w:val="D84426"/>
                <w:sz w:val="22"/>
                <w:szCs w:val="22"/>
              </w:rPr>
            </w:pPr>
            <w:r>
              <w:rPr>
                <w:rFonts w:ascii="Playbill" w:hAnsi="Playbill" w:cs="Calibri"/>
                <w:color w:val="D84426"/>
                <w:sz w:val="22"/>
                <w:szCs w:val="22"/>
              </w:rPr>
              <w:t>||||||||||||||||||||||||||||||||||||||||||||||||||||||||||||||||||||||||||||||||||</w:t>
            </w:r>
          </w:p>
        </w:tc>
        <w:tc>
          <w:tcPr>
            <w:tcW w:w="10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10397" w:rsidRDefault="00410397">
            <w:pPr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J</w:t>
            </w:r>
          </w:p>
        </w:tc>
        <w:tc>
          <w:tcPr>
            <w:tcW w:w="21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10397" w:rsidRDefault="00410397">
            <w:pPr>
              <w:rPr>
                <w:rFonts w:ascii="Playbill" w:hAnsi="Playbill" w:cs="Calibri"/>
                <w:color w:val="2F75B5"/>
                <w:sz w:val="22"/>
                <w:szCs w:val="22"/>
              </w:rPr>
            </w:pPr>
            <w:r>
              <w:rPr>
                <w:rFonts w:ascii="Playbill" w:hAnsi="Playbill" w:cs="Calibri"/>
                <w:color w:val="2F75B5"/>
                <w:sz w:val="22"/>
                <w:szCs w:val="22"/>
              </w:rPr>
              <w:t>|||||||||||||||||||||||||||||||||||||||||||||||||||||||||||||||||||||||||</w:t>
            </w:r>
          </w:p>
        </w:tc>
        <w:tc>
          <w:tcPr>
            <w:tcW w:w="14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410397" w:rsidRDefault="00410397">
            <w:pPr>
              <w:jc w:val="right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73.552</w:t>
            </w:r>
          </w:p>
        </w:tc>
      </w:tr>
      <w:tr w:rsidR="00410397" w:rsidTr="00410397">
        <w:trPr>
          <w:trHeight w:val="300"/>
          <w:jc w:val="center"/>
        </w:trPr>
        <w:tc>
          <w:tcPr>
            <w:tcW w:w="14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410397" w:rsidRDefault="00410397">
            <w:pPr>
              <w:ind w:firstLineChars="100" w:firstLine="200"/>
              <w:jc w:val="right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90.446</w:t>
            </w:r>
          </w:p>
        </w:tc>
        <w:tc>
          <w:tcPr>
            <w:tcW w:w="21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10397" w:rsidRDefault="00410397">
            <w:pPr>
              <w:jc w:val="right"/>
              <w:rPr>
                <w:rFonts w:ascii="Playbill" w:hAnsi="Playbill" w:cs="Calibri"/>
                <w:color w:val="D84426"/>
                <w:sz w:val="22"/>
                <w:szCs w:val="22"/>
              </w:rPr>
            </w:pPr>
            <w:r>
              <w:rPr>
                <w:rFonts w:ascii="Playbill" w:hAnsi="Playbill" w:cs="Calibri"/>
                <w:color w:val="D84426"/>
                <w:sz w:val="22"/>
                <w:szCs w:val="22"/>
              </w:rPr>
              <w:t>||||||||||||||||||||||||||||||||||||||||||||||||||||||||||||||||||||||||||||||||||||||||||</w:t>
            </w:r>
          </w:p>
        </w:tc>
        <w:tc>
          <w:tcPr>
            <w:tcW w:w="10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10397" w:rsidRDefault="00410397">
            <w:pPr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K</w:t>
            </w:r>
          </w:p>
        </w:tc>
        <w:tc>
          <w:tcPr>
            <w:tcW w:w="21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10397" w:rsidRDefault="00410397">
            <w:pPr>
              <w:rPr>
                <w:rFonts w:ascii="Playbill" w:hAnsi="Playbill" w:cs="Calibri"/>
                <w:color w:val="2F75B5"/>
                <w:sz w:val="22"/>
                <w:szCs w:val="22"/>
              </w:rPr>
            </w:pPr>
            <w:r>
              <w:rPr>
                <w:rFonts w:ascii="Playbill" w:hAnsi="Playbill" w:cs="Calibri"/>
                <w:color w:val="2F75B5"/>
                <w:sz w:val="22"/>
                <w:szCs w:val="22"/>
              </w:rPr>
              <w:t>|||||||||||||||||||||||||||||||||||||||||||||||||||||||||||||||||||||||||||||||||</w:t>
            </w:r>
          </w:p>
        </w:tc>
        <w:tc>
          <w:tcPr>
            <w:tcW w:w="14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410397" w:rsidRDefault="00410397">
            <w:pPr>
              <w:jc w:val="right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81.255</w:t>
            </w:r>
          </w:p>
        </w:tc>
      </w:tr>
      <w:tr w:rsidR="00410397" w:rsidTr="00410397">
        <w:trPr>
          <w:trHeight w:val="300"/>
          <w:jc w:val="center"/>
        </w:trPr>
        <w:tc>
          <w:tcPr>
            <w:tcW w:w="14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410397" w:rsidRDefault="00410397">
            <w:pPr>
              <w:ind w:firstLineChars="100" w:firstLine="200"/>
              <w:jc w:val="right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50.438</w:t>
            </w:r>
          </w:p>
        </w:tc>
        <w:tc>
          <w:tcPr>
            <w:tcW w:w="21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10397" w:rsidRDefault="00410397">
            <w:pPr>
              <w:jc w:val="right"/>
              <w:rPr>
                <w:rFonts w:ascii="Playbill" w:hAnsi="Playbill" w:cs="Calibri"/>
                <w:color w:val="D84426"/>
                <w:sz w:val="22"/>
                <w:szCs w:val="22"/>
              </w:rPr>
            </w:pPr>
            <w:r>
              <w:rPr>
                <w:rFonts w:ascii="Playbill" w:hAnsi="Playbill" w:cs="Calibri"/>
                <w:color w:val="D84426"/>
                <w:sz w:val="22"/>
                <w:szCs w:val="22"/>
              </w:rPr>
              <w:t>||||||||||||||||||||||||||||||||||||||||||||||||||</w:t>
            </w:r>
          </w:p>
        </w:tc>
        <w:tc>
          <w:tcPr>
            <w:tcW w:w="10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10397" w:rsidRDefault="00410397">
            <w:pPr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L</w:t>
            </w:r>
          </w:p>
        </w:tc>
        <w:tc>
          <w:tcPr>
            <w:tcW w:w="21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10397" w:rsidRDefault="00410397">
            <w:pPr>
              <w:rPr>
                <w:rFonts w:ascii="Playbill" w:hAnsi="Playbill" w:cs="Calibri"/>
                <w:color w:val="2F75B5"/>
                <w:sz w:val="22"/>
                <w:szCs w:val="22"/>
              </w:rPr>
            </w:pPr>
            <w:r>
              <w:rPr>
                <w:rFonts w:ascii="Playbill" w:hAnsi="Playbill" w:cs="Calibri"/>
                <w:color w:val="2F75B5"/>
                <w:sz w:val="22"/>
                <w:szCs w:val="22"/>
              </w:rPr>
              <w:t>||||||||||||||||||||||||||||||||||||||||||||</w:t>
            </w:r>
          </w:p>
        </w:tc>
        <w:tc>
          <w:tcPr>
            <w:tcW w:w="14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410397" w:rsidRDefault="00410397">
            <w:pPr>
              <w:jc w:val="right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44.566</w:t>
            </w:r>
          </w:p>
        </w:tc>
      </w:tr>
      <w:tr w:rsidR="00410397" w:rsidTr="00410397">
        <w:trPr>
          <w:trHeight w:val="300"/>
          <w:jc w:val="center"/>
        </w:trPr>
        <w:tc>
          <w:tcPr>
            <w:tcW w:w="14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410397" w:rsidRDefault="00410397">
            <w:pPr>
              <w:ind w:firstLineChars="100" w:firstLine="200"/>
              <w:jc w:val="right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59.166</w:t>
            </w:r>
          </w:p>
        </w:tc>
        <w:tc>
          <w:tcPr>
            <w:tcW w:w="21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10397" w:rsidRDefault="00410397">
            <w:pPr>
              <w:jc w:val="right"/>
              <w:rPr>
                <w:rFonts w:ascii="Playbill" w:hAnsi="Playbill" w:cs="Calibri"/>
                <w:color w:val="D84426"/>
                <w:sz w:val="22"/>
                <w:szCs w:val="22"/>
              </w:rPr>
            </w:pPr>
            <w:r>
              <w:rPr>
                <w:rFonts w:ascii="Playbill" w:hAnsi="Playbill" w:cs="Calibri"/>
                <w:color w:val="D84426"/>
                <w:sz w:val="22"/>
                <w:szCs w:val="22"/>
              </w:rPr>
              <w:t>|||||||||||||||||||||||||||||||||||||||||||||||||||||||||||</w:t>
            </w:r>
          </w:p>
        </w:tc>
        <w:tc>
          <w:tcPr>
            <w:tcW w:w="10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10397" w:rsidRDefault="00410397">
            <w:pPr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M</w:t>
            </w:r>
          </w:p>
        </w:tc>
        <w:tc>
          <w:tcPr>
            <w:tcW w:w="21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10397" w:rsidRDefault="00410397">
            <w:pPr>
              <w:rPr>
                <w:rFonts w:ascii="Playbill" w:hAnsi="Playbill" w:cs="Calibri"/>
                <w:color w:val="2F75B5"/>
                <w:sz w:val="22"/>
                <w:szCs w:val="22"/>
              </w:rPr>
            </w:pPr>
            <w:r>
              <w:rPr>
                <w:rFonts w:ascii="Playbill" w:hAnsi="Playbill" w:cs="Calibri"/>
                <w:color w:val="2F75B5"/>
                <w:sz w:val="22"/>
                <w:szCs w:val="22"/>
              </w:rPr>
              <w:t>|||||||||||||||||||||||||||||||||||||||||||||||||||||||</w:t>
            </w:r>
          </w:p>
        </w:tc>
        <w:tc>
          <w:tcPr>
            <w:tcW w:w="14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410397" w:rsidRDefault="00410397">
            <w:pPr>
              <w:jc w:val="right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55.902</w:t>
            </w:r>
          </w:p>
        </w:tc>
      </w:tr>
      <w:tr w:rsidR="00410397" w:rsidTr="00410397">
        <w:trPr>
          <w:trHeight w:val="300"/>
          <w:jc w:val="center"/>
        </w:trPr>
        <w:tc>
          <w:tcPr>
            <w:tcW w:w="14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410397" w:rsidRDefault="00410397">
            <w:pPr>
              <w:ind w:firstLineChars="100" w:firstLine="200"/>
              <w:jc w:val="right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42.791</w:t>
            </w:r>
          </w:p>
        </w:tc>
        <w:tc>
          <w:tcPr>
            <w:tcW w:w="21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10397" w:rsidRDefault="00410397">
            <w:pPr>
              <w:jc w:val="right"/>
              <w:rPr>
                <w:rFonts w:ascii="Playbill" w:hAnsi="Playbill" w:cs="Calibri"/>
                <w:color w:val="D84426"/>
                <w:sz w:val="22"/>
                <w:szCs w:val="22"/>
              </w:rPr>
            </w:pPr>
            <w:r>
              <w:rPr>
                <w:rFonts w:ascii="Playbill" w:hAnsi="Playbill" w:cs="Calibri"/>
                <w:color w:val="D84426"/>
                <w:sz w:val="22"/>
                <w:szCs w:val="22"/>
              </w:rPr>
              <w:t>||||||||||||||||||||||||||||||||||||||||||</w:t>
            </w:r>
          </w:p>
        </w:tc>
        <w:tc>
          <w:tcPr>
            <w:tcW w:w="10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10397" w:rsidRDefault="00410397">
            <w:pPr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N</w:t>
            </w:r>
          </w:p>
        </w:tc>
        <w:tc>
          <w:tcPr>
            <w:tcW w:w="21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10397" w:rsidRDefault="00410397">
            <w:pPr>
              <w:rPr>
                <w:rFonts w:ascii="Playbill" w:hAnsi="Playbill" w:cs="Calibri"/>
                <w:color w:val="2F75B5"/>
                <w:sz w:val="22"/>
                <w:szCs w:val="22"/>
              </w:rPr>
            </w:pPr>
            <w:r>
              <w:rPr>
                <w:rFonts w:ascii="Playbill" w:hAnsi="Playbill" w:cs="Calibri"/>
                <w:color w:val="2F75B5"/>
                <w:sz w:val="22"/>
                <w:szCs w:val="22"/>
              </w:rPr>
              <w:t>|||||||||||||||||||||||||||||||||||||||</w:t>
            </w:r>
          </w:p>
        </w:tc>
        <w:tc>
          <w:tcPr>
            <w:tcW w:w="14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410397" w:rsidRDefault="00410397">
            <w:pPr>
              <w:jc w:val="right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39.363</w:t>
            </w:r>
          </w:p>
        </w:tc>
      </w:tr>
      <w:tr w:rsidR="00410397" w:rsidTr="00410397">
        <w:trPr>
          <w:trHeight w:val="300"/>
          <w:jc w:val="center"/>
        </w:trPr>
        <w:tc>
          <w:tcPr>
            <w:tcW w:w="14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410397" w:rsidRDefault="00410397">
            <w:pPr>
              <w:ind w:firstLineChars="100" w:firstLine="200"/>
              <w:jc w:val="right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58.311</w:t>
            </w:r>
          </w:p>
        </w:tc>
        <w:tc>
          <w:tcPr>
            <w:tcW w:w="21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10397" w:rsidRDefault="00410397">
            <w:pPr>
              <w:jc w:val="right"/>
              <w:rPr>
                <w:rFonts w:ascii="Playbill" w:hAnsi="Playbill" w:cs="Calibri"/>
                <w:color w:val="D84426"/>
                <w:sz w:val="22"/>
                <w:szCs w:val="22"/>
              </w:rPr>
            </w:pPr>
            <w:r>
              <w:rPr>
                <w:rFonts w:ascii="Playbill" w:hAnsi="Playbill" w:cs="Calibri"/>
                <w:color w:val="D84426"/>
                <w:sz w:val="22"/>
                <w:szCs w:val="22"/>
              </w:rPr>
              <w:t>||||||||||||||||||||||||||||||||||||||||||||||||||||||||||</w:t>
            </w:r>
          </w:p>
        </w:tc>
        <w:tc>
          <w:tcPr>
            <w:tcW w:w="10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10397" w:rsidRDefault="00410397">
            <w:pPr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O</w:t>
            </w:r>
          </w:p>
        </w:tc>
        <w:tc>
          <w:tcPr>
            <w:tcW w:w="21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10397" w:rsidRDefault="00410397">
            <w:pPr>
              <w:rPr>
                <w:rFonts w:ascii="Playbill" w:hAnsi="Playbill" w:cs="Calibri"/>
                <w:color w:val="2F75B5"/>
                <w:sz w:val="22"/>
                <w:szCs w:val="22"/>
              </w:rPr>
            </w:pPr>
            <w:r>
              <w:rPr>
                <w:rFonts w:ascii="Playbill" w:hAnsi="Playbill" w:cs="Calibri"/>
                <w:color w:val="2F75B5"/>
                <w:sz w:val="22"/>
                <w:szCs w:val="22"/>
              </w:rPr>
              <w:t>||||||||||||||||||||||||||||||||||||||||||||||||||||||||</w:t>
            </w:r>
          </w:p>
        </w:tc>
        <w:tc>
          <w:tcPr>
            <w:tcW w:w="14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410397" w:rsidRDefault="00410397">
            <w:pPr>
              <w:jc w:val="right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56.447</w:t>
            </w:r>
          </w:p>
        </w:tc>
      </w:tr>
      <w:tr w:rsidR="00410397" w:rsidTr="00410397">
        <w:trPr>
          <w:trHeight w:val="300"/>
          <w:jc w:val="center"/>
        </w:trPr>
        <w:tc>
          <w:tcPr>
            <w:tcW w:w="14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410397" w:rsidRDefault="00410397">
            <w:pPr>
              <w:ind w:firstLineChars="100" w:firstLine="200"/>
              <w:jc w:val="right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51.998</w:t>
            </w:r>
          </w:p>
        </w:tc>
        <w:tc>
          <w:tcPr>
            <w:tcW w:w="21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10397" w:rsidRDefault="00410397">
            <w:pPr>
              <w:jc w:val="right"/>
              <w:rPr>
                <w:rFonts w:ascii="Playbill" w:hAnsi="Playbill" w:cs="Calibri"/>
                <w:color w:val="D84426"/>
                <w:sz w:val="22"/>
                <w:szCs w:val="22"/>
              </w:rPr>
            </w:pPr>
            <w:r>
              <w:rPr>
                <w:rFonts w:ascii="Playbill" w:hAnsi="Playbill" w:cs="Calibri"/>
                <w:color w:val="D84426"/>
                <w:sz w:val="22"/>
                <w:szCs w:val="22"/>
              </w:rPr>
              <w:t>|||||||||||||||||||||||||||||||||||||||||||||||||||</w:t>
            </w:r>
          </w:p>
        </w:tc>
        <w:tc>
          <w:tcPr>
            <w:tcW w:w="10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10397" w:rsidRDefault="00410397">
            <w:pPr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P</w:t>
            </w:r>
          </w:p>
        </w:tc>
        <w:tc>
          <w:tcPr>
            <w:tcW w:w="21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10397" w:rsidRDefault="00410397">
            <w:pPr>
              <w:rPr>
                <w:rFonts w:ascii="Playbill" w:hAnsi="Playbill" w:cs="Calibri"/>
                <w:color w:val="2F75B5"/>
                <w:sz w:val="22"/>
                <w:szCs w:val="22"/>
              </w:rPr>
            </w:pPr>
            <w:r>
              <w:rPr>
                <w:rFonts w:ascii="Playbill" w:hAnsi="Playbill" w:cs="Calibri"/>
                <w:color w:val="2F75B5"/>
                <w:sz w:val="22"/>
                <w:szCs w:val="22"/>
              </w:rPr>
              <w:t>|||||||||||||||||||||||||||||||||||||||||||||||||||</w:t>
            </w:r>
          </w:p>
        </w:tc>
        <w:tc>
          <w:tcPr>
            <w:tcW w:w="14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410397" w:rsidRDefault="00410397">
            <w:pPr>
              <w:jc w:val="right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51.234</w:t>
            </w:r>
          </w:p>
        </w:tc>
      </w:tr>
      <w:tr w:rsidR="00410397" w:rsidTr="00410397">
        <w:trPr>
          <w:trHeight w:val="300"/>
          <w:jc w:val="center"/>
        </w:trPr>
        <w:tc>
          <w:tcPr>
            <w:tcW w:w="14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410397" w:rsidRDefault="00410397">
            <w:pPr>
              <w:ind w:firstLineChars="100" w:firstLine="200"/>
              <w:jc w:val="right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49.179</w:t>
            </w:r>
          </w:p>
        </w:tc>
        <w:tc>
          <w:tcPr>
            <w:tcW w:w="21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10397" w:rsidRDefault="00410397">
            <w:pPr>
              <w:jc w:val="right"/>
              <w:rPr>
                <w:rFonts w:ascii="Playbill" w:hAnsi="Playbill" w:cs="Calibri"/>
                <w:color w:val="D84426"/>
                <w:sz w:val="22"/>
                <w:szCs w:val="22"/>
              </w:rPr>
            </w:pPr>
            <w:r>
              <w:rPr>
                <w:rFonts w:ascii="Playbill" w:hAnsi="Playbill" w:cs="Calibri"/>
                <w:color w:val="D84426"/>
                <w:sz w:val="22"/>
                <w:szCs w:val="22"/>
              </w:rPr>
              <w:t>|||||||||||||||||||||||||||||||||||||||||||||||||</w:t>
            </w:r>
          </w:p>
        </w:tc>
        <w:tc>
          <w:tcPr>
            <w:tcW w:w="10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10397" w:rsidRDefault="00410397">
            <w:pPr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Q</w:t>
            </w:r>
          </w:p>
        </w:tc>
        <w:tc>
          <w:tcPr>
            <w:tcW w:w="21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10397" w:rsidRDefault="00410397">
            <w:pPr>
              <w:rPr>
                <w:rFonts w:ascii="Playbill" w:hAnsi="Playbill" w:cs="Calibri"/>
                <w:color w:val="2F75B5"/>
                <w:sz w:val="22"/>
                <w:szCs w:val="22"/>
              </w:rPr>
            </w:pPr>
            <w:r>
              <w:rPr>
                <w:rFonts w:ascii="Playbill" w:hAnsi="Playbill" w:cs="Calibri"/>
                <w:color w:val="2F75B5"/>
                <w:sz w:val="22"/>
                <w:szCs w:val="22"/>
              </w:rPr>
              <w:t>|||||||||||||||||||||||||||||||||||||||||||||||</w:t>
            </w:r>
          </w:p>
        </w:tc>
        <w:tc>
          <w:tcPr>
            <w:tcW w:w="14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410397" w:rsidRDefault="00410397">
            <w:pPr>
              <w:jc w:val="right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47.982</w:t>
            </w:r>
          </w:p>
        </w:tc>
      </w:tr>
      <w:tr w:rsidR="00410397" w:rsidTr="00410397">
        <w:trPr>
          <w:trHeight w:val="300"/>
          <w:jc w:val="center"/>
        </w:trPr>
        <w:tc>
          <w:tcPr>
            <w:tcW w:w="14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410397" w:rsidRDefault="00410397">
            <w:pPr>
              <w:ind w:firstLineChars="100" w:firstLine="200"/>
              <w:jc w:val="right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41.586</w:t>
            </w:r>
          </w:p>
        </w:tc>
        <w:tc>
          <w:tcPr>
            <w:tcW w:w="21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10397" w:rsidRDefault="00410397">
            <w:pPr>
              <w:jc w:val="right"/>
              <w:rPr>
                <w:rFonts w:ascii="Playbill" w:hAnsi="Playbill" w:cs="Calibri"/>
                <w:color w:val="D84426"/>
                <w:sz w:val="22"/>
                <w:szCs w:val="22"/>
              </w:rPr>
            </w:pPr>
            <w:r>
              <w:rPr>
                <w:rFonts w:ascii="Playbill" w:hAnsi="Playbill" w:cs="Calibri"/>
                <w:color w:val="D84426"/>
                <w:sz w:val="22"/>
                <w:szCs w:val="22"/>
              </w:rPr>
              <w:t>|||||||||||||||||||||||||||||||||||||||||</w:t>
            </w:r>
          </w:p>
        </w:tc>
        <w:tc>
          <w:tcPr>
            <w:tcW w:w="10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10397" w:rsidRDefault="00410397">
            <w:pPr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R</w:t>
            </w:r>
          </w:p>
        </w:tc>
        <w:tc>
          <w:tcPr>
            <w:tcW w:w="21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10397" w:rsidRDefault="00410397">
            <w:pPr>
              <w:rPr>
                <w:rFonts w:ascii="Playbill" w:hAnsi="Playbill" w:cs="Calibri"/>
                <w:color w:val="2F75B5"/>
                <w:sz w:val="22"/>
                <w:szCs w:val="22"/>
              </w:rPr>
            </w:pPr>
            <w:r>
              <w:rPr>
                <w:rFonts w:ascii="Playbill" w:hAnsi="Playbill" w:cs="Calibri"/>
                <w:color w:val="2F75B5"/>
                <w:sz w:val="22"/>
                <w:szCs w:val="22"/>
              </w:rPr>
              <w:t>|||||||||||||||||||||||||||||||||||||||</w:t>
            </w:r>
          </w:p>
        </w:tc>
        <w:tc>
          <w:tcPr>
            <w:tcW w:w="14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410397" w:rsidRDefault="00410397">
            <w:pPr>
              <w:jc w:val="right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39.792</w:t>
            </w:r>
          </w:p>
        </w:tc>
      </w:tr>
      <w:tr w:rsidR="00410397" w:rsidTr="00410397">
        <w:trPr>
          <w:trHeight w:val="300"/>
          <w:jc w:val="center"/>
        </w:trPr>
        <w:tc>
          <w:tcPr>
            <w:tcW w:w="14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410397" w:rsidRDefault="00410397">
            <w:pPr>
              <w:ind w:firstLineChars="100" w:firstLine="200"/>
              <w:jc w:val="right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38.889</w:t>
            </w:r>
          </w:p>
        </w:tc>
        <w:tc>
          <w:tcPr>
            <w:tcW w:w="21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10397" w:rsidRDefault="00410397">
            <w:pPr>
              <w:jc w:val="right"/>
              <w:rPr>
                <w:rFonts w:ascii="Playbill" w:hAnsi="Playbill" w:cs="Calibri"/>
                <w:color w:val="D84426"/>
                <w:sz w:val="22"/>
                <w:szCs w:val="22"/>
              </w:rPr>
            </w:pPr>
            <w:r>
              <w:rPr>
                <w:rFonts w:ascii="Playbill" w:hAnsi="Playbill" w:cs="Calibri"/>
                <w:color w:val="D84426"/>
                <w:sz w:val="22"/>
                <w:szCs w:val="22"/>
              </w:rPr>
              <w:t>||||||||||||||||||||||||||||||||||||||</w:t>
            </w:r>
          </w:p>
        </w:tc>
        <w:tc>
          <w:tcPr>
            <w:tcW w:w="10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10397" w:rsidRDefault="00410397">
            <w:pPr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S</w:t>
            </w:r>
          </w:p>
        </w:tc>
        <w:tc>
          <w:tcPr>
            <w:tcW w:w="21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10397" w:rsidRDefault="00410397">
            <w:pPr>
              <w:rPr>
                <w:rFonts w:ascii="Playbill" w:hAnsi="Playbill" w:cs="Calibri"/>
                <w:color w:val="2F75B5"/>
                <w:sz w:val="22"/>
                <w:szCs w:val="22"/>
              </w:rPr>
            </w:pPr>
            <w:r>
              <w:rPr>
                <w:rFonts w:ascii="Playbill" w:hAnsi="Playbill" w:cs="Calibri"/>
                <w:color w:val="2F75B5"/>
                <w:sz w:val="22"/>
                <w:szCs w:val="22"/>
              </w:rPr>
              <w:t>||||||||||||||||||||||||||||||||||||</w:t>
            </w:r>
          </w:p>
        </w:tc>
        <w:tc>
          <w:tcPr>
            <w:tcW w:w="14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410397" w:rsidRDefault="00410397">
            <w:pPr>
              <w:jc w:val="right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36.045</w:t>
            </w:r>
          </w:p>
        </w:tc>
      </w:tr>
    </w:tbl>
    <w:p w:rsidR="00595E2E" w:rsidRPr="00A9122C" w:rsidRDefault="00595E2E" w:rsidP="00E26387">
      <w:pPr>
        <w:spacing w:before="120"/>
        <w:jc w:val="center"/>
        <w:rPr>
          <w:rFonts w:ascii="Calibri" w:eastAsia="Calibri" w:hAnsi="Calibri"/>
          <w:lang w:val="sr-Latn-RS" w:eastAsia="sr-Latn-CS"/>
        </w:rPr>
      </w:pPr>
    </w:p>
    <w:p w:rsidR="005A5240" w:rsidRDefault="005A5240" w:rsidP="00E26387">
      <w:pPr>
        <w:spacing w:before="120"/>
        <w:jc w:val="center"/>
        <w:rPr>
          <w:rFonts w:ascii="Calibri" w:eastAsia="Calibri" w:hAnsi="Calibri"/>
          <w:lang w:val="sr-Cyrl-RS" w:eastAsia="sr-Latn-CS"/>
        </w:rPr>
      </w:pPr>
    </w:p>
    <w:tbl>
      <w:tblPr>
        <w:tblW w:w="9923" w:type="dxa"/>
        <w:jc w:val="center"/>
        <w:tblCellMar>
          <w:top w:w="15" w:type="dxa"/>
          <w:bottom w:w="15" w:type="dxa"/>
        </w:tblCellMar>
        <w:tblLook w:val="04A0" w:firstRow="1" w:lastRow="0" w:firstColumn="1" w:lastColumn="0" w:noHBand="0" w:noVBand="1"/>
      </w:tblPr>
      <w:tblGrid>
        <w:gridCol w:w="9923"/>
      </w:tblGrid>
      <w:tr w:rsidR="00697B5C" w:rsidRPr="007E6EF8" w:rsidTr="005A5240">
        <w:trPr>
          <w:trHeight w:val="300"/>
          <w:jc w:val="center"/>
        </w:trPr>
        <w:tc>
          <w:tcPr>
            <w:tcW w:w="9923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697B5C" w:rsidRPr="005A5240" w:rsidRDefault="00697B5C" w:rsidP="00595E2E">
            <w:pPr>
              <w:rPr>
                <w:rFonts w:ascii="Calibri" w:hAnsi="Calibri" w:cs="Calibri"/>
                <w:color w:val="000000"/>
                <w:sz w:val="19"/>
                <w:szCs w:val="19"/>
                <w:lang w:val="sr-Latn-RS" w:eastAsia="sr-Latn-RS"/>
              </w:rPr>
            </w:pPr>
            <w:r w:rsidRPr="005A5240">
              <w:rPr>
                <w:rFonts w:ascii="Calibri" w:hAnsi="Calibri" w:cs="Calibri"/>
                <w:color w:val="000000"/>
                <w:sz w:val="19"/>
                <w:szCs w:val="19"/>
              </w:rPr>
              <w:t>A</w:t>
            </w:r>
            <w:r w:rsidRPr="007E6EF8">
              <w:rPr>
                <w:rFonts w:ascii="Calibri" w:hAnsi="Calibri" w:cs="Calibri"/>
                <w:color w:val="000000"/>
                <w:sz w:val="19"/>
                <w:szCs w:val="19"/>
                <w:lang w:val="sr-Cyrl-RS"/>
              </w:rPr>
              <w:t xml:space="preserve"> - Пољопривреда, шумарство и рибарство</w:t>
            </w:r>
          </w:p>
        </w:tc>
      </w:tr>
      <w:tr w:rsidR="00697B5C" w:rsidTr="005A5240">
        <w:trPr>
          <w:trHeight w:val="300"/>
          <w:jc w:val="center"/>
        </w:trPr>
        <w:tc>
          <w:tcPr>
            <w:tcW w:w="9923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697B5C" w:rsidRPr="005A5240" w:rsidRDefault="00697B5C" w:rsidP="00595E2E">
            <w:pPr>
              <w:rPr>
                <w:rFonts w:ascii="Calibri" w:hAnsi="Calibri" w:cs="Calibri"/>
                <w:color w:val="000000"/>
                <w:sz w:val="19"/>
                <w:szCs w:val="19"/>
              </w:rPr>
            </w:pPr>
            <w:r w:rsidRPr="005A5240">
              <w:rPr>
                <w:rFonts w:ascii="Calibri" w:hAnsi="Calibri" w:cs="Calibri"/>
                <w:color w:val="000000"/>
                <w:sz w:val="19"/>
                <w:szCs w:val="19"/>
              </w:rPr>
              <w:t>B - Рударство</w:t>
            </w:r>
          </w:p>
        </w:tc>
      </w:tr>
      <w:tr w:rsidR="00697B5C" w:rsidTr="005A5240">
        <w:trPr>
          <w:trHeight w:val="300"/>
          <w:jc w:val="center"/>
        </w:trPr>
        <w:tc>
          <w:tcPr>
            <w:tcW w:w="9923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697B5C" w:rsidRPr="005A5240" w:rsidRDefault="00697B5C" w:rsidP="00595E2E">
            <w:pPr>
              <w:rPr>
                <w:rFonts w:ascii="Calibri" w:hAnsi="Calibri" w:cs="Calibri"/>
                <w:color w:val="000000"/>
                <w:sz w:val="19"/>
                <w:szCs w:val="19"/>
              </w:rPr>
            </w:pPr>
            <w:r w:rsidRPr="005A5240">
              <w:rPr>
                <w:rFonts w:ascii="Calibri" w:hAnsi="Calibri" w:cs="Calibri"/>
                <w:color w:val="000000"/>
                <w:sz w:val="19"/>
                <w:szCs w:val="19"/>
              </w:rPr>
              <w:t>C - Прерађивачка индустрија</w:t>
            </w:r>
          </w:p>
        </w:tc>
      </w:tr>
      <w:tr w:rsidR="00697B5C" w:rsidTr="005A5240">
        <w:trPr>
          <w:trHeight w:val="300"/>
          <w:jc w:val="center"/>
        </w:trPr>
        <w:tc>
          <w:tcPr>
            <w:tcW w:w="9923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697B5C" w:rsidRPr="005A5240" w:rsidRDefault="00697B5C" w:rsidP="00595E2E">
            <w:pPr>
              <w:rPr>
                <w:rFonts w:ascii="Calibri" w:hAnsi="Calibri" w:cs="Calibri"/>
                <w:color w:val="000000"/>
                <w:sz w:val="19"/>
                <w:szCs w:val="19"/>
              </w:rPr>
            </w:pPr>
            <w:r w:rsidRPr="005A5240">
              <w:rPr>
                <w:rFonts w:ascii="Calibri" w:hAnsi="Calibri" w:cs="Calibri"/>
                <w:color w:val="000000"/>
                <w:sz w:val="19"/>
                <w:szCs w:val="19"/>
              </w:rPr>
              <w:t>D - Снабдевање електричном енергијом, гасом, паром и климатизација</w:t>
            </w:r>
          </w:p>
        </w:tc>
      </w:tr>
      <w:tr w:rsidR="00697B5C" w:rsidTr="005A5240">
        <w:trPr>
          <w:trHeight w:val="300"/>
          <w:jc w:val="center"/>
        </w:trPr>
        <w:tc>
          <w:tcPr>
            <w:tcW w:w="9923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697B5C" w:rsidRPr="005A5240" w:rsidRDefault="00697B5C" w:rsidP="00595E2E">
            <w:pPr>
              <w:rPr>
                <w:rFonts w:ascii="Calibri" w:hAnsi="Calibri" w:cs="Calibri"/>
                <w:color w:val="000000"/>
                <w:sz w:val="19"/>
                <w:szCs w:val="19"/>
              </w:rPr>
            </w:pPr>
            <w:r w:rsidRPr="005A5240">
              <w:rPr>
                <w:rFonts w:ascii="Calibri" w:hAnsi="Calibri" w:cs="Calibri"/>
                <w:color w:val="000000"/>
                <w:sz w:val="19"/>
                <w:szCs w:val="19"/>
              </w:rPr>
              <w:t>E - Снабдевање водом; управљање отпадним водама, контролисање процеса уклањања отпада и сличне активности</w:t>
            </w:r>
          </w:p>
        </w:tc>
      </w:tr>
      <w:tr w:rsidR="00697B5C" w:rsidTr="005A5240">
        <w:trPr>
          <w:trHeight w:val="300"/>
          <w:jc w:val="center"/>
        </w:trPr>
        <w:tc>
          <w:tcPr>
            <w:tcW w:w="9923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697B5C" w:rsidRPr="005A5240" w:rsidRDefault="00697B5C" w:rsidP="00595E2E">
            <w:pPr>
              <w:rPr>
                <w:rFonts w:ascii="Calibri" w:hAnsi="Calibri" w:cs="Calibri"/>
                <w:color w:val="000000"/>
                <w:sz w:val="19"/>
                <w:szCs w:val="19"/>
              </w:rPr>
            </w:pPr>
            <w:r w:rsidRPr="005A5240">
              <w:rPr>
                <w:rFonts w:ascii="Calibri" w:hAnsi="Calibri" w:cs="Calibri"/>
                <w:color w:val="000000"/>
                <w:sz w:val="19"/>
                <w:szCs w:val="19"/>
              </w:rPr>
              <w:t>F - Грађевинарство</w:t>
            </w:r>
          </w:p>
        </w:tc>
      </w:tr>
      <w:tr w:rsidR="00697B5C" w:rsidTr="005A5240">
        <w:trPr>
          <w:trHeight w:val="300"/>
          <w:jc w:val="center"/>
        </w:trPr>
        <w:tc>
          <w:tcPr>
            <w:tcW w:w="9923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697B5C" w:rsidRPr="005A5240" w:rsidRDefault="00697B5C" w:rsidP="00595E2E">
            <w:pPr>
              <w:rPr>
                <w:rFonts w:ascii="Calibri" w:hAnsi="Calibri" w:cs="Calibri"/>
                <w:color w:val="000000"/>
                <w:sz w:val="19"/>
                <w:szCs w:val="19"/>
              </w:rPr>
            </w:pPr>
            <w:r w:rsidRPr="005A5240">
              <w:rPr>
                <w:rFonts w:ascii="Calibri" w:hAnsi="Calibri" w:cs="Calibri"/>
                <w:color w:val="000000"/>
                <w:sz w:val="19"/>
                <w:szCs w:val="19"/>
              </w:rPr>
              <w:t>G -Трговина на велико и трговина на мало; поправка моторних возила и мотоцикала</w:t>
            </w:r>
          </w:p>
        </w:tc>
      </w:tr>
      <w:tr w:rsidR="00697B5C" w:rsidTr="005A5240">
        <w:trPr>
          <w:trHeight w:val="300"/>
          <w:jc w:val="center"/>
        </w:trPr>
        <w:tc>
          <w:tcPr>
            <w:tcW w:w="9923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697B5C" w:rsidRPr="005A5240" w:rsidRDefault="00697B5C" w:rsidP="00595E2E">
            <w:pPr>
              <w:rPr>
                <w:rFonts w:ascii="Calibri" w:hAnsi="Calibri" w:cs="Calibri"/>
                <w:color w:val="000000"/>
                <w:sz w:val="19"/>
                <w:szCs w:val="19"/>
              </w:rPr>
            </w:pPr>
            <w:r w:rsidRPr="005A5240">
              <w:rPr>
                <w:rFonts w:ascii="Calibri" w:hAnsi="Calibri" w:cs="Calibri"/>
                <w:color w:val="000000"/>
                <w:sz w:val="19"/>
                <w:szCs w:val="19"/>
              </w:rPr>
              <w:t>H - Саобраћај и складиштење</w:t>
            </w:r>
          </w:p>
        </w:tc>
      </w:tr>
      <w:tr w:rsidR="00697B5C" w:rsidTr="005A5240">
        <w:trPr>
          <w:trHeight w:val="300"/>
          <w:jc w:val="center"/>
        </w:trPr>
        <w:tc>
          <w:tcPr>
            <w:tcW w:w="9923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697B5C" w:rsidRPr="005A5240" w:rsidRDefault="00697B5C" w:rsidP="00595E2E">
            <w:pPr>
              <w:rPr>
                <w:rFonts w:ascii="Calibri" w:hAnsi="Calibri" w:cs="Calibri"/>
                <w:color w:val="000000"/>
                <w:sz w:val="19"/>
                <w:szCs w:val="19"/>
              </w:rPr>
            </w:pPr>
            <w:r w:rsidRPr="005A5240">
              <w:rPr>
                <w:rFonts w:ascii="Calibri" w:hAnsi="Calibri" w:cs="Calibri"/>
                <w:color w:val="000000"/>
                <w:sz w:val="19"/>
                <w:szCs w:val="19"/>
              </w:rPr>
              <w:t>I - Услуге смештаја и исхране</w:t>
            </w:r>
          </w:p>
        </w:tc>
      </w:tr>
      <w:tr w:rsidR="00697B5C" w:rsidTr="005A5240">
        <w:trPr>
          <w:trHeight w:val="300"/>
          <w:jc w:val="center"/>
        </w:trPr>
        <w:tc>
          <w:tcPr>
            <w:tcW w:w="9923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697B5C" w:rsidRPr="005A5240" w:rsidRDefault="00697B5C" w:rsidP="00595E2E">
            <w:pPr>
              <w:rPr>
                <w:rFonts w:ascii="Calibri" w:hAnsi="Calibri" w:cs="Calibri"/>
                <w:color w:val="000000"/>
                <w:sz w:val="19"/>
                <w:szCs w:val="19"/>
              </w:rPr>
            </w:pPr>
            <w:r w:rsidRPr="005A5240">
              <w:rPr>
                <w:rFonts w:ascii="Calibri" w:hAnsi="Calibri" w:cs="Calibri"/>
                <w:color w:val="000000"/>
                <w:sz w:val="19"/>
                <w:szCs w:val="19"/>
              </w:rPr>
              <w:t>J - Информисање и комуникације</w:t>
            </w:r>
          </w:p>
        </w:tc>
      </w:tr>
      <w:tr w:rsidR="00697B5C" w:rsidTr="005A5240">
        <w:trPr>
          <w:trHeight w:val="300"/>
          <w:jc w:val="center"/>
        </w:trPr>
        <w:tc>
          <w:tcPr>
            <w:tcW w:w="9923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697B5C" w:rsidRPr="005A5240" w:rsidRDefault="00697B5C" w:rsidP="00595E2E">
            <w:pPr>
              <w:rPr>
                <w:rFonts w:ascii="Calibri" w:hAnsi="Calibri" w:cs="Calibri"/>
                <w:color w:val="000000"/>
                <w:sz w:val="19"/>
                <w:szCs w:val="19"/>
              </w:rPr>
            </w:pPr>
            <w:r w:rsidRPr="005A5240">
              <w:rPr>
                <w:rFonts w:ascii="Calibri" w:hAnsi="Calibri" w:cs="Calibri"/>
                <w:color w:val="000000"/>
                <w:sz w:val="19"/>
                <w:szCs w:val="19"/>
              </w:rPr>
              <w:t>K - Финансијске делатности и делатност осигурања</w:t>
            </w:r>
          </w:p>
        </w:tc>
      </w:tr>
      <w:tr w:rsidR="00697B5C" w:rsidTr="005A5240">
        <w:trPr>
          <w:trHeight w:val="300"/>
          <w:jc w:val="center"/>
        </w:trPr>
        <w:tc>
          <w:tcPr>
            <w:tcW w:w="9923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697B5C" w:rsidRPr="005A5240" w:rsidRDefault="00697B5C" w:rsidP="00595E2E">
            <w:pPr>
              <w:rPr>
                <w:rFonts w:ascii="Calibri" w:hAnsi="Calibri" w:cs="Calibri"/>
                <w:color w:val="000000"/>
                <w:sz w:val="19"/>
                <w:szCs w:val="19"/>
              </w:rPr>
            </w:pPr>
            <w:r w:rsidRPr="005A5240">
              <w:rPr>
                <w:rFonts w:ascii="Calibri" w:hAnsi="Calibri" w:cs="Calibri"/>
                <w:color w:val="000000"/>
                <w:sz w:val="19"/>
                <w:szCs w:val="19"/>
              </w:rPr>
              <w:t>L - Пoсловање некретнинама</w:t>
            </w:r>
          </w:p>
        </w:tc>
      </w:tr>
      <w:tr w:rsidR="00697B5C" w:rsidTr="005A5240">
        <w:trPr>
          <w:trHeight w:val="300"/>
          <w:jc w:val="center"/>
        </w:trPr>
        <w:tc>
          <w:tcPr>
            <w:tcW w:w="9923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697B5C" w:rsidRPr="005A5240" w:rsidRDefault="00697B5C" w:rsidP="00595E2E">
            <w:pPr>
              <w:rPr>
                <w:rFonts w:ascii="Calibri" w:hAnsi="Calibri" w:cs="Calibri"/>
                <w:color w:val="000000"/>
                <w:sz w:val="19"/>
                <w:szCs w:val="19"/>
              </w:rPr>
            </w:pPr>
            <w:r w:rsidRPr="005A5240">
              <w:rPr>
                <w:rFonts w:ascii="Calibri" w:hAnsi="Calibri" w:cs="Calibri"/>
                <w:color w:val="000000"/>
                <w:sz w:val="19"/>
                <w:szCs w:val="19"/>
              </w:rPr>
              <w:t>M - Стручне, научне и техничке делатности</w:t>
            </w:r>
          </w:p>
        </w:tc>
      </w:tr>
      <w:tr w:rsidR="00697B5C" w:rsidTr="005A5240">
        <w:trPr>
          <w:trHeight w:val="300"/>
          <w:jc w:val="center"/>
        </w:trPr>
        <w:tc>
          <w:tcPr>
            <w:tcW w:w="9923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697B5C" w:rsidRPr="005A5240" w:rsidRDefault="00697B5C" w:rsidP="00595E2E">
            <w:pPr>
              <w:rPr>
                <w:rFonts w:ascii="Calibri" w:hAnsi="Calibri" w:cs="Calibri"/>
                <w:color w:val="000000"/>
                <w:sz w:val="19"/>
                <w:szCs w:val="19"/>
              </w:rPr>
            </w:pPr>
            <w:r w:rsidRPr="005A5240">
              <w:rPr>
                <w:rFonts w:ascii="Calibri" w:hAnsi="Calibri" w:cs="Calibri"/>
                <w:color w:val="000000"/>
                <w:sz w:val="19"/>
                <w:szCs w:val="19"/>
              </w:rPr>
              <w:t>N - Административне и помоћне услужне делатности</w:t>
            </w:r>
          </w:p>
        </w:tc>
      </w:tr>
      <w:tr w:rsidR="00697B5C" w:rsidTr="005A5240">
        <w:trPr>
          <w:trHeight w:val="300"/>
          <w:jc w:val="center"/>
        </w:trPr>
        <w:tc>
          <w:tcPr>
            <w:tcW w:w="9923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697B5C" w:rsidRPr="005A5240" w:rsidRDefault="00697B5C" w:rsidP="00595E2E">
            <w:pPr>
              <w:rPr>
                <w:rFonts w:ascii="Calibri" w:hAnsi="Calibri" w:cs="Calibri"/>
                <w:color w:val="000000"/>
                <w:sz w:val="19"/>
                <w:szCs w:val="19"/>
              </w:rPr>
            </w:pPr>
            <w:r w:rsidRPr="005A5240">
              <w:rPr>
                <w:rFonts w:ascii="Calibri" w:hAnsi="Calibri" w:cs="Calibri"/>
                <w:color w:val="000000"/>
                <w:sz w:val="19"/>
                <w:szCs w:val="19"/>
              </w:rPr>
              <w:t>O - Државна управа и одбрана; обавезно социјално осигурање</w:t>
            </w:r>
          </w:p>
        </w:tc>
      </w:tr>
      <w:tr w:rsidR="00697B5C" w:rsidTr="005A5240">
        <w:trPr>
          <w:trHeight w:val="300"/>
          <w:jc w:val="center"/>
        </w:trPr>
        <w:tc>
          <w:tcPr>
            <w:tcW w:w="9923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697B5C" w:rsidRPr="005A5240" w:rsidRDefault="00697B5C" w:rsidP="00595E2E">
            <w:pPr>
              <w:rPr>
                <w:rFonts w:ascii="Calibri" w:hAnsi="Calibri" w:cs="Calibri"/>
                <w:color w:val="000000"/>
                <w:sz w:val="19"/>
                <w:szCs w:val="19"/>
              </w:rPr>
            </w:pPr>
            <w:r w:rsidRPr="005A5240">
              <w:rPr>
                <w:rFonts w:ascii="Calibri" w:hAnsi="Calibri" w:cs="Calibri"/>
                <w:color w:val="000000"/>
                <w:sz w:val="19"/>
                <w:szCs w:val="19"/>
              </w:rPr>
              <w:t>P - Образовање</w:t>
            </w:r>
          </w:p>
        </w:tc>
      </w:tr>
      <w:tr w:rsidR="00697B5C" w:rsidTr="005A5240">
        <w:trPr>
          <w:trHeight w:val="300"/>
          <w:jc w:val="center"/>
        </w:trPr>
        <w:tc>
          <w:tcPr>
            <w:tcW w:w="9923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697B5C" w:rsidRPr="005A5240" w:rsidRDefault="00697B5C" w:rsidP="00595E2E">
            <w:pPr>
              <w:rPr>
                <w:rFonts w:ascii="Calibri" w:hAnsi="Calibri" w:cs="Calibri"/>
                <w:color w:val="000000"/>
                <w:sz w:val="19"/>
                <w:szCs w:val="19"/>
              </w:rPr>
            </w:pPr>
            <w:r w:rsidRPr="005A5240">
              <w:rPr>
                <w:rFonts w:ascii="Calibri" w:hAnsi="Calibri" w:cs="Calibri"/>
                <w:color w:val="000000"/>
                <w:sz w:val="19"/>
                <w:szCs w:val="19"/>
              </w:rPr>
              <w:t>Q - Здравствена и социјална заштита</w:t>
            </w:r>
          </w:p>
        </w:tc>
      </w:tr>
      <w:tr w:rsidR="00697B5C" w:rsidTr="005A5240">
        <w:trPr>
          <w:trHeight w:val="300"/>
          <w:jc w:val="center"/>
        </w:trPr>
        <w:tc>
          <w:tcPr>
            <w:tcW w:w="9923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697B5C" w:rsidRPr="005A5240" w:rsidRDefault="00697B5C" w:rsidP="00595E2E">
            <w:pPr>
              <w:rPr>
                <w:rFonts w:ascii="Calibri" w:hAnsi="Calibri" w:cs="Calibri"/>
                <w:color w:val="000000"/>
                <w:sz w:val="19"/>
                <w:szCs w:val="19"/>
              </w:rPr>
            </w:pPr>
            <w:r w:rsidRPr="005A5240">
              <w:rPr>
                <w:rFonts w:ascii="Calibri" w:hAnsi="Calibri" w:cs="Calibri"/>
                <w:color w:val="000000"/>
                <w:sz w:val="19"/>
                <w:szCs w:val="19"/>
              </w:rPr>
              <w:t>R - Уметност; забава и рекреација</w:t>
            </w:r>
          </w:p>
        </w:tc>
      </w:tr>
      <w:tr w:rsidR="00697B5C" w:rsidTr="005A5240">
        <w:trPr>
          <w:trHeight w:val="300"/>
          <w:jc w:val="center"/>
        </w:trPr>
        <w:tc>
          <w:tcPr>
            <w:tcW w:w="9923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697B5C" w:rsidRPr="005A5240" w:rsidRDefault="00697B5C" w:rsidP="00595E2E">
            <w:pPr>
              <w:rPr>
                <w:rFonts w:ascii="Calibri" w:hAnsi="Calibri" w:cs="Calibri"/>
                <w:color w:val="000000"/>
                <w:sz w:val="19"/>
                <w:szCs w:val="19"/>
              </w:rPr>
            </w:pPr>
            <w:r w:rsidRPr="005A5240">
              <w:rPr>
                <w:rFonts w:ascii="Calibri" w:hAnsi="Calibri" w:cs="Calibri"/>
                <w:color w:val="000000"/>
                <w:sz w:val="19"/>
                <w:szCs w:val="19"/>
              </w:rPr>
              <w:t>S - Остале услужне делатности</w:t>
            </w:r>
          </w:p>
        </w:tc>
      </w:tr>
    </w:tbl>
    <w:p w:rsidR="00307950" w:rsidRDefault="00307950" w:rsidP="00E26387">
      <w:pPr>
        <w:spacing w:before="120"/>
        <w:jc w:val="center"/>
        <w:rPr>
          <w:rFonts w:ascii="Calibri" w:eastAsia="Calibri" w:hAnsi="Calibri"/>
          <w:lang w:val="sr-Cyrl-RS" w:eastAsia="sr-Latn-CS"/>
        </w:rPr>
      </w:pPr>
    </w:p>
    <w:p w:rsidR="00475E05" w:rsidRDefault="00475E05" w:rsidP="00E26387">
      <w:pPr>
        <w:spacing w:before="120"/>
        <w:jc w:val="center"/>
        <w:rPr>
          <w:rFonts w:ascii="Calibri" w:eastAsia="Calibri" w:hAnsi="Calibri"/>
          <w:lang w:val="sr-Cyrl-RS" w:eastAsia="sr-Latn-CS"/>
        </w:rPr>
      </w:pPr>
    </w:p>
    <w:tbl>
      <w:tblPr>
        <w:tblW w:w="8796" w:type="dxa"/>
        <w:tblLook w:val="04A0" w:firstRow="1" w:lastRow="0" w:firstColumn="1" w:lastColumn="0" w:noHBand="0" w:noVBand="1"/>
      </w:tblPr>
      <w:tblGrid>
        <w:gridCol w:w="4527"/>
        <w:gridCol w:w="2200"/>
        <w:gridCol w:w="2069"/>
      </w:tblGrid>
      <w:tr w:rsidR="00BC4919" w:rsidRPr="007E6EF8" w:rsidTr="00BC4919">
        <w:trPr>
          <w:trHeight w:val="240"/>
        </w:trPr>
        <w:tc>
          <w:tcPr>
            <w:tcW w:w="879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BC4919" w:rsidRDefault="00BC4919">
            <w:pPr>
              <w:jc w:val="center"/>
              <w:rPr>
                <w:rFonts w:ascii="Calibri" w:hAnsi="Calibri" w:cs="Calibri"/>
                <w:b/>
                <w:color w:val="17365D"/>
                <w:sz w:val="22"/>
                <w:szCs w:val="22"/>
                <w:lang w:val="sr-Cyrl-RS"/>
              </w:rPr>
            </w:pPr>
            <w:r w:rsidRPr="00BC4919">
              <w:rPr>
                <w:rFonts w:ascii="Calibri" w:hAnsi="Calibri" w:cs="Calibri"/>
                <w:b/>
                <w:color w:val="17365D"/>
                <w:sz w:val="22"/>
                <w:szCs w:val="22"/>
                <w:lang w:val="sr-Cyrl-RS"/>
              </w:rPr>
              <w:t>ПРОСЕЧНЕ ЗАРАДЕ ПО ЗАПОСЛЕНОМ, ЈАНУАР - ЈУН 2018.</w:t>
            </w:r>
          </w:p>
          <w:p w:rsidR="00BC4919" w:rsidRPr="00BC4919" w:rsidRDefault="00BC4919">
            <w:pPr>
              <w:jc w:val="center"/>
              <w:rPr>
                <w:rFonts w:ascii="Calibri" w:hAnsi="Calibri" w:cs="Calibri"/>
                <w:b/>
                <w:color w:val="17365D"/>
                <w:sz w:val="22"/>
                <w:szCs w:val="22"/>
                <w:lang w:val="sr-Cyrl-RS"/>
              </w:rPr>
            </w:pPr>
          </w:p>
        </w:tc>
      </w:tr>
      <w:tr w:rsidR="00BC4919" w:rsidRPr="007E6EF8" w:rsidTr="00BC4919">
        <w:trPr>
          <w:trHeight w:val="105"/>
        </w:trPr>
        <w:tc>
          <w:tcPr>
            <w:tcW w:w="4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BC4919" w:rsidRPr="007E6EF8" w:rsidRDefault="00BC4919">
            <w:pPr>
              <w:rPr>
                <w:rFonts w:ascii="Arial" w:hAnsi="Arial" w:cs="Arial"/>
                <w:color w:val="000000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2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BC4919" w:rsidRPr="007E6EF8" w:rsidRDefault="00BC4919">
            <w:pPr>
              <w:rPr>
                <w:rFonts w:ascii="Arial" w:hAnsi="Arial" w:cs="Arial"/>
                <w:color w:val="000000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06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BC4919" w:rsidRPr="007E6EF8" w:rsidRDefault="00BC4919">
            <w:pPr>
              <w:rPr>
                <w:rFonts w:ascii="Arial" w:hAnsi="Arial" w:cs="Arial"/>
                <w:color w:val="000000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</w:tr>
      <w:tr w:rsidR="00BC4919" w:rsidTr="00BC4919">
        <w:trPr>
          <w:trHeight w:val="402"/>
        </w:trPr>
        <w:tc>
          <w:tcPr>
            <w:tcW w:w="8796" w:type="dxa"/>
            <w:gridSpan w:val="3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000000" w:fill="627898"/>
            <w:vAlign w:val="center"/>
            <w:hideMark/>
          </w:tcPr>
          <w:p w:rsidR="00BC4919" w:rsidRDefault="00BC4919">
            <w:pPr>
              <w:jc w:val="center"/>
              <w:rPr>
                <w:rFonts w:ascii="Calibri" w:hAnsi="Calibri" w:cs="Calibri"/>
                <w:b/>
                <w:bCs/>
                <w:color w:val="FFFFFF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FFFFFF"/>
                <w:sz w:val="20"/>
                <w:szCs w:val="20"/>
              </w:rPr>
              <w:t>ПРОСЕЧНЕ ЗАРАДЕ</w:t>
            </w:r>
          </w:p>
        </w:tc>
      </w:tr>
      <w:tr w:rsidR="00BC4919" w:rsidTr="00BC4919">
        <w:trPr>
          <w:trHeight w:val="300"/>
        </w:trPr>
        <w:tc>
          <w:tcPr>
            <w:tcW w:w="4527" w:type="dxa"/>
            <w:tcBorders>
              <w:top w:val="nil"/>
              <w:left w:val="single" w:sz="4" w:space="0" w:color="FFFFFF"/>
              <w:bottom w:val="nil"/>
              <w:right w:val="nil"/>
            </w:tcBorders>
            <w:shd w:val="clear" w:color="000000" w:fill="D9E1F2"/>
            <w:vAlign w:val="center"/>
            <w:hideMark/>
          </w:tcPr>
          <w:p w:rsidR="00BC4919" w:rsidRDefault="00BC4919">
            <w:pPr>
              <w:rPr>
                <w:rFonts w:ascii="Calibri" w:hAnsi="Calibri" w:cs="Calibri"/>
                <w:color w:val="1F4E78"/>
                <w:sz w:val="20"/>
                <w:szCs w:val="20"/>
              </w:rPr>
            </w:pPr>
            <w:r>
              <w:rPr>
                <w:rFonts w:ascii="Calibri" w:hAnsi="Calibri" w:cs="Calibri"/>
                <w:color w:val="1F4E78"/>
                <w:sz w:val="20"/>
                <w:szCs w:val="20"/>
              </w:rPr>
              <w:t> </w:t>
            </w:r>
          </w:p>
        </w:tc>
        <w:tc>
          <w:tcPr>
            <w:tcW w:w="2200" w:type="dxa"/>
            <w:tcBorders>
              <w:top w:val="nil"/>
              <w:left w:val="single" w:sz="4" w:space="0" w:color="FFFFFF"/>
              <w:bottom w:val="nil"/>
              <w:right w:val="nil"/>
            </w:tcBorders>
            <w:shd w:val="clear" w:color="000000" w:fill="D9E1F2"/>
            <w:vAlign w:val="center"/>
            <w:hideMark/>
          </w:tcPr>
          <w:p w:rsidR="00BC4919" w:rsidRDefault="00BC4919">
            <w:pPr>
              <w:jc w:val="center"/>
              <w:rPr>
                <w:rFonts w:ascii="Calibri" w:hAnsi="Calibri" w:cs="Calibri"/>
                <w:color w:val="1F4E78"/>
                <w:sz w:val="20"/>
                <w:szCs w:val="20"/>
              </w:rPr>
            </w:pPr>
            <w:r>
              <w:rPr>
                <w:rFonts w:ascii="Calibri" w:hAnsi="Calibri" w:cs="Calibri"/>
                <w:color w:val="1F4E78"/>
                <w:sz w:val="20"/>
                <w:szCs w:val="20"/>
              </w:rPr>
              <w:t>РЕПУБЛИКА СРБИЈА</w:t>
            </w:r>
          </w:p>
        </w:tc>
        <w:tc>
          <w:tcPr>
            <w:tcW w:w="2069" w:type="dxa"/>
            <w:tcBorders>
              <w:top w:val="nil"/>
              <w:left w:val="single" w:sz="4" w:space="0" w:color="FFFFFF"/>
              <w:bottom w:val="nil"/>
              <w:right w:val="nil"/>
            </w:tcBorders>
            <w:shd w:val="clear" w:color="000000" w:fill="D9E1F2"/>
            <w:vAlign w:val="center"/>
            <w:hideMark/>
          </w:tcPr>
          <w:p w:rsidR="00BC4919" w:rsidRDefault="00BC4919">
            <w:pPr>
              <w:jc w:val="center"/>
              <w:rPr>
                <w:rFonts w:ascii="Calibri" w:hAnsi="Calibri" w:cs="Calibri"/>
                <w:color w:val="1F4E78"/>
                <w:sz w:val="20"/>
                <w:szCs w:val="20"/>
              </w:rPr>
            </w:pPr>
            <w:r>
              <w:rPr>
                <w:rFonts w:ascii="Calibri" w:hAnsi="Calibri" w:cs="Calibri"/>
                <w:color w:val="1F4E78"/>
                <w:sz w:val="20"/>
                <w:szCs w:val="20"/>
              </w:rPr>
              <w:t>АП ВОЈВОДИНА</w:t>
            </w:r>
          </w:p>
        </w:tc>
      </w:tr>
      <w:tr w:rsidR="00BC4919" w:rsidTr="00BC4919">
        <w:trPr>
          <w:trHeight w:val="300"/>
        </w:trPr>
        <w:tc>
          <w:tcPr>
            <w:tcW w:w="4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BC4919" w:rsidRDefault="00BC4919">
            <w:pPr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Укупно</w:t>
            </w:r>
          </w:p>
        </w:tc>
        <w:tc>
          <w:tcPr>
            <w:tcW w:w="22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BC4919" w:rsidRDefault="00BC4919">
            <w:pPr>
              <w:jc w:val="center"/>
              <w:rPr>
                <w:rFonts w:ascii="Calibri" w:hAnsi="Calibri" w:cs="Calibri"/>
                <w:color w:val="D84426"/>
                <w:sz w:val="20"/>
                <w:szCs w:val="20"/>
              </w:rPr>
            </w:pPr>
            <w:r>
              <w:rPr>
                <w:rFonts w:ascii="Calibri" w:hAnsi="Calibri" w:cs="Calibri"/>
                <w:color w:val="D84426"/>
                <w:sz w:val="20"/>
                <w:szCs w:val="20"/>
              </w:rPr>
              <w:t>49.333</w:t>
            </w:r>
          </w:p>
        </w:tc>
        <w:tc>
          <w:tcPr>
            <w:tcW w:w="206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BC4919" w:rsidRDefault="00BC4919">
            <w:pPr>
              <w:jc w:val="center"/>
              <w:rPr>
                <w:rFonts w:ascii="Calibri" w:hAnsi="Calibri" w:cs="Calibri"/>
                <w:color w:val="4472C4"/>
                <w:sz w:val="20"/>
                <w:szCs w:val="20"/>
              </w:rPr>
            </w:pPr>
            <w:r>
              <w:rPr>
                <w:rFonts w:ascii="Calibri" w:hAnsi="Calibri" w:cs="Calibri"/>
                <w:color w:val="4472C4"/>
                <w:sz w:val="20"/>
                <w:szCs w:val="20"/>
              </w:rPr>
              <w:t>46.758</w:t>
            </w:r>
          </w:p>
        </w:tc>
      </w:tr>
      <w:tr w:rsidR="00BC4919" w:rsidTr="00BC4919">
        <w:trPr>
          <w:trHeight w:val="300"/>
        </w:trPr>
        <w:tc>
          <w:tcPr>
            <w:tcW w:w="4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BC4919" w:rsidRDefault="00BC4919">
            <w:pPr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2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BC4919" w:rsidRDefault="00BC4919">
            <w:pPr>
              <w:jc w:val="center"/>
              <w:rPr>
                <w:rFonts w:ascii="Calibri" w:hAnsi="Calibri" w:cs="Calibri"/>
                <w:color w:val="D84426"/>
                <w:sz w:val="20"/>
                <w:szCs w:val="20"/>
              </w:rPr>
            </w:pPr>
            <w:r>
              <w:rPr>
                <w:rFonts w:ascii="Calibri" w:hAnsi="Calibri" w:cs="Calibri"/>
                <w:color w:val="D84426"/>
                <w:sz w:val="20"/>
                <w:szCs w:val="20"/>
              </w:rPr>
              <w:t> </w:t>
            </w:r>
          </w:p>
        </w:tc>
        <w:tc>
          <w:tcPr>
            <w:tcW w:w="206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BC4919" w:rsidRDefault="00BC4919">
            <w:pPr>
              <w:jc w:val="center"/>
              <w:rPr>
                <w:rFonts w:ascii="Calibri" w:hAnsi="Calibri" w:cs="Calibri"/>
                <w:color w:val="4472C4"/>
                <w:sz w:val="20"/>
                <w:szCs w:val="20"/>
              </w:rPr>
            </w:pPr>
            <w:r>
              <w:rPr>
                <w:rFonts w:ascii="Calibri" w:hAnsi="Calibri" w:cs="Calibri"/>
                <w:color w:val="4472C4"/>
                <w:sz w:val="20"/>
                <w:szCs w:val="20"/>
              </w:rPr>
              <w:t> </w:t>
            </w:r>
          </w:p>
        </w:tc>
      </w:tr>
      <w:tr w:rsidR="00BC4919" w:rsidTr="00BC4919">
        <w:trPr>
          <w:trHeight w:val="300"/>
        </w:trPr>
        <w:tc>
          <w:tcPr>
            <w:tcW w:w="4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BC4919" w:rsidRDefault="00BC4919">
            <w:pPr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Зараде запослених у радном односу</w:t>
            </w:r>
          </w:p>
        </w:tc>
        <w:tc>
          <w:tcPr>
            <w:tcW w:w="22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BC4919" w:rsidRDefault="00BC4919">
            <w:pPr>
              <w:jc w:val="center"/>
              <w:rPr>
                <w:rFonts w:ascii="Calibri" w:hAnsi="Calibri" w:cs="Calibri"/>
                <w:color w:val="D84426"/>
                <w:sz w:val="20"/>
                <w:szCs w:val="20"/>
              </w:rPr>
            </w:pPr>
            <w:r>
              <w:rPr>
                <w:rFonts w:ascii="Calibri" w:hAnsi="Calibri" w:cs="Calibri"/>
                <w:color w:val="D84426"/>
                <w:sz w:val="20"/>
                <w:szCs w:val="20"/>
              </w:rPr>
              <w:t>49.640</w:t>
            </w:r>
          </w:p>
        </w:tc>
        <w:tc>
          <w:tcPr>
            <w:tcW w:w="206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BC4919" w:rsidRDefault="00BC4919">
            <w:pPr>
              <w:jc w:val="center"/>
              <w:rPr>
                <w:rFonts w:ascii="Calibri" w:hAnsi="Calibri" w:cs="Calibri"/>
                <w:color w:val="4472C4"/>
                <w:sz w:val="20"/>
                <w:szCs w:val="20"/>
              </w:rPr>
            </w:pPr>
            <w:r>
              <w:rPr>
                <w:rFonts w:ascii="Calibri" w:hAnsi="Calibri" w:cs="Calibri"/>
                <w:color w:val="4472C4"/>
                <w:sz w:val="20"/>
                <w:szCs w:val="20"/>
              </w:rPr>
              <w:t>47.007</w:t>
            </w:r>
          </w:p>
        </w:tc>
      </w:tr>
      <w:tr w:rsidR="00BC4919" w:rsidTr="00BC4919">
        <w:trPr>
          <w:trHeight w:val="300"/>
        </w:trPr>
        <w:tc>
          <w:tcPr>
            <w:tcW w:w="4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BC4919" w:rsidRDefault="00BC4919">
            <w:pPr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Зараде запослених ван радног односа</w:t>
            </w:r>
          </w:p>
        </w:tc>
        <w:tc>
          <w:tcPr>
            <w:tcW w:w="22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BC4919" w:rsidRDefault="00BC4919">
            <w:pPr>
              <w:jc w:val="center"/>
              <w:rPr>
                <w:rFonts w:ascii="Calibri" w:hAnsi="Calibri" w:cs="Calibri"/>
                <w:color w:val="D84426"/>
                <w:sz w:val="20"/>
                <w:szCs w:val="20"/>
              </w:rPr>
            </w:pPr>
            <w:r>
              <w:rPr>
                <w:rFonts w:ascii="Calibri" w:hAnsi="Calibri" w:cs="Calibri"/>
                <w:color w:val="D84426"/>
                <w:sz w:val="20"/>
                <w:szCs w:val="20"/>
              </w:rPr>
              <w:t>32.767</w:t>
            </w:r>
          </w:p>
        </w:tc>
        <w:tc>
          <w:tcPr>
            <w:tcW w:w="206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BC4919" w:rsidRDefault="00BC4919">
            <w:pPr>
              <w:jc w:val="center"/>
              <w:rPr>
                <w:rFonts w:ascii="Calibri" w:hAnsi="Calibri" w:cs="Calibri"/>
                <w:color w:val="4472C4"/>
                <w:sz w:val="20"/>
                <w:szCs w:val="20"/>
              </w:rPr>
            </w:pPr>
            <w:r>
              <w:rPr>
                <w:rFonts w:ascii="Calibri" w:hAnsi="Calibri" w:cs="Calibri"/>
                <w:color w:val="4472C4"/>
                <w:sz w:val="20"/>
                <w:szCs w:val="20"/>
              </w:rPr>
              <w:t>32.056</w:t>
            </w:r>
          </w:p>
        </w:tc>
      </w:tr>
      <w:tr w:rsidR="00BC4919" w:rsidTr="00BC4919">
        <w:trPr>
          <w:trHeight w:val="300"/>
        </w:trPr>
        <w:tc>
          <w:tcPr>
            <w:tcW w:w="4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BC4919" w:rsidRDefault="00BC4919">
            <w:pPr>
              <w:ind w:firstLineChars="200" w:firstLine="400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2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BC4919" w:rsidRDefault="00BC4919">
            <w:pPr>
              <w:jc w:val="center"/>
              <w:rPr>
                <w:rFonts w:ascii="Calibri" w:hAnsi="Calibri" w:cs="Calibri"/>
                <w:color w:val="D84426"/>
                <w:sz w:val="20"/>
                <w:szCs w:val="20"/>
              </w:rPr>
            </w:pPr>
            <w:r>
              <w:rPr>
                <w:rFonts w:ascii="Calibri" w:hAnsi="Calibri" w:cs="Calibri"/>
                <w:color w:val="D84426"/>
                <w:sz w:val="20"/>
                <w:szCs w:val="20"/>
              </w:rPr>
              <w:t> </w:t>
            </w:r>
          </w:p>
        </w:tc>
        <w:tc>
          <w:tcPr>
            <w:tcW w:w="206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BC4919" w:rsidRDefault="00BC4919">
            <w:pPr>
              <w:jc w:val="center"/>
              <w:rPr>
                <w:rFonts w:ascii="Calibri" w:hAnsi="Calibri" w:cs="Calibri"/>
                <w:color w:val="4472C4"/>
                <w:sz w:val="20"/>
                <w:szCs w:val="20"/>
              </w:rPr>
            </w:pPr>
            <w:r>
              <w:rPr>
                <w:rFonts w:ascii="Calibri" w:hAnsi="Calibri" w:cs="Calibri"/>
                <w:color w:val="4472C4"/>
                <w:sz w:val="20"/>
                <w:szCs w:val="20"/>
              </w:rPr>
              <w:t> </w:t>
            </w:r>
          </w:p>
        </w:tc>
      </w:tr>
      <w:tr w:rsidR="00BC4919" w:rsidTr="00BC4919">
        <w:trPr>
          <w:trHeight w:val="300"/>
        </w:trPr>
        <w:tc>
          <w:tcPr>
            <w:tcW w:w="4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BC4919" w:rsidRDefault="00BC4919">
            <w:pPr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Зараде запослених у правним лицима</w:t>
            </w:r>
          </w:p>
        </w:tc>
        <w:tc>
          <w:tcPr>
            <w:tcW w:w="22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BC4919" w:rsidRDefault="00BC4919">
            <w:pPr>
              <w:jc w:val="center"/>
              <w:rPr>
                <w:rFonts w:ascii="Calibri" w:hAnsi="Calibri" w:cs="Calibri"/>
                <w:color w:val="D84426"/>
                <w:sz w:val="20"/>
                <w:szCs w:val="20"/>
              </w:rPr>
            </w:pPr>
            <w:r>
              <w:rPr>
                <w:rFonts w:ascii="Calibri" w:hAnsi="Calibri" w:cs="Calibri"/>
                <w:color w:val="D84426"/>
                <w:sz w:val="20"/>
                <w:szCs w:val="20"/>
              </w:rPr>
              <w:t>52.287</w:t>
            </w:r>
          </w:p>
        </w:tc>
        <w:tc>
          <w:tcPr>
            <w:tcW w:w="206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BC4919" w:rsidRDefault="00BC4919">
            <w:pPr>
              <w:jc w:val="center"/>
              <w:rPr>
                <w:rFonts w:ascii="Calibri" w:hAnsi="Calibri" w:cs="Calibri"/>
                <w:color w:val="4472C4"/>
                <w:sz w:val="20"/>
                <w:szCs w:val="20"/>
              </w:rPr>
            </w:pPr>
            <w:r>
              <w:rPr>
                <w:rFonts w:ascii="Calibri" w:hAnsi="Calibri" w:cs="Calibri"/>
                <w:color w:val="4472C4"/>
                <w:sz w:val="20"/>
                <w:szCs w:val="20"/>
              </w:rPr>
              <w:t>49.288</w:t>
            </w:r>
          </w:p>
        </w:tc>
      </w:tr>
      <w:tr w:rsidR="00BC4919" w:rsidTr="00BC4919">
        <w:trPr>
          <w:trHeight w:val="300"/>
        </w:trPr>
        <w:tc>
          <w:tcPr>
            <w:tcW w:w="4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BC4919" w:rsidRDefault="00BC4919">
            <w:pPr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Зараде предузетника и запослених код њих</w:t>
            </w:r>
          </w:p>
        </w:tc>
        <w:tc>
          <w:tcPr>
            <w:tcW w:w="22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BC4919" w:rsidRDefault="00BC4919">
            <w:pPr>
              <w:jc w:val="center"/>
              <w:rPr>
                <w:rFonts w:ascii="Calibri" w:hAnsi="Calibri" w:cs="Calibri"/>
                <w:color w:val="D84426"/>
                <w:sz w:val="20"/>
                <w:szCs w:val="20"/>
              </w:rPr>
            </w:pPr>
            <w:r>
              <w:rPr>
                <w:rFonts w:ascii="Calibri" w:hAnsi="Calibri" w:cs="Calibri"/>
                <w:color w:val="D84426"/>
                <w:sz w:val="20"/>
                <w:szCs w:val="20"/>
              </w:rPr>
              <w:t>26.629</w:t>
            </w:r>
          </w:p>
        </w:tc>
        <w:tc>
          <w:tcPr>
            <w:tcW w:w="206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BC4919" w:rsidRDefault="00BC4919">
            <w:pPr>
              <w:jc w:val="center"/>
              <w:rPr>
                <w:rFonts w:ascii="Calibri" w:hAnsi="Calibri" w:cs="Calibri"/>
                <w:color w:val="4472C4"/>
                <w:sz w:val="20"/>
                <w:szCs w:val="20"/>
              </w:rPr>
            </w:pPr>
            <w:r>
              <w:rPr>
                <w:rFonts w:ascii="Calibri" w:hAnsi="Calibri" w:cs="Calibri"/>
                <w:color w:val="4472C4"/>
                <w:sz w:val="20"/>
                <w:szCs w:val="20"/>
              </w:rPr>
              <w:t>27.020</w:t>
            </w:r>
          </w:p>
        </w:tc>
      </w:tr>
      <w:tr w:rsidR="00BC4919" w:rsidTr="00BC4919">
        <w:trPr>
          <w:trHeight w:val="300"/>
        </w:trPr>
        <w:tc>
          <w:tcPr>
            <w:tcW w:w="4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BC4919" w:rsidRDefault="00BC4919">
            <w:pPr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2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BC4919" w:rsidRDefault="00BC4919">
            <w:pPr>
              <w:jc w:val="center"/>
              <w:rPr>
                <w:rFonts w:ascii="Calibri" w:hAnsi="Calibri" w:cs="Calibri"/>
                <w:color w:val="D84426"/>
                <w:sz w:val="20"/>
                <w:szCs w:val="20"/>
              </w:rPr>
            </w:pPr>
            <w:r>
              <w:rPr>
                <w:rFonts w:ascii="Calibri" w:hAnsi="Calibri" w:cs="Calibri"/>
                <w:color w:val="D84426"/>
                <w:sz w:val="20"/>
                <w:szCs w:val="20"/>
              </w:rPr>
              <w:t> </w:t>
            </w:r>
          </w:p>
        </w:tc>
        <w:tc>
          <w:tcPr>
            <w:tcW w:w="206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BC4919" w:rsidRDefault="00BC4919">
            <w:pPr>
              <w:jc w:val="center"/>
              <w:rPr>
                <w:rFonts w:ascii="Calibri" w:hAnsi="Calibri" w:cs="Calibri"/>
                <w:color w:val="4472C4"/>
                <w:sz w:val="20"/>
                <w:szCs w:val="20"/>
              </w:rPr>
            </w:pPr>
            <w:r>
              <w:rPr>
                <w:rFonts w:ascii="Calibri" w:hAnsi="Calibri" w:cs="Calibri"/>
                <w:color w:val="4472C4"/>
                <w:sz w:val="20"/>
                <w:szCs w:val="20"/>
              </w:rPr>
              <w:t> </w:t>
            </w:r>
          </w:p>
        </w:tc>
      </w:tr>
      <w:tr w:rsidR="00BC4919" w:rsidTr="00BC4919">
        <w:trPr>
          <w:trHeight w:val="300"/>
        </w:trPr>
        <w:tc>
          <w:tcPr>
            <w:tcW w:w="4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BC4919" w:rsidRDefault="00BC4919">
            <w:pPr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Зараде у јавном сектору</w:t>
            </w:r>
          </w:p>
        </w:tc>
        <w:tc>
          <w:tcPr>
            <w:tcW w:w="22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BC4919" w:rsidRDefault="00BC4919">
            <w:pPr>
              <w:jc w:val="center"/>
              <w:rPr>
                <w:rFonts w:ascii="Calibri" w:hAnsi="Calibri" w:cs="Calibri"/>
                <w:color w:val="D84426"/>
                <w:sz w:val="20"/>
                <w:szCs w:val="20"/>
              </w:rPr>
            </w:pPr>
            <w:r>
              <w:rPr>
                <w:rFonts w:ascii="Calibri" w:hAnsi="Calibri" w:cs="Calibri"/>
                <w:color w:val="D84426"/>
                <w:sz w:val="20"/>
                <w:szCs w:val="20"/>
              </w:rPr>
              <w:t>55.383</w:t>
            </w:r>
          </w:p>
        </w:tc>
        <w:tc>
          <w:tcPr>
            <w:tcW w:w="206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BC4919" w:rsidRDefault="00BC4919">
            <w:pPr>
              <w:jc w:val="center"/>
              <w:rPr>
                <w:rFonts w:ascii="Calibri" w:hAnsi="Calibri" w:cs="Calibri"/>
                <w:color w:val="4472C4"/>
                <w:sz w:val="20"/>
                <w:szCs w:val="20"/>
              </w:rPr>
            </w:pPr>
            <w:r>
              <w:rPr>
                <w:rFonts w:ascii="Calibri" w:hAnsi="Calibri" w:cs="Calibri"/>
                <w:color w:val="4472C4"/>
                <w:sz w:val="20"/>
                <w:szCs w:val="20"/>
              </w:rPr>
              <w:t>52.300</w:t>
            </w:r>
          </w:p>
        </w:tc>
      </w:tr>
      <w:tr w:rsidR="00BC4919" w:rsidTr="00BC4919">
        <w:trPr>
          <w:trHeight w:val="300"/>
        </w:trPr>
        <w:tc>
          <w:tcPr>
            <w:tcW w:w="4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BC4919" w:rsidRDefault="00BC4919">
            <w:pPr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Зараде ван јавног сектора</w:t>
            </w:r>
          </w:p>
        </w:tc>
        <w:tc>
          <w:tcPr>
            <w:tcW w:w="22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BC4919" w:rsidRDefault="00BC4919">
            <w:pPr>
              <w:jc w:val="center"/>
              <w:rPr>
                <w:rFonts w:ascii="Calibri" w:hAnsi="Calibri" w:cs="Calibri"/>
                <w:color w:val="D84426"/>
                <w:sz w:val="20"/>
                <w:szCs w:val="20"/>
              </w:rPr>
            </w:pPr>
            <w:r>
              <w:rPr>
                <w:rFonts w:ascii="Calibri" w:hAnsi="Calibri" w:cs="Calibri"/>
                <w:color w:val="D84426"/>
                <w:sz w:val="20"/>
                <w:szCs w:val="20"/>
              </w:rPr>
              <w:t>46.271</w:t>
            </w:r>
          </w:p>
        </w:tc>
        <w:tc>
          <w:tcPr>
            <w:tcW w:w="206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BC4919" w:rsidRDefault="00BC4919">
            <w:pPr>
              <w:jc w:val="center"/>
              <w:rPr>
                <w:rFonts w:ascii="Calibri" w:hAnsi="Calibri" w:cs="Calibri"/>
                <w:color w:val="4472C4"/>
                <w:sz w:val="20"/>
                <w:szCs w:val="20"/>
              </w:rPr>
            </w:pPr>
            <w:r>
              <w:rPr>
                <w:rFonts w:ascii="Calibri" w:hAnsi="Calibri" w:cs="Calibri"/>
                <w:color w:val="4472C4"/>
                <w:sz w:val="20"/>
                <w:szCs w:val="20"/>
              </w:rPr>
              <w:t>44.488</w:t>
            </w:r>
          </w:p>
        </w:tc>
      </w:tr>
      <w:tr w:rsidR="00BC4919" w:rsidTr="00BC4919">
        <w:trPr>
          <w:trHeight w:val="300"/>
        </w:trPr>
        <w:tc>
          <w:tcPr>
            <w:tcW w:w="4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BC4919" w:rsidRDefault="00BC4919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2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BC4919" w:rsidRDefault="00BC4919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06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BC4919" w:rsidRDefault="00BC4919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</w:tr>
      <w:tr w:rsidR="00BC4919" w:rsidTr="00BC4919">
        <w:trPr>
          <w:trHeight w:val="402"/>
        </w:trPr>
        <w:tc>
          <w:tcPr>
            <w:tcW w:w="8796" w:type="dxa"/>
            <w:gridSpan w:val="3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000000" w:fill="627898"/>
            <w:vAlign w:val="center"/>
            <w:hideMark/>
          </w:tcPr>
          <w:p w:rsidR="00BC4919" w:rsidRDefault="00BC4919">
            <w:pPr>
              <w:jc w:val="center"/>
              <w:rPr>
                <w:rFonts w:ascii="Calibri" w:hAnsi="Calibri" w:cs="Calibri"/>
                <w:b/>
                <w:bCs/>
                <w:color w:val="FFFFFF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FFFFFF"/>
                <w:sz w:val="20"/>
                <w:szCs w:val="20"/>
              </w:rPr>
              <w:t>ПРОСЕЧНЕ ЗАРАДЕ ПО ЗАПОСЛЕНОМ У ЈАВНОМ СЕКТОРУ</w:t>
            </w:r>
          </w:p>
        </w:tc>
      </w:tr>
      <w:tr w:rsidR="00BC4919" w:rsidTr="00BC4919">
        <w:trPr>
          <w:trHeight w:val="300"/>
        </w:trPr>
        <w:tc>
          <w:tcPr>
            <w:tcW w:w="4527" w:type="dxa"/>
            <w:tcBorders>
              <w:top w:val="nil"/>
              <w:left w:val="single" w:sz="4" w:space="0" w:color="FFFFFF"/>
              <w:bottom w:val="nil"/>
              <w:right w:val="nil"/>
            </w:tcBorders>
            <w:shd w:val="clear" w:color="000000" w:fill="D9E1F2"/>
            <w:vAlign w:val="center"/>
            <w:hideMark/>
          </w:tcPr>
          <w:p w:rsidR="00BC4919" w:rsidRDefault="00BC4919">
            <w:pPr>
              <w:rPr>
                <w:rFonts w:ascii="Calibri" w:hAnsi="Calibri" w:cs="Calibri"/>
                <w:color w:val="1F4E78"/>
                <w:sz w:val="20"/>
                <w:szCs w:val="20"/>
              </w:rPr>
            </w:pPr>
            <w:r>
              <w:rPr>
                <w:rFonts w:ascii="Calibri" w:hAnsi="Calibri" w:cs="Calibri"/>
                <w:color w:val="1F4E78"/>
                <w:sz w:val="20"/>
                <w:szCs w:val="20"/>
              </w:rPr>
              <w:t> </w:t>
            </w:r>
          </w:p>
        </w:tc>
        <w:tc>
          <w:tcPr>
            <w:tcW w:w="2200" w:type="dxa"/>
            <w:tcBorders>
              <w:top w:val="nil"/>
              <w:left w:val="single" w:sz="4" w:space="0" w:color="FFFFFF"/>
              <w:bottom w:val="nil"/>
              <w:right w:val="nil"/>
            </w:tcBorders>
            <w:shd w:val="clear" w:color="000000" w:fill="D9E1F2"/>
            <w:vAlign w:val="center"/>
            <w:hideMark/>
          </w:tcPr>
          <w:p w:rsidR="00BC4919" w:rsidRDefault="00BC4919">
            <w:pPr>
              <w:jc w:val="center"/>
              <w:rPr>
                <w:rFonts w:ascii="Calibri" w:hAnsi="Calibri" w:cs="Calibri"/>
                <w:color w:val="1F4E78"/>
                <w:sz w:val="20"/>
                <w:szCs w:val="20"/>
              </w:rPr>
            </w:pPr>
            <w:r>
              <w:rPr>
                <w:rFonts w:ascii="Calibri" w:hAnsi="Calibri" w:cs="Calibri"/>
                <w:color w:val="1F4E78"/>
                <w:sz w:val="20"/>
                <w:szCs w:val="20"/>
              </w:rPr>
              <w:t>РЕПУБЛИКА СРБИЈА</w:t>
            </w:r>
          </w:p>
        </w:tc>
        <w:tc>
          <w:tcPr>
            <w:tcW w:w="2069" w:type="dxa"/>
            <w:tcBorders>
              <w:top w:val="nil"/>
              <w:left w:val="single" w:sz="4" w:space="0" w:color="FFFFFF"/>
              <w:bottom w:val="nil"/>
              <w:right w:val="nil"/>
            </w:tcBorders>
            <w:shd w:val="clear" w:color="000000" w:fill="D9E1F2"/>
            <w:vAlign w:val="center"/>
            <w:hideMark/>
          </w:tcPr>
          <w:p w:rsidR="00BC4919" w:rsidRDefault="00BC4919">
            <w:pPr>
              <w:jc w:val="center"/>
              <w:rPr>
                <w:rFonts w:ascii="Calibri" w:hAnsi="Calibri" w:cs="Calibri"/>
                <w:color w:val="1F4E78"/>
                <w:sz w:val="20"/>
                <w:szCs w:val="20"/>
              </w:rPr>
            </w:pPr>
            <w:r>
              <w:rPr>
                <w:rFonts w:ascii="Calibri" w:hAnsi="Calibri" w:cs="Calibri"/>
                <w:color w:val="1F4E78"/>
                <w:sz w:val="20"/>
                <w:szCs w:val="20"/>
              </w:rPr>
              <w:t>АП ВОЈВОДИНА</w:t>
            </w:r>
          </w:p>
        </w:tc>
      </w:tr>
      <w:tr w:rsidR="00BC4919" w:rsidTr="00BC4919">
        <w:trPr>
          <w:trHeight w:val="300"/>
        </w:trPr>
        <w:tc>
          <w:tcPr>
            <w:tcW w:w="4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BC4919" w:rsidRDefault="00BC4919">
            <w:pPr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 xml:space="preserve">Јавни сектор - укупно </w:t>
            </w:r>
          </w:p>
        </w:tc>
        <w:tc>
          <w:tcPr>
            <w:tcW w:w="22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BC4919" w:rsidRDefault="00BC4919">
            <w:pPr>
              <w:jc w:val="center"/>
              <w:rPr>
                <w:rFonts w:ascii="Calibri" w:hAnsi="Calibri" w:cs="Calibri"/>
                <w:color w:val="D84426"/>
                <w:sz w:val="20"/>
                <w:szCs w:val="20"/>
              </w:rPr>
            </w:pPr>
            <w:r>
              <w:rPr>
                <w:rFonts w:ascii="Calibri" w:hAnsi="Calibri" w:cs="Calibri"/>
                <w:color w:val="D84426"/>
                <w:sz w:val="20"/>
                <w:szCs w:val="20"/>
              </w:rPr>
              <w:t>55.383</w:t>
            </w:r>
          </w:p>
        </w:tc>
        <w:tc>
          <w:tcPr>
            <w:tcW w:w="206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BC4919" w:rsidRDefault="00BC4919">
            <w:pPr>
              <w:jc w:val="center"/>
              <w:rPr>
                <w:rFonts w:ascii="Calibri" w:hAnsi="Calibri" w:cs="Calibri"/>
                <w:color w:val="4472C4"/>
                <w:sz w:val="20"/>
                <w:szCs w:val="20"/>
              </w:rPr>
            </w:pPr>
            <w:r>
              <w:rPr>
                <w:rFonts w:ascii="Calibri" w:hAnsi="Calibri" w:cs="Calibri"/>
                <w:color w:val="4472C4"/>
                <w:sz w:val="20"/>
                <w:szCs w:val="20"/>
              </w:rPr>
              <w:t>52.300</w:t>
            </w:r>
          </w:p>
        </w:tc>
      </w:tr>
      <w:tr w:rsidR="00BC4919" w:rsidTr="00BC4919">
        <w:trPr>
          <w:trHeight w:val="300"/>
        </w:trPr>
        <w:tc>
          <w:tcPr>
            <w:tcW w:w="4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BC4919" w:rsidRDefault="00BC4919">
            <w:pPr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Јавна државна предузећа</w:t>
            </w:r>
          </w:p>
        </w:tc>
        <w:tc>
          <w:tcPr>
            <w:tcW w:w="22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BC4919" w:rsidRDefault="00BC4919">
            <w:pPr>
              <w:jc w:val="center"/>
              <w:rPr>
                <w:rFonts w:ascii="Calibri" w:hAnsi="Calibri" w:cs="Calibri"/>
                <w:color w:val="D84426"/>
                <w:sz w:val="20"/>
                <w:szCs w:val="20"/>
              </w:rPr>
            </w:pPr>
            <w:r>
              <w:rPr>
                <w:rFonts w:ascii="Calibri" w:hAnsi="Calibri" w:cs="Calibri"/>
                <w:color w:val="D84426"/>
                <w:sz w:val="20"/>
                <w:szCs w:val="20"/>
              </w:rPr>
              <w:t>67.291</w:t>
            </w:r>
          </w:p>
        </w:tc>
        <w:tc>
          <w:tcPr>
            <w:tcW w:w="206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BC4919" w:rsidRDefault="00BC4919">
            <w:pPr>
              <w:jc w:val="center"/>
              <w:rPr>
                <w:rFonts w:ascii="Calibri" w:hAnsi="Calibri" w:cs="Calibri"/>
                <w:color w:val="4472C4"/>
                <w:sz w:val="20"/>
                <w:szCs w:val="20"/>
              </w:rPr>
            </w:pPr>
            <w:r>
              <w:rPr>
                <w:rFonts w:ascii="Calibri" w:hAnsi="Calibri" w:cs="Calibri"/>
                <w:color w:val="4472C4"/>
                <w:sz w:val="20"/>
                <w:szCs w:val="20"/>
              </w:rPr>
              <w:t>58.413</w:t>
            </w:r>
          </w:p>
        </w:tc>
      </w:tr>
      <w:tr w:rsidR="00BC4919" w:rsidTr="00BC4919">
        <w:trPr>
          <w:trHeight w:val="300"/>
        </w:trPr>
        <w:tc>
          <w:tcPr>
            <w:tcW w:w="4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BC4919" w:rsidRDefault="00BC4919">
            <w:pPr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Јавна локална предузећа</w:t>
            </w:r>
          </w:p>
        </w:tc>
        <w:tc>
          <w:tcPr>
            <w:tcW w:w="22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BC4919" w:rsidRDefault="00BC4919">
            <w:pPr>
              <w:jc w:val="center"/>
              <w:rPr>
                <w:rFonts w:ascii="Calibri" w:hAnsi="Calibri" w:cs="Calibri"/>
                <w:color w:val="D84426"/>
                <w:sz w:val="20"/>
                <w:szCs w:val="20"/>
              </w:rPr>
            </w:pPr>
            <w:r>
              <w:rPr>
                <w:rFonts w:ascii="Calibri" w:hAnsi="Calibri" w:cs="Calibri"/>
                <w:color w:val="D84426"/>
                <w:sz w:val="20"/>
                <w:szCs w:val="20"/>
              </w:rPr>
              <w:t>47.582</w:t>
            </w:r>
          </w:p>
        </w:tc>
        <w:tc>
          <w:tcPr>
            <w:tcW w:w="206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BC4919" w:rsidRDefault="00BC4919">
            <w:pPr>
              <w:jc w:val="center"/>
              <w:rPr>
                <w:rFonts w:ascii="Calibri" w:hAnsi="Calibri" w:cs="Calibri"/>
                <w:color w:val="4472C4"/>
                <w:sz w:val="20"/>
                <w:szCs w:val="20"/>
              </w:rPr>
            </w:pPr>
            <w:r>
              <w:rPr>
                <w:rFonts w:ascii="Calibri" w:hAnsi="Calibri" w:cs="Calibri"/>
                <w:color w:val="4472C4"/>
                <w:sz w:val="20"/>
                <w:szCs w:val="20"/>
              </w:rPr>
              <w:t>46.961</w:t>
            </w:r>
          </w:p>
        </w:tc>
      </w:tr>
      <w:tr w:rsidR="00BC4919" w:rsidTr="00BC4919">
        <w:trPr>
          <w:trHeight w:val="300"/>
        </w:trPr>
        <w:tc>
          <w:tcPr>
            <w:tcW w:w="4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BC4919" w:rsidRDefault="00BC4919">
            <w:pPr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Администрација - сви нивои</w:t>
            </w:r>
          </w:p>
        </w:tc>
        <w:tc>
          <w:tcPr>
            <w:tcW w:w="22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BC4919" w:rsidRDefault="00BC4919">
            <w:pPr>
              <w:jc w:val="center"/>
              <w:rPr>
                <w:rFonts w:ascii="Calibri" w:hAnsi="Calibri" w:cs="Calibri"/>
                <w:color w:val="D84426"/>
                <w:sz w:val="20"/>
                <w:szCs w:val="20"/>
              </w:rPr>
            </w:pPr>
            <w:r>
              <w:rPr>
                <w:rFonts w:ascii="Calibri" w:hAnsi="Calibri" w:cs="Calibri"/>
                <w:color w:val="D84426"/>
                <w:sz w:val="20"/>
                <w:szCs w:val="20"/>
              </w:rPr>
              <w:t>58.920</w:t>
            </w:r>
          </w:p>
        </w:tc>
        <w:tc>
          <w:tcPr>
            <w:tcW w:w="206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BC4919" w:rsidRDefault="00BC4919">
            <w:pPr>
              <w:jc w:val="center"/>
              <w:rPr>
                <w:rFonts w:ascii="Calibri" w:hAnsi="Calibri" w:cs="Calibri"/>
                <w:color w:val="4472C4"/>
                <w:sz w:val="20"/>
                <w:szCs w:val="20"/>
              </w:rPr>
            </w:pPr>
            <w:r>
              <w:rPr>
                <w:rFonts w:ascii="Calibri" w:hAnsi="Calibri" w:cs="Calibri"/>
                <w:color w:val="4472C4"/>
                <w:sz w:val="20"/>
                <w:szCs w:val="20"/>
              </w:rPr>
              <w:t>56.541</w:t>
            </w:r>
          </w:p>
        </w:tc>
      </w:tr>
      <w:tr w:rsidR="00BC4919" w:rsidTr="00BC4919">
        <w:trPr>
          <w:trHeight w:val="300"/>
        </w:trPr>
        <w:tc>
          <w:tcPr>
            <w:tcW w:w="4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BC4919" w:rsidRDefault="00BC4919">
            <w:pPr>
              <w:ind w:firstLineChars="200" w:firstLine="400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Администрација - ниво државе </w:t>
            </w:r>
          </w:p>
        </w:tc>
        <w:tc>
          <w:tcPr>
            <w:tcW w:w="22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BC4919" w:rsidRDefault="00BC4919">
            <w:pPr>
              <w:jc w:val="center"/>
              <w:rPr>
                <w:rFonts w:ascii="Calibri" w:hAnsi="Calibri" w:cs="Calibri"/>
                <w:color w:val="D84426"/>
                <w:sz w:val="20"/>
                <w:szCs w:val="20"/>
              </w:rPr>
            </w:pPr>
            <w:r>
              <w:rPr>
                <w:rFonts w:ascii="Calibri" w:hAnsi="Calibri" w:cs="Calibri"/>
                <w:color w:val="D84426"/>
                <w:sz w:val="20"/>
                <w:szCs w:val="20"/>
              </w:rPr>
              <w:t>61.228</w:t>
            </w:r>
          </w:p>
        </w:tc>
        <w:tc>
          <w:tcPr>
            <w:tcW w:w="206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BC4919" w:rsidRDefault="00BC4919">
            <w:pPr>
              <w:jc w:val="center"/>
              <w:rPr>
                <w:rFonts w:ascii="Calibri" w:hAnsi="Calibri" w:cs="Calibri"/>
                <w:color w:val="4472C4"/>
                <w:sz w:val="20"/>
                <w:szCs w:val="20"/>
              </w:rPr>
            </w:pPr>
            <w:r>
              <w:rPr>
                <w:rFonts w:ascii="Calibri" w:hAnsi="Calibri" w:cs="Calibri"/>
                <w:color w:val="4472C4"/>
                <w:sz w:val="20"/>
                <w:szCs w:val="20"/>
              </w:rPr>
              <w:t>59.152</w:t>
            </w:r>
          </w:p>
        </w:tc>
      </w:tr>
      <w:tr w:rsidR="00BC4919" w:rsidTr="00BC4919">
        <w:trPr>
          <w:trHeight w:val="300"/>
        </w:trPr>
        <w:tc>
          <w:tcPr>
            <w:tcW w:w="4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BC4919" w:rsidRDefault="00BC4919">
            <w:pPr>
              <w:ind w:firstLineChars="200" w:firstLine="400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Администрација - ниво аутономне покрајине </w:t>
            </w:r>
          </w:p>
        </w:tc>
        <w:tc>
          <w:tcPr>
            <w:tcW w:w="22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BC4919" w:rsidRDefault="00BC4919">
            <w:pPr>
              <w:jc w:val="center"/>
              <w:rPr>
                <w:rFonts w:ascii="Calibri" w:hAnsi="Calibri" w:cs="Calibri"/>
                <w:color w:val="D84426"/>
                <w:sz w:val="20"/>
                <w:szCs w:val="20"/>
              </w:rPr>
            </w:pPr>
            <w:r>
              <w:rPr>
                <w:rFonts w:ascii="Calibri" w:hAnsi="Calibri" w:cs="Calibri"/>
                <w:color w:val="D84426"/>
                <w:sz w:val="20"/>
                <w:szCs w:val="20"/>
              </w:rPr>
              <w:t>61.393</w:t>
            </w:r>
          </w:p>
        </w:tc>
        <w:tc>
          <w:tcPr>
            <w:tcW w:w="206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BC4919" w:rsidRDefault="00BC4919">
            <w:pPr>
              <w:jc w:val="center"/>
              <w:rPr>
                <w:rFonts w:ascii="Calibri" w:hAnsi="Calibri" w:cs="Calibri"/>
                <w:color w:val="4472C4"/>
                <w:sz w:val="20"/>
                <w:szCs w:val="20"/>
              </w:rPr>
            </w:pPr>
            <w:r>
              <w:rPr>
                <w:rFonts w:ascii="Calibri" w:hAnsi="Calibri" w:cs="Calibri"/>
                <w:color w:val="4472C4"/>
                <w:sz w:val="20"/>
                <w:szCs w:val="20"/>
              </w:rPr>
              <w:t>61.336</w:t>
            </w:r>
          </w:p>
        </w:tc>
      </w:tr>
      <w:tr w:rsidR="00BC4919" w:rsidTr="00BC4919">
        <w:trPr>
          <w:trHeight w:val="300"/>
        </w:trPr>
        <w:tc>
          <w:tcPr>
            <w:tcW w:w="4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BC4919" w:rsidRDefault="00BC4919">
            <w:pPr>
              <w:ind w:firstLineChars="200" w:firstLine="400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Администрација - ниво локалне самоуправе</w:t>
            </w:r>
          </w:p>
        </w:tc>
        <w:tc>
          <w:tcPr>
            <w:tcW w:w="22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BC4919" w:rsidRDefault="00BC4919">
            <w:pPr>
              <w:jc w:val="center"/>
              <w:rPr>
                <w:rFonts w:ascii="Calibri" w:hAnsi="Calibri" w:cs="Calibri"/>
                <w:color w:val="D84426"/>
                <w:sz w:val="20"/>
                <w:szCs w:val="20"/>
              </w:rPr>
            </w:pPr>
            <w:r>
              <w:rPr>
                <w:rFonts w:ascii="Calibri" w:hAnsi="Calibri" w:cs="Calibri"/>
                <w:color w:val="D84426"/>
                <w:sz w:val="20"/>
                <w:szCs w:val="20"/>
              </w:rPr>
              <w:t>47.453</w:t>
            </w:r>
          </w:p>
        </w:tc>
        <w:tc>
          <w:tcPr>
            <w:tcW w:w="206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BC4919" w:rsidRDefault="00BC4919">
            <w:pPr>
              <w:jc w:val="center"/>
              <w:rPr>
                <w:rFonts w:ascii="Calibri" w:hAnsi="Calibri" w:cs="Calibri"/>
                <w:color w:val="4472C4"/>
                <w:sz w:val="20"/>
                <w:szCs w:val="20"/>
              </w:rPr>
            </w:pPr>
            <w:r>
              <w:rPr>
                <w:rFonts w:ascii="Calibri" w:hAnsi="Calibri" w:cs="Calibri"/>
                <w:color w:val="4472C4"/>
                <w:sz w:val="20"/>
                <w:szCs w:val="20"/>
              </w:rPr>
              <w:t>46.853</w:t>
            </w:r>
          </w:p>
        </w:tc>
      </w:tr>
      <w:tr w:rsidR="00BC4919" w:rsidTr="00BC4919">
        <w:trPr>
          <w:trHeight w:val="300"/>
        </w:trPr>
        <w:tc>
          <w:tcPr>
            <w:tcW w:w="4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BC4919" w:rsidRDefault="00BC4919">
            <w:pPr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Здравствени и социјални рад </w:t>
            </w:r>
          </w:p>
        </w:tc>
        <w:tc>
          <w:tcPr>
            <w:tcW w:w="22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BC4919" w:rsidRDefault="00BC4919">
            <w:pPr>
              <w:jc w:val="center"/>
              <w:rPr>
                <w:rFonts w:ascii="Calibri" w:hAnsi="Calibri" w:cs="Calibri"/>
                <w:color w:val="D84426"/>
                <w:sz w:val="20"/>
                <w:szCs w:val="20"/>
              </w:rPr>
            </w:pPr>
            <w:r>
              <w:rPr>
                <w:rFonts w:ascii="Calibri" w:hAnsi="Calibri" w:cs="Calibri"/>
                <w:color w:val="D84426"/>
                <w:sz w:val="20"/>
                <w:szCs w:val="20"/>
              </w:rPr>
              <w:t>50.315</w:t>
            </w:r>
          </w:p>
        </w:tc>
        <w:tc>
          <w:tcPr>
            <w:tcW w:w="206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BC4919" w:rsidRDefault="00BC4919">
            <w:pPr>
              <w:jc w:val="center"/>
              <w:rPr>
                <w:rFonts w:ascii="Calibri" w:hAnsi="Calibri" w:cs="Calibri"/>
                <w:color w:val="4472C4"/>
                <w:sz w:val="20"/>
                <w:szCs w:val="20"/>
              </w:rPr>
            </w:pPr>
            <w:r>
              <w:rPr>
                <w:rFonts w:ascii="Calibri" w:hAnsi="Calibri" w:cs="Calibri"/>
                <w:color w:val="4472C4"/>
                <w:sz w:val="20"/>
                <w:szCs w:val="20"/>
              </w:rPr>
              <w:t>49.055</w:t>
            </w:r>
          </w:p>
        </w:tc>
      </w:tr>
      <w:tr w:rsidR="00BC4919" w:rsidTr="00BC4919">
        <w:trPr>
          <w:trHeight w:val="300"/>
        </w:trPr>
        <w:tc>
          <w:tcPr>
            <w:tcW w:w="4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BC4919" w:rsidRDefault="00BC4919">
            <w:pPr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Образовање и култура </w:t>
            </w:r>
          </w:p>
        </w:tc>
        <w:tc>
          <w:tcPr>
            <w:tcW w:w="22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BC4919" w:rsidRDefault="00BC4919">
            <w:pPr>
              <w:jc w:val="center"/>
              <w:rPr>
                <w:rFonts w:ascii="Calibri" w:hAnsi="Calibri" w:cs="Calibri"/>
                <w:color w:val="D84426"/>
                <w:sz w:val="20"/>
                <w:szCs w:val="20"/>
              </w:rPr>
            </w:pPr>
            <w:r>
              <w:rPr>
                <w:rFonts w:ascii="Calibri" w:hAnsi="Calibri" w:cs="Calibri"/>
                <w:color w:val="D84426"/>
                <w:sz w:val="20"/>
                <w:szCs w:val="20"/>
              </w:rPr>
              <w:t>52.431</w:t>
            </w:r>
          </w:p>
        </w:tc>
        <w:tc>
          <w:tcPr>
            <w:tcW w:w="206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BC4919" w:rsidRDefault="00BC4919">
            <w:pPr>
              <w:jc w:val="center"/>
              <w:rPr>
                <w:rFonts w:ascii="Calibri" w:hAnsi="Calibri" w:cs="Calibri"/>
                <w:color w:val="4472C4"/>
                <w:sz w:val="20"/>
                <w:szCs w:val="20"/>
              </w:rPr>
            </w:pPr>
            <w:r>
              <w:rPr>
                <w:rFonts w:ascii="Calibri" w:hAnsi="Calibri" w:cs="Calibri"/>
                <w:color w:val="4472C4"/>
                <w:sz w:val="20"/>
                <w:szCs w:val="20"/>
              </w:rPr>
              <w:t>51.760</w:t>
            </w:r>
          </w:p>
        </w:tc>
      </w:tr>
      <w:tr w:rsidR="00BC4919" w:rsidTr="00BC4919">
        <w:trPr>
          <w:trHeight w:val="300"/>
        </w:trPr>
        <w:tc>
          <w:tcPr>
            <w:tcW w:w="4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BC4919" w:rsidRDefault="00BC4919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2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BC4919" w:rsidRDefault="00BC4919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06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BC4919" w:rsidRDefault="00BC4919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</w:tr>
      <w:tr w:rsidR="00BC4919" w:rsidTr="00BC4919">
        <w:trPr>
          <w:trHeight w:val="300"/>
        </w:trPr>
        <w:tc>
          <w:tcPr>
            <w:tcW w:w="4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BC4919" w:rsidRDefault="00BC4919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2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BC4919" w:rsidRDefault="00BC4919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06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BC4919" w:rsidRDefault="00BC4919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</w:tr>
      <w:tr w:rsidR="00BC4919" w:rsidTr="00BC4919">
        <w:trPr>
          <w:trHeight w:val="402"/>
        </w:trPr>
        <w:tc>
          <w:tcPr>
            <w:tcW w:w="8796" w:type="dxa"/>
            <w:gridSpan w:val="3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000000" w:fill="627898"/>
            <w:vAlign w:val="center"/>
            <w:hideMark/>
          </w:tcPr>
          <w:p w:rsidR="00BC4919" w:rsidRDefault="00BC4919">
            <w:pPr>
              <w:jc w:val="center"/>
              <w:rPr>
                <w:rFonts w:ascii="Calibri" w:hAnsi="Calibri" w:cs="Calibri"/>
                <w:b/>
                <w:bCs/>
                <w:color w:val="FFFFFF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FFFFFF"/>
                <w:sz w:val="20"/>
                <w:szCs w:val="20"/>
              </w:rPr>
              <w:t>ИНДЕКСИ ЗАРАДА</w:t>
            </w:r>
          </w:p>
        </w:tc>
      </w:tr>
      <w:tr w:rsidR="00BC4919" w:rsidTr="00BC4919">
        <w:trPr>
          <w:trHeight w:val="300"/>
        </w:trPr>
        <w:tc>
          <w:tcPr>
            <w:tcW w:w="8796" w:type="dxa"/>
            <w:gridSpan w:val="3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nil"/>
            </w:tcBorders>
            <w:shd w:val="clear" w:color="000000" w:fill="627898"/>
            <w:vAlign w:val="center"/>
            <w:hideMark/>
          </w:tcPr>
          <w:p w:rsidR="00BC4919" w:rsidRDefault="00BC4919">
            <w:pPr>
              <w:jc w:val="center"/>
              <w:rPr>
                <w:rFonts w:ascii="Calibri" w:hAnsi="Calibri" w:cs="Calibri"/>
                <w:b/>
                <w:bCs/>
                <w:color w:val="FFFFFF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FFFFFF"/>
                <w:sz w:val="20"/>
                <w:szCs w:val="20"/>
              </w:rPr>
              <w:t xml:space="preserve"> Јануар - Јун 2018. /  Јануар - Јун 2017.</w:t>
            </w:r>
          </w:p>
        </w:tc>
      </w:tr>
      <w:tr w:rsidR="00BC4919" w:rsidTr="00BC4919">
        <w:trPr>
          <w:trHeight w:val="300"/>
        </w:trPr>
        <w:tc>
          <w:tcPr>
            <w:tcW w:w="4527" w:type="dxa"/>
            <w:tcBorders>
              <w:top w:val="nil"/>
              <w:left w:val="single" w:sz="4" w:space="0" w:color="FFFFFF"/>
              <w:bottom w:val="nil"/>
              <w:right w:val="nil"/>
            </w:tcBorders>
            <w:shd w:val="clear" w:color="000000" w:fill="D9E1F2"/>
            <w:vAlign w:val="center"/>
            <w:hideMark/>
          </w:tcPr>
          <w:p w:rsidR="00BC4919" w:rsidRDefault="00BC4919">
            <w:pPr>
              <w:rPr>
                <w:rFonts w:ascii="Calibri" w:hAnsi="Calibri" w:cs="Calibri"/>
                <w:color w:val="1F4E78"/>
                <w:sz w:val="20"/>
                <w:szCs w:val="20"/>
              </w:rPr>
            </w:pPr>
            <w:r>
              <w:rPr>
                <w:rFonts w:ascii="Calibri" w:hAnsi="Calibri" w:cs="Calibri"/>
                <w:color w:val="1F4E78"/>
                <w:sz w:val="20"/>
                <w:szCs w:val="20"/>
              </w:rPr>
              <w:t> </w:t>
            </w:r>
          </w:p>
        </w:tc>
        <w:tc>
          <w:tcPr>
            <w:tcW w:w="2200" w:type="dxa"/>
            <w:tcBorders>
              <w:top w:val="nil"/>
              <w:left w:val="single" w:sz="4" w:space="0" w:color="FFFFFF"/>
              <w:bottom w:val="nil"/>
              <w:right w:val="nil"/>
            </w:tcBorders>
            <w:shd w:val="clear" w:color="000000" w:fill="D9E1F2"/>
            <w:vAlign w:val="center"/>
            <w:hideMark/>
          </w:tcPr>
          <w:p w:rsidR="00BC4919" w:rsidRDefault="00BC4919">
            <w:pPr>
              <w:jc w:val="center"/>
              <w:rPr>
                <w:rFonts w:ascii="Calibri" w:hAnsi="Calibri" w:cs="Calibri"/>
                <w:color w:val="1F4E78"/>
                <w:sz w:val="20"/>
                <w:szCs w:val="20"/>
              </w:rPr>
            </w:pPr>
            <w:r>
              <w:rPr>
                <w:rFonts w:ascii="Calibri" w:hAnsi="Calibri" w:cs="Calibri"/>
                <w:color w:val="1F4E78"/>
                <w:sz w:val="20"/>
                <w:szCs w:val="20"/>
              </w:rPr>
              <w:t>РЕПУБЛИКА СРБИЈА</w:t>
            </w:r>
          </w:p>
        </w:tc>
        <w:tc>
          <w:tcPr>
            <w:tcW w:w="2069" w:type="dxa"/>
            <w:tcBorders>
              <w:top w:val="nil"/>
              <w:left w:val="single" w:sz="4" w:space="0" w:color="FFFFFF"/>
              <w:bottom w:val="nil"/>
              <w:right w:val="nil"/>
            </w:tcBorders>
            <w:shd w:val="clear" w:color="000000" w:fill="D9E1F2"/>
            <w:vAlign w:val="center"/>
            <w:hideMark/>
          </w:tcPr>
          <w:p w:rsidR="00BC4919" w:rsidRDefault="00BC4919">
            <w:pPr>
              <w:jc w:val="center"/>
              <w:rPr>
                <w:rFonts w:ascii="Calibri" w:hAnsi="Calibri" w:cs="Calibri"/>
                <w:color w:val="1F4E78"/>
                <w:sz w:val="20"/>
                <w:szCs w:val="20"/>
              </w:rPr>
            </w:pPr>
            <w:r>
              <w:rPr>
                <w:rFonts w:ascii="Calibri" w:hAnsi="Calibri" w:cs="Calibri"/>
                <w:color w:val="1F4E78"/>
                <w:sz w:val="20"/>
                <w:szCs w:val="20"/>
              </w:rPr>
              <w:t>АП ВОЈВОДИНА</w:t>
            </w:r>
          </w:p>
        </w:tc>
      </w:tr>
      <w:tr w:rsidR="00BC4919" w:rsidTr="00BC4919">
        <w:trPr>
          <w:trHeight w:val="300"/>
        </w:trPr>
        <w:tc>
          <w:tcPr>
            <w:tcW w:w="4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BC4919" w:rsidRDefault="00BC4919">
            <w:pPr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Номинални индекси</w:t>
            </w:r>
          </w:p>
        </w:tc>
        <w:tc>
          <w:tcPr>
            <w:tcW w:w="22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BC4919" w:rsidRDefault="00BC4919">
            <w:pPr>
              <w:jc w:val="center"/>
              <w:rPr>
                <w:rFonts w:ascii="Calibri" w:hAnsi="Calibri" w:cs="Calibri"/>
                <w:color w:val="D84426"/>
                <w:sz w:val="20"/>
                <w:szCs w:val="20"/>
              </w:rPr>
            </w:pPr>
            <w:r>
              <w:rPr>
                <w:rFonts w:ascii="Calibri" w:hAnsi="Calibri" w:cs="Calibri"/>
                <w:color w:val="D84426"/>
                <w:sz w:val="20"/>
                <w:szCs w:val="20"/>
              </w:rPr>
              <w:t>106,0</w:t>
            </w:r>
          </w:p>
        </w:tc>
        <w:tc>
          <w:tcPr>
            <w:tcW w:w="206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BC4919" w:rsidRDefault="00BC4919">
            <w:pPr>
              <w:jc w:val="center"/>
              <w:rPr>
                <w:rFonts w:ascii="Calibri" w:hAnsi="Calibri" w:cs="Calibri"/>
                <w:color w:val="4472C4"/>
                <w:sz w:val="20"/>
                <w:szCs w:val="20"/>
              </w:rPr>
            </w:pPr>
            <w:r>
              <w:rPr>
                <w:rFonts w:ascii="Calibri" w:hAnsi="Calibri" w:cs="Calibri"/>
                <w:color w:val="4472C4"/>
                <w:sz w:val="20"/>
                <w:szCs w:val="20"/>
              </w:rPr>
              <w:t>106,6</w:t>
            </w:r>
          </w:p>
        </w:tc>
      </w:tr>
      <w:tr w:rsidR="00BC4919" w:rsidTr="00BC4919">
        <w:trPr>
          <w:trHeight w:val="300"/>
        </w:trPr>
        <w:tc>
          <w:tcPr>
            <w:tcW w:w="4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BC4919" w:rsidRDefault="00BC4919">
            <w:pPr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Реални индекси</w:t>
            </w:r>
          </w:p>
        </w:tc>
        <w:tc>
          <w:tcPr>
            <w:tcW w:w="22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BC4919" w:rsidRDefault="00BC4919">
            <w:pPr>
              <w:jc w:val="center"/>
              <w:rPr>
                <w:rFonts w:ascii="Calibri" w:hAnsi="Calibri" w:cs="Calibri"/>
                <w:color w:val="D84426"/>
                <w:sz w:val="20"/>
                <w:szCs w:val="20"/>
              </w:rPr>
            </w:pPr>
            <w:r>
              <w:rPr>
                <w:rFonts w:ascii="Calibri" w:hAnsi="Calibri" w:cs="Calibri"/>
                <w:color w:val="D84426"/>
                <w:sz w:val="20"/>
                <w:szCs w:val="20"/>
              </w:rPr>
              <w:t>104,2</w:t>
            </w:r>
          </w:p>
        </w:tc>
        <w:tc>
          <w:tcPr>
            <w:tcW w:w="206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BC4919" w:rsidRDefault="00BC4919">
            <w:pPr>
              <w:jc w:val="center"/>
              <w:rPr>
                <w:rFonts w:ascii="Calibri" w:hAnsi="Calibri" w:cs="Calibri"/>
                <w:color w:val="4472C4"/>
                <w:sz w:val="20"/>
                <w:szCs w:val="20"/>
              </w:rPr>
            </w:pPr>
            <w:r>
              <w:rPr>
                <w:rFonts w:ascii="Calibri" w:hAnsi="Calibri" w:cs="Calibri"/>
                <w:color w:val="4472C4"/>
                <w:sz w:val="20"/>
                <w:szCs w:val="20"/>
              </w:rPr>
              <w:t>104.5</w:t>
            </w:r>
          </w:p>
        </w:tc>
      </w:tr>
    </w:tbl>
    <w:p w:rsidR="00640ADD" w:rsidRDefault="00BC4919">
      <w:pPr>
        <w:rPr>
          <w:rFonts w:ascii="Calibri" w:hAnsi="Calibri" w:cs="Calibri"/>
          <w:noProof/>
          <w:sz w:val="22"/>
          <w:szCs w:val="22"/>
          <w:lang w:val="sr-Cyrl-RS"/>
        </w:rPr>
      </w:pPr>
      <w:r>
        <w:rPr>
          <w:rFonts w:ascii="Calibri" w:hAnsi="Calibri" w:cs="Calibri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7345CFA8" wp14:editId="583C6687">
                <wp:simplePos x="0" y="0"/>
                <wp:positionH relativeFrom="margin">
                  <wp:posOffset>-3175</wp:posOffset>
                </wp:positionH>
                <wp:positionV relativeFrom="paragraph">
                  <wp:posOffset>143510</wp:posOffset>
                </wp:positionV>
                <wp:extent cx="6238875" cy="421005"/>
                <wp:effectExtent l="0" t="0" r="28575" b="17145"/>
                <wp:wrapNone/>
                <wp:docPr id="21" name="Rectangle: Rounded Corners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238875" cy="42100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E3E9F1"/>
                        </a:solidFill>
                        <a:ln w="12700" algn="ctr">
                          <a:solidFill>
                            <a:srgbClr val="005CA1"/>
                          </a:solidFill>
                          <a:round/>
                          <a:headEnd/>
                          <a:tailEnd/>
                        </a:ln>
                        <a:effectLst/>
                        <a:extLst/>
                      </wps:spPr>
                      <wps:txbx>
                        <w:txbxContent>
                          <w:p w:rsidR="004E5A9A" w:rsidRPr="009B4633" w:rsidRDefault="004E5A9A" w:rsidP="003035DF">
                            <w:pPr>
                              <w:rPr>
                                <w:rFonts w:ascii="Calibri" w:hAnsi="Calibri" w:cs="Calibri"/>
                                <w:i/>
                                <w:sz w:val="10"/>
                                <w:szCs w:val="10"/>
                                <w:lang w:val="sr-Cyrl-RS"/>
                              </w:rPr>
                            </w:pPr>
                            <w:r w:rsidRPr="003035DF">
                              <w:rPr>
                                <w:rFonts w:ascii="Calibri" w:hAnsi="Calibri" w:cs="Calibri"/>
                                <w:i/>
                                <w:sz w:val="20"/>
                                <w:szCs w:val="20"/>
                                <w:lang w:val="sr-Cyrl-RS"/>
                              </w:rPr>
                              <w:t>Да би се обезбедила упоредивост података приликом рачунања индекса, подаци за 2017. годину добијени су из истог извора и на исти начин као и подаци за 2018. годину.</w:t>
                            </w:r>
                          </w:p>
                          <w:p w:rsidR="004E5A9A" w:rsidRPr="009B4633" w:rsidRDefault="004E5A9A" w:rsidP="003035DF">
                            <w:pPr>
                              <w:rPr>
                                <w:rFonts w:ascii="Calibri" w:hAnsi="Calibri" w:cs="Calibri"/>
                                <w:i/>
                                <w:sz w:val="20"/>
                                <w:szCs w:val="20"/>
                                <w:lang w:val="sr-Cyrl-RS"/>
                              </w:rPr>
                            </w:pPr>
                          </w:p>
                        </w:txbxContent>
                      </wps:txbx>
                      <wps:bodyPr rot="0" vert="horz" wrap="square" lIns="54000" tIns="0" rIns="54000" bIns="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id="Rectangle: Rounded Corners 21" o:spid="_x0000_s1032" style="position:absolute;margin-left:-.25pt;margin-top:11.3pt;width:491.25pt;height:33.15pt;z-index:25167257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" fillcolor="#e3e9f1" strokecolor="#005ca1" strokeweight="1pt">
                <v:textbox inset="1.5mm,0,1.5mm,0">
                  <w:txbxContent>
                    <w:p w:rsidR="004E5A9A" w:rsidRPr="009B4633" w:rsidRDefault="004E5A9A" w:rsidP="003035DF">
                      <w:pPr>
                        <w:rPr>
                          <w:rFonts w:ascii="Calibri" w:hAnsi="Calibri" w:cs="Calibri"/>
                          <w:i/>
                          <w:sz w:val="10"/>
                          <w:szCs w:val="10"/>
                          <w:lang w:val="sr-Cyrl-RS"/>
                        </w:rPr>
                      </w:pPr>
                      <w:r w:rsidRPr="003035DF">
                        <w:rPr>
                          <w:rFonts w:ascii="Calibri" w:hAnsi="Calibri" w:cs="Calibri"/>
                          <w:i/>
                          <w:sz w:val="20"/>
                          <w:szCs w:val="20"/>
                          <w:lang w:val="sr-Cyrl-RS"/>
                        </w:rPr>
                        <w:t>Да би се обезбедила упоредивост података приликом рачунања индекса, подаци за 2017. годину добијени су из истог извора и на исти начин као и подаци за 2018. годину.</w:t>
                      </w:r>
                    </w:p>
                    <w:p w:rsidR="004E5A9A" w:rsidRPr="009B4633" w:rsidRDefault="004E5A9A" w:rsidP="003035DF">
                      <w:pPr>
                        <w:rPr>
                          <w:rFonts w:ascii="Calibri" w:hAnsi="Calibri" w:cs="Calibri"/>
                          <w:i/>
                          <w:sz w:val="20"/>
                          <w:szCs w:val="20"/>
                          <w:lang w:val="sr-Cyrl-RS"/>
                        </w:rPr>
                      </w:pPr>
                    </w:p>
                  </w:txbxContent>
                </v:textbox>
                <w10:wrap anchorx="margin"/>
              </v:roundrect>
            </w:pict>
          </mc:Fallback>
        </mc:AlternateContent>
      </w:r>
    </w:p>
    <w:p w:rsidR="003035DF" w:rsidRDefault="00DB1FA8">
      <w:pPr>
        <w:rPr>
          <w:rFonts w:ascii="Calibri" w:eastAsia="Calibri" w:hAnsi="Calibri"/>
          <w:lang w:val="sr-Cyrl-RS" w:eastAsia="sr-Latn-CS"/>
        </w:rPr>
      </w:pPr>
      <w:r>
        <w:rPr>
          <w:rFonts w:ascii="Calibri" w:hAnsi="Calibri" w:cs="Calibri"/>
          <w:noProof/>
          <w:sz w:val="22"/>
          <w:szCs w:val="22"/>
          <w:lang w:val="sr-Cyrl-RS"/>
        </w:rPr>
        <w:t xml:space="preserve"> </w:t>
      </w:r>
    </w:p>
    <w:p w:rsidR="003035DF" w:rsidRDefault="00445616">
      <w:pPr>
        <w:rPr>
          <w:rFonts w:ascii="Calibri" w:eastAsia="Calibri" w:hAnsi="Calibri"/>
          <w:lang w:val="sr-Cyrl-RS" w:eastAsia="sr-Latn-CS"/>
        </w:rPr>
      </w:pPr>
      <w:r>
        <w:rPr>
          <w:rFonts w:ascii="Calibri" w:hAnsi="Calibri" w:cs="Calibri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4FFF1D50" wp14:editId="09145D6F">
                <wp:simplePos x="0" y="0"/>
                <wp:positionH relativeFrom="margin">
                  <wp:posOffset>-3175</wp:posOffset>
                </wp:positionH>
                <wp:positionV relativeFrom="paragraph">
                  <wp:posOffset>294005</wp:posOffset>
                </wp:positionV>
                <wp:extent cx="6238875" cy="1756781"/>
                <wp:effectExtent l="0" t="0" r="28575" b="15240"/>
                <wp:wrapNone/>
                <wp:docPr id="27" name="Rectangle: Rounded Corners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238875" cy="1756781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E3E9F1"/>
                        </a:solidFill>
                        <a:ln w="12700" algn="ctr">
                          <a:solidFill>
                            <a:srgbClr val="005CA1"/>
                          </a:solidFill>
                          <a:round/>
                          <a:headEnd/>
                          <a:tailEnd/>
                        </a:ln>
                        <a:effectLst/>
                        <a:extLst/>
                      </wps:spPr>
                      <wps:txbx>
                        <w:txbxContent>
                          <w:p w:rsidR="004E5A9A" w:rsidRPr="00445616" w:rsidRDefault="004E5A9A" w:rsidP="00445616">
                            <w:pPr>
                              <w:rPr>
                                <w:rFonts w:ascii="Calibri" w:hAnsi="Calibri" w:cs="Calibri"/>
                                <w:b/>
                                <w:i/>
                                <w:sz w:val="20"/>
                                <w:szCs w:val="20"/>
                                <w:lang w:val="sr-Cyrl-RS"/>
                              </w:rPr>
                            </w:pPr>
                            <w:r w:rsidRPr="00445616">
                              <w:rPr>
                                <w:rFonts w:ascii="Calibri" w:hAnsi="Calibri" w:cs="Calibri"/>
                                <w:b/>
                                <w:i/>
                                <w:sz w:val="20"/>
                                <w:szCs w:val="20"/>
                                <w:lang w:val="sr-Cyrl-RS"/>
                              </w:rPr>
                              <w:t>Извор података</w:t>
                            </w:r>
                          </w:p>
                          <w:p w:rsidR="004E5A9A" w:rsidRPr="00445616" w:rsidRDefault="004E5A9A" w:rsidP="00445616">
                            <w:pPr>
                              <w:jc w:val="both"/>
                              <w:rPr>
                                <w:rFonts w:ascii="Calibri" w:hAnsi="Calibri" w:cs="Calibri"/>
                                <w:i/>
                                <w:sz w:val="20"/>
                                <w:szCs w:val="20"/>
                                <w:lang w:val="sr-Cyrl-RS"/>
                              </w:rPr>
                            </w:pPr>
                            <w:r w:rsidRPr="00445616">
                              <w:rPr>
                                <w:rFonts w:ascii="Calibri" w:hAnsi="Calibri" w:cs="Calibri"/>
                                <w:i/>
                                <w:sz w:val="20"/>
                                <w:szCs w:val="20"/>
                                <w:lang w:val="sr-Cyrl-RS"/>
                              </w:rPr>
                              <w:t>Истраживање о зарадама заснива се на подацима из обрасца Пореске пријаве за порез по одбитку (образац ППП-ПД). Просечне зараде израчунавају се на основу износа обрачунатих зарада за извештајни месец и броја запослених који је изражен еквивалентом пуног радног времена (full-time equivalent – FTE).</w:t>
                            </w:r>
                          </w:p>
                          <w:p w:rsidR="004E5A9A" w:rsidRPr="00445616" w:rsidRDefault="004E5A9A" w:rsidP="00445616">
                            <w:pPr>
                              <w:jc w:val="both"/>
                              <w:rPr>
                                <w:rFonts w:ascii="Calibri" w:hAnsi="Calibri" w:cs="Calibri"/>
                                <w:i/>
                                <w:sz w:val="20"/>
                                <w:szCs w:val="20"/>
                                <w:lang w:val="sr-Cyrl-RS"/>
                              </w:rPr>
                            </w:pPr>
                          </w:p>
                          <w:p w:rsidR="004E5A9A" w:rsidRPr="00445616" w:rsidRDefault="004E5A9A" w:rsidP="00445616">
                            <w:pPr>
                              <w:jc w:val="both"/>
                              <w:rPr>
                                <w:rFonts w:ascii="Calibri" w:hAnsi="Calibri" w:cs="Calibri"/>
                                <w:b/>
                                <w:i/>
                                <w:sz w:val="20"/>
                                <w:szCs w:val="20"/>
                                <w:lang w:val="sr-Cyrl-RS"/>
                              </w:rPr>
                            </w:pPr>
                            <w:r w:rsidRPr="00445616">
                              <w:rPr>
                                <w:rFonts w:ascii="Calibri" w:hAnsi="Calibri" w:cs="Calibri"/>
                                <w:b/>
                                <w:i/>
                                <w:sz w:val="20"/>
                                <w:szCs w:val="20"/>
                                <w:lang w:val="sr-Cyrl-RS"/>
                              </w:rPr>
                              <w:t>Обухват</w:t>
                            </w:r>
                          </w:p>
                          <w:p w:rsidR="004E5A9A" w:rsidRPr="00445616" w:rsidRDefault="004E5A9A" w:rsidP="00445616">
                            <w:pPr>
                              <w:jc w:val="both"/>
                              <w:rPr>
                                <w:rFonts w:ascii="Calibri" w:hAnsi="Calibri" w:cs="Calibri"/>
                                <w:i/>
                                <w:sz w:val="20"/>
                                <w:szCs w:val="20"/>
                                <w:lang w:val="sr-Cyrl-RS"/>
                              </w:rPr>
                            </w:pPr>
                            <w:r w:rsidRPr="00445616">
                              <w:rPr>
                                <w:rFonts w:ascii="Calibri" w:hAnsi="Calibri" w:cs="Calibri"/>
                                <w:i/>
                                <w:sz w:val="20"/>
                                <w:szCs w:val="20"/>
                                <w:lang w:val="sr-Cyrl-RS"/>
                              </w:rPr>
                              <w:t>Обухваћени су сви пословни субјекти који су Пореској управи доставили електронски попуњен образац пореске пријаве ППП-ПД са обрачунатим зарадама.</w:t>
                            </w:r>
                          </w:p>
                          <w:p w:rsidR="004E5A9A" w:rsidRPr="009B4633" w:rsidRDefault="004E5A9A" w:rsidP="00445616">
                            <w:pPr>
                              <w:rPr>
                                <w:rFonts w:ascii="Calibri" w:hAnsi="Calibri" w:cs="Calibri"/>
                                <w:i/>
                                <w:sz w:val="20"/>
                                <w:szCs w:val="20"/>
                                <w:lang w:val="sr-Cyrl-RS"/>
                              </w:rPr>
                            </w:pPr>
                            <w:r w:rsidRPr="00445616">
                              <w:rPr>
                                <w:rFonts w:ascii="Calibri" w:hAnsi="Calibri" w:cs="Calibri"/>
                                <w:i/>
                                <w:sz w:val="20"/>
                                <w:szCs w:val="20"/>
                                <w:lang w:val="sr-Cyrl-RS"/>
                              </w:rPr>
                              <w:t>Обухваћене су све категорије запослених за које су послодавци, тј. пословни субјекти, Пореској управи доставили електронски попуњен образац пореске пријаве ППП-ПД са обрачунатим зарадама.</w:t>
                            </w:r>
                          </w:p>
                        </w:txbxContent>
                      </wps:txbx>
                      <wps:bodyPr rot="0" vert="horz" wrap="square" lIns="54000" tIns="0" rIns="54000" bIns="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id="Rectangle: Rounded Corners 27" o:spid="_x0000_s1033" style="position:absolute;margin-left:-.25pt;margin-top:23.15pt;width:491.25pt;height:138.35pt;z-index:25167462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" fillcolor="#e3e9f1" strokecolor="#005ca1" strokeweight="1pt">
                <v:textbox inset="1.5mm,0,1.5mm,0">
                  <w:txbxContent>
                    <w:p w:rsidR="004E5A9A" w:rsidRPr="00445616" w:rsidRDefault="004E5A9A" w:rsidP="00445616">
                      <w:pPr>
                        <w:rPr>
                          <w:rFonts w:ascii="Calibri" w:hAnsi="Calibri" w:cs="Calibri"/>
                          <w:b/>
                          <w:i/>
                          <w:sz w:val="20"/>
                          <w:szCs w:val="20"/>
                          <w:lang w:val="sr-Cyrl-RS"/>
                        </w:rPr>
                      </w:pPr>
                      <w:r w:rsidRPr="00445616">
                        <w:rPr>
                          <w:rFonts w:ascii="Calibri" w:hAnsi="Calibri" w:cs="Calibri"/>
                          <w:b/>
                          <w:i/>
                          <w:sz w:val="20"/>
                          <w:szCs w:val="20"/>
                          <w:lang w:val="sr-Cyrl-RS"/>
                        </w:rPr>
                        <w:t>Извор података</w:t>
                      </w:r>
                    </w:p>
                    <w:p w:rsidR="004E5A9A" w:rsidRPr="00445616" w:rsidRDefault="004E5A9A" w:rsidP="00445616">
                      <w:pPr>
                        <w:jc w:val="both"/>
                        <w:rPr>
                          <w:rFonts w:ascii="Calibri" w:hAnsi="Calibri" w:cs="Calibri"/>
                          <w:i/>
                          <w:sz w:val="20"/>
                          <w:szCs w:val="20"/>
                          <w:lang w:val="sr-Cyrl-RS"/>
                        </w:rPr>
                      </w:pPr>
                      <w:r w:rsidRPr="00445616">
                        <w:rPr>
                          <w:rFonts w:ascii="Calibri" w:hAnsi="Calibri" w:cs="Calibri"/>
                          <w:i/>
                          <w:sz w:val="20"/>
                          <w:szCs w:val="20"/>
                          <w:lang w:val="sr-Cyrl-RS"/>
                        </w:rPr>
                        <w:t>Истраживање о зарадама заснива се на подацима из обрасца Пореске пријаве за порез по одбитку (образац ППП-ПД). Просечне зараде израчунавају се на основу износа обрачунатих зарада за извештајни месец и броја запослених који је изражен еквивалентом пуног радног времена (full-time equivalent – FTE).</w:t>
                      </w:r>
                    </w:p>
                    <w:p w:rsidR="004E5A9A" w:rsidRPr="00445616" w:rsidRDefault="004E5A9A" w:rsidP="00445616">
                      <w:pPr>
                        <w:jc w:val="both"/>
                        <w:rPr>
                          <w:rFonts w:ascii="Calibri" w:hAnsi="Calibri" w:cs="Calibri"/>
                          <w:i/>
                          <w:sz w:val="20"/>
                          <w:szCs w:val="20"/>
                          <w:lang w:val="sr-Cyrl-RS"/>
                        </w:rPr>
                      </w:pPr>
                    </w:p>
                    <w:p w:rsidR="004E5A9A" w:rsidRPr="00445616" w:rsidRDefault="004E5A9A" w:rsidP="00445616">
                      <w:pPr>
                        <w:jc w:val="both"/>
                        <w:rPr>
                          <w:rFonts w:ascii="Calibri" w:hAnsi="Calibri" w:cs="Calibri"/>
                          <w:b/>
                          <w:i/>
                          <w:sz w:val="20"/>
                          <w:szCs w:val="20"/>
                          <w:lang w:val="sr-Cyrl-RS"/>
                        </w:rPr>
                      </w:pPr>
                      <w:r w:rsidRPr="00445616">
                        <w:rPr>
                          <w:rFonts w:ascii="Calibri" w:hAnsi="Calibri" w:cs="Calibri"/>
                          <w:b/>
                          <w:i/>
                          <w:sz w:val="20"/>
                          <w:szCs w:val="20"/>
                          <w:lang w:val="sr-Cyrl-RS"/>
                        </w:rPr>
                        <w:t>Обухват</w:t>
                      </w:r>
                    </w:p>
                    <w:p w:rsidR="004E5A9A" w:rsidRPr="00445616" w:rsidRDefault="004E5A9A" w:rsidP="00445616">
                      <w:pPr>
                        <w:jc w:val="both"/>
                        <w:rPr>
                          <w:rFonts w:ascii="Calibri" w:hAnsi="Calibri" w:cs="Calibri"/>
                          <w:i/>
                          <w:sz w:val="20"/>
                          <w:szCs w:val="20"/>
                          <w:lang w:val="sr-Cyrl-RS"/>
                        </w:rPr>
                      </w:pPr>
                      <w:r w:rsidRPr="00445616">
                        <w:rPr>
                          <w:rFonts w:ascii="Calibri" w:hAnsi="Calibri" w:cs="Calibri"/>
                          <w:i/>
                          <w:sz w:val="20"/>
                          <w:szCs w:val="20"/>
                          <w:lang w:val="sr-Cyrl-RS"/>
                        </w:rPr>
                        <w:t>Обухваћени су сви пословни субјекти који су Пореској управи доставили електронски попуњен образац пореске пријаве ППП-ПД са обрачунатим зарадама.</w:t>
                      </w:r>
                    </w:p>
                    <w:p w:rsidR="004E5A9A" w:rsidRPr="009B4633" w:rsidRDefault="004E5A9A" w:rsidP="00445616">
                      <w:pPr>
                        <w:rPr>
                          <w:rFonts w:ascii="Calibri" w:hAnsi="Calibri" w:cs="Calibri"/>
                          <w:i/>
                          <w:sz w:val="20"/>
                          <w:szCs w:val="20"/>
                          <w:lang w:val="sr-Cyrl-RS"/>
                        </w:rPr>
                      </w:pPr>
                      <w:r w:rsidRPr="00445616">
                        <w:rPr>
                          <w:rFonts w:ascii="Calibri" w:hAnsi="Calibri" w:cs="Calibri"/>
                          <w:i/>
                          <w:sz w:val="20"/>
                          <w:szCs w:val="20"/>
                          <w:lang w:val="sr-Cyrl-RS"/>
                        </w:rPr>
                        <w:t>Обухваћене су све категорије запослених за које су послодавци, тј. пословни субјекти, Пореској управи доставили електронски попуњен образац пореске пријаве ППП-ПД са обрачунатим зарадама.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  <w:r w:rsidR="003035DF">
        <w:rPr>
          <w:rFonts w:ascii="Calibri" w:eastAsia="Calibri" w:hAnsi="Calibri"/>
          <w:lang w:val="sr-Cyrl-RS" w:eastAsia="sr-Latn-CS"/>
        </w:rPr>
        <w:br w:type="page"/>
      </w:r>
    </w:p>
    <w:p w:rsidR="00445616" w:rsidRDefault="00445616">
      <w:pPr>
        <w:rPr>
          <w:rFonts w:ascii="Calibri" w:eastAsia="Calibri" w:hAnsi="Calibri"/>
          <w:lang w:val="sr-Cyrl-RS" w:eastAsia="sr-Latn-CS"/>
        </w:rPr>
      </w:pPr>
    </w:p>
    <w:p w:rsidR="003035DF" w:rsidRDefault="003035DF">
      <w:pPr>
        <w:rPr>
          <w:rFonts w:ascii="Calibri" w:eastAsia="Calibri" w:hAnsi="Calibri"/>
          <w:lang w:val="sr-Cyrl-RS" w:eastAsia="sr-Latn-CS"/>
        </w:rPr>
      </w:pPr>
    </w:p>
    <w:p w:rsidR="00EC7D51" w:rsidRDefault="00EC7D51" w:rsidP="00E26387">
      <w:pPr>
        <w:spacing w:before="120"/>
        <w:jc w:val="center"/>
        <w:rPr>
          <w:rFonts w:ascii="Calibri" w:eastAsia="Calibri" w:hAnsi="Calibri"/>
          <w:lang w:val="sr-Cyrl-RS" w:eastAsia="sr-Latn-CS"/>
        </w:rPr>
      </w:pPr>
    </w:p>
    <w:p w:rsidR="006D69F3" w:rsidRDefault="006D69F3" w:rsidP="00E26387">
      <w:pPr>
        <w:spacing w:before="120"/>
        <w:jc w:val="center"/>
        <w:rPr>
          <w:rFonts w:ascii="Calibri" w:eastAsia="Calibri" w:hAnsi="Calibri"/>
          <w:lang w:val="sr-Cyrl-RS" w:eastAsia="sr-Latn-CS"/>
        </w:rPr>
      </w:pPr>
    </w:p>
    <w:p w:rsidR="006D69F3" w:rsidRDefault="006D69F3" w:rsidP="00E26387">
      <w:pPr>
        <w:spacing w:before="120"/>
        <w:jc w:val="center"/>
        <w:rPr>
          <w:rFonts w:ascii="Calibri" w:eastAsia="Calibri" w:hAnsi="Calibri"/>
          <w:lang w:val="sr-Cyrl-RS" w:eastAsia="sr-Latn-CS"/>
        </w:rPr>
      </w:pPr>
    </w:p>
    <w:p w:rsidR="002443B3" w:rsidRDefault="002443B3" w:rsidP="00E26387">
      <w:pPr>
        <w:spacing w:before="120"/>
        <w:jc w:val="center"/>
        <w:rPr>
          <w:rFonts w:ascii="Calibri" w:eastAsia="Calibri" w:hAnsi="Calibri"/>
          <w:lang w:val="sr-Cyrl-RS" w:eastAsia="sr-Latn-CS"/>
        </w:rPr>
      </w:pPr>
    </w:p>
    <w:p w:rsidR="006D69F3" w:rsidRPr="006D69F3" w:rsidRDefault="006D69F3" w:rsidP="006D69F3">
      <w:pPr>
        <w:spacing w:before="120"/>
        <w:jc w:val="center"/>
        <w:rPr>
          <w:rFonts w:ascii="Calibri" w:hAnsi="Calibri" w:cs="Calibri"/>
          <w:b/>
          <w:color w:val="17365D"/>
          <w:sz w:val="32"/>
          <w:szCs w:val="32"/>
          <w:lang w:val="sr-Cyrl-CS"/>
        </w:rPr>
      </w:pPr>
      <w:r w:rsidRPr="006D69F3">
        <w:rPr>
          <w:rFonts w:ascii="Calibri" w:hAnsi="Calibri" w:cs="Calibri"/>
          <w:b/>
          <w:color w:val="17365D"/>
          <w:sz w:val="32"/>
          <w:szCs w:val="32"/>
          <w:lang w:val="sr-Cyrl-CS"/>
        </w:rPr>
        <w:t>ПРИЛОГ</w:t>
      </w:r>
    </w:p>
    <w:p w:rsidR="006D69F3" w:rsidRPr="006D69F3" w:rsidRDefault="006D69F3" w:rsidP="006D69F3">
      <w:pPr>
        <w:spacing w:before="120"/>
        <w:jc w:val="center"/>
        <w:rPr>
          <w:rFonts w:ascii="Calibri" w:hAnsi="Calibri" w:cs="Calibri"/>
          <w:color w:val="17365D"/>
          <w:lang w:val="sr-Cyrl-CS"/>
        </w:rPr>
      </w:pPr>
      <w:r w:rsidRPr="006D69F3">
        <w:rPr>
          <w:rFonts w:ascii="Calibri" w:hAnsi="Calibri" w:cs="Calibri"/>
          <w:color w:val="17365D"/>
          <w:lang w:val="sr-Cyrl-CS"/>
        </w:rPr>
        <w:t xml:space="preserve">УПОРЕДНИ ПРЕГЛЕД  ПРОСЕЧНИХ НЕТО ЗАРАДА </w:t>
      </w:r>
    </w:p>
    <w:p w:rsidR="006D69F3" w:rsidRPr="006D69F3" w:rsidRDefault="006D69F3" w:rsidP="006D69F3">
      <w:pPr>
        <w:spacing w:before="120"/>
        <w:jc w:val="center"/>
        <w:rPr>
          <w:rFonts w:ascii="Calibri" w:hAnsi="Calibri" w:cs="Calibri"/>
          <w:color w:val="17365D"/>
          <w:lang w:val="sr-Cyrl-RS"/>
        </w:rPr>
      </w:pPr>
      <w:r w:rsidRPr="006D69F3">
        <w:rPr>
          <w:rFonts w:ascii="Calibri" w:hAnsi="Calibri" w:cs="Calibri"/>
          <w:color w:val="17365D"/>
          <w:lang w:val="sr-Cyrl-CS"/>
        </w:rPr>
        <w:t xml:space="preserve">ЗА ПЕРИОД  ЈАНУАР - </w:t>
      </w:r>
      <w:r w:rsidR="00BC4919">
        <w:rPr>
          <w:rFonts w:ascii="Calibri" w:hAnsi="Calibri" w:cs="Calibri"/>
          <w:color w:val="17365D"/>
          <w:lang w:val="sr-Cyrl-CS"/>
        </w:rPr>
        <w:t>ЈУН</w:t>
      </w:r>
      <w:r w:rsidRPr="006D69F3">
        <w:rPr>
          <w:rFonts w:ascii="Calibri" w:hAnsi="Calibri" w:cs="Calibri"/>
          <w:color w:val="17365D"/>
          <w:lang w:val="sr-Cyrl-CS"/>
        </w:rPr>
        <w:t xml:space="preserve"> 201</w:t>
      </w:r>
      <w:r w:rsidR="001A2F70">
        <w:rPr>
          <w:rFonts w:ascii="Calibri" w:hAnsi="Calibri" w:cs="Calibri"/>
          <w:color w:val="17365D"/>
          <w:lang w:val="sr-Cyrl-CS"/>
        </w:rPr>
        <w:t>7</w:t>
      </w:r>
      <w:r w:rsidRPr="006D69F3">
        <w:rPr>
          <w:rFonts w:ascii="Calibri" w:hAnsi="Calibri" w:cs="Calibri"/>
          <w:color w:val="17365D"/>
          <w:lang w:val="sr-Cyrl-CS"/>
        </w:rPr>
        <w:t>. И 201</w:t>
      </w:r>
      <w:r w:rsidR="001A2F70">
        <w:rPr>
          <w:rFonts w:ascii="Calibri" w:hAnsi="Calibri" w:cs="Calibri"/>
          <w:color w:val="17365D"/>
          <w:lang w:val="sr-Cyrl-CS"/>
        </w:rPr>
        <w:t>8</w:t>
      </w:r>
      <w:r w:rsidRPr="006D69F3">
        <w:rPr>
          <w:rFonts w:ascii="Calibri" w:hAnsi="Calibri" w:cs="Calibri"/>
          <w:color w:val="17365D"/>
          <w:lang w:val="sr-Cyrl-CS"/>
        </w:rPr>
        <w:t>.</w:t>
      </w:r>
      <w:r w:rsidRPr="006D69F3">
        <w:rPr>
          <w:rFonts w:ascii="Calibri" w:hAnsi="Calibri" w:cs="Calibri"/>
          <w:color w:val="17365D"/>
          <w:lang w:val="sr-Latn-RS"/>
        </w:rPr>
        <w:t xml:space="preserve"> </w:t>
      </w:r>
      <w:r w:rsidRPr="006D69F3">
        <w:rPr>
          <w:rFonts w:ascii="Calibri" w:hAnsi="Calibri" w:cs="Calibri"/>
          <w:color w:val="17365D"/>
          <w:lang w:val="sr-Cyrl-RS"/>
        </w:rPr>
        <w:t>ГОДИНЕ</w:t>
      </w:r>
    </w:p>
    <w:p w:rsidR="006D69F3" w:rsidRPr="006D69F3" w:rsidRDefault="006D69F3" w:rsidP="006D69F3">
      <w:pPr>
        <w:spacing w:before="120"/>
        <w:rPr>
          <w:rFonts w:ascii="Calibri" w:hAnsi="Calibri" w:cs="Calibri"/>
          <w:b/>
          <w:color w:val="17365D"/>
          <w:sz w:val="22"/>
          <w:szCs w:val="22"/>
          <w:lang w:val="sr-Cyrl-CS"/>
        </w:rPr>
      </w:pPr>
    </w:p>
    <w:p w:rsidR="006D69F3" w:rsidRDefault="006D69F3" w:rsidP="006D69F3">
      <w:pPr>
        <w:spacing w:before="120"/>
        <w:rPr>
          <w:rFonts w:ascii="Calibri" w:hAnsi="Calibri" w:cs="Calibri"/>
          <w:b/>
          <w:color w:val="17365D"/>
          <w:sz w:val="22"/>
          <w:szCs w:val="22"/>
          <w:lang w:val="sr-Cyrl-CS"/>
        </w:rPr>
      </w:pPr>
    </w:p>
    <w:p w:rsidR="006D69F3" w:rsidRPr="006D69F3" w:rsidRDefault="006D69F3" w:rsidP="006D69F3">
      <w:pPr>
        <w:spacing w:before="120"/>
        <w:rPr>
          <w:rFonts w:ascii="Calibri" w:hAnsi="Calibri" w:cs="Calibri"/>
          <w:b/>
          <w:color w:val="17365D"/>
          <w:sz w:val="22"/>
          <w:szCs w:val="22"/>
          <w:lang w:val="sr-Cyrl-CS"/>
        </w:rPr>
      </w:pPr>
    </w:p>
    <w:p w:rsidR="007604B1" w:rsidRDefault="007604B1" w:rsidP="006D69F3">
      <w:pPr>
        <w:spacing w:before="120"/>
        <w:rPr>
          <w:rFonts w:ascii="Calibri" w:hAnsi="Calibri" w:cs="Calibri"/>
          <w:color w:val="17365D"/>
          <w:lang w:val="sr-Cyrl-CS"/>
        </w:rPr>
      </w:pPr>
    </w:p>
    <w:p w:rsidR="007F448D" w:rsidRPr="007F448D" w:rsidRDefault="007F448D" w:rsidP="007F448D">
      <w:pPr>
        <w:spacing w:before="120"/>
        <w:rPr>
          <w:rFonts w:ascii="Calibri" w:hAnsi="Calibri" w:cs="Calibri"/>
          <w:color w:val="17365D"/>
          <w:sz w:val="22"/>
          <w:szCs w:val="22"/>
          <w:lang w:val="sr-Cyrl-CS"/>
        </w:rPr>
      </w:pPr>
      <w:r w:rsidRPr="007F448D">
        <w:rPr>
          <w:rFonts w:ascii="Calibri" w:hAnsi="Calibri" w:cs="Calibri"/>
          <w:color w:val="17365D"/>
          <w:sz w:val="22"/>
          <w:szCs w:val="22"/>
          <w:lang w:val="sr-Cyrl-CS"/>
        </w:rPr>
        <w:t>-</w:t>
      </w:r>
      <w:r>
        <w:rPr>
          <w:rFonts w:ascii="Calibri" w:hAnsi="Calibri" w:cs="Calibri"/>
          <w:color w:val="17365D"/>
          <w:sz w:val="22"/>
          <w:szCs w:val="22"/>
          <w:lang w:val="sr-Latn-RS"/>
        </w:rPr>
        <w:t xml:space="preserve"> </w:t>
      </w:r>
      <w:r w:rsidRPr="007F448D">
        <w:rPr>
          <w:rFonts w:ascii="Calibri" w:hAnsi="Calibri" w:cs="Calibri"/>
          <w:color w:val="17365D"/>
          <w:sz w:val="22"/>
          <w:szCs w:val="22"/>
          <w:lang w:val="sr-Cyrl-CS"/>
        </w:rPr>
        <w:t xml:space="preserve">ПРОСЕЧНЕ НЕТО ЗАРАДЕ ПО ЗАПОСЛЕНОМ У РЕПУБЛИЦИ СРБИЈИ У ПЕРИОДУ ЈАНУАР </w:t>
      </w:r>
      <w:r w:rsidR="001A2F70">
        <w:rPr>
          <w:rFonts w:ascii="Calibri" w:hAnsi="Calibri" w:cs="Calibri"/>
          <w:color w:val="17365D"/>
          <w:sz w:val="22"/>
          <w:szCs w:val="22"/>
          <w:lang w:val="sr-Cyrl-CS"/>
        </w:rPr>
        <w:t>-</w:t>
      </w:r>
      <w:r w:rsidRPr="007F448D">
        <w:rPr>
          <w:rFonts w:ascii="Calibri" w:hAnsi="Calibri" w:cs="Calibri"/>
          <w:color w:val="17365D"/>
          <w:sz w:val="22"/>
          <w:szCs w:val="22"/>
          <w:lang w:val="sr-Cyrl-CS"/>
        </w:rPr>
        <w:t xml:space="preserve"> </w:t>
      </w:r>
      <w:r w:rsidR="00A92C88">
        <w:rPr>
          <w:rFonts w:ascii="Calibri" w:hAnsi="Calibri" w:cs="Calibri"/>
          <w:color w:val="17365D"/>
          <w:sz w:val="22"/>
          <w:szCs w:val="22"/>
          <w:lang w:val="sr-Cyrl-CS"/>
        </w:rPr>
        <w:t>ЈУН</w:t>
      </w:r>
      <w:r>
        <w:rPr>
          <w:rFonts w:ascii="Calibri" w:hAnsi="Calibri" w:cs="Calibri"/>
          <w:color w:val="17365D"/>
          <w:sz w:val="22"/>
          <w:szCs w:val="22"/>
          <w:lang w:val="sr-Cyrl-CS"/>
        </w:rPr>
        <w:br/>
      </w:r>
      <w:r>
        <w:rPr>
          <w:rFonts w:ascii="Calibri" w:hAnsi="Calibri" w:cs="Calibri"/>
          <w:color w:val="17365D"/>
          <w:sz w:val="22"/>
          <w:szCs w:val="22"/>
          <w:lang w:val="sr-Latn-RS"/>
        </w:rPr>
        <w:t xml:space="preserve">  </w:t>
      </w:r>
      <w:r w:rsidRPr="007F448D">
        <w:rPr>
          <w:rFonts w:ascii="Calibri" w:hAnsi="Calibri" w:cs="Calibri"/>
          <w:color w:val="17365D"/>
          <w:sz w:val="22"/>
          <w:szCs w:val="22"/>
          <w:lang w:val="sr-Cyrl-CS"/>
        </w:rPr>
        <w:t>201</w:t>
      </w:r>
      <w:r w:rsidR="001A2F70">
        <w:rPr>
          <w:rFonts w:ascii="Calibri" w:hAnsi="Calibri" w:cs="Calibri"/>
          <w:color w:val="17365D"/>
          <w:sz w:val="22"/>
          <w:szCs w:val="22"/>
          <w:lang w:val="sr-Cyrl-CS"/>
        </w:rPr>
        <w:t>7</w:t>
      </w:r>
      <w:r w:rsidRPr="007F448D">
        <w:rPr>
          <w:rFonts w:ascii="Calibri" w:hAnsi="Calibri" w:cs="Calibri"/>
          <w:color w:val="17365D"/>
          <w:sz w:val="22"/>
          <w:szCs w:val="22"/>
          <w:lang w:val="sr-Cyrl-CS"/>
        </w:rPr>
        <w:t>. И 201</w:t>
      </w:r>
      <w:r w:rsidR="001A2F70">
        <w:rPr>
          <w:rFonts w:ascii="Calibri" w:hAnsi="Calibri" w:cs="Calibri"/>
          <w:color w:val="17365D"/>
          <w:sz w:val="22"/>
          <w:szCs w:val="22"/>
          <w:lang w:val="sr-Cyrl-CS"/>
        </w:rPr>
        <w:t>8</w:t>
      </w:r>
      <w:r w:rsidRPr="007F448D">
        <w:rPr>
          <w:rFonts w:ascii="Calibri" w:hAnsi="Calibri" w:cs="Calibri"/>
          <w:color w:val="17365D"/>
          <w:sz w:val="22"/>
          <w:szCs w:val="22"/>
          <w:lang w:val="sr-Cyrl-CS"/>
        </w:rPr>
        <w:t>. ГОДИНЕ, ПО РЕГИОНИМА И ОБЛАСТИМА У АП ВОЈВОДИНИ (Табела I)</w:t>
      </w:r>
    </w:p>
    <w:p w:rsidR="007F448D" w:rsidRPr="007F448D" w:rsidRDefault="007F448D" w:rsidP="007F448D">
      <w:pPr>
        <w:spacing w:before="120"/>
        <w:rPr>
          <w:rFonts w:ascii="Calibri" w:hAnsi="Calibri" w:cs="Calibri"/>
          <w:color w:val="17365D"/>
          <w:sz w:val="22"/>
          <w:szCs w:val="22"/>
          <w:lang w:val="sr-Cyrl-CS"/>
        </w:rPr>
      </w:pPr>
    </w:p>
    <w:p w:rsidR="000F0FC7" w:rsidRPr="00D70273" w:rsidRDefault="007F448D" w:rsidP="007F448D">
      <w:pPr>
        <w:spacing w:before="120"/>
        <w:rPr>
          <w:rFonts w:ascii="Calibri" w:hAnsi="Calibri" w:cs="Calibri"/>
          <w:color w:val="17365D"/>
          <w:sz w:val="22"/>
          <w:szCs w:val="22"/>
          <w:lang w:val="sr-Cyrl-CS"/>
        </w:rPr>
        <w:sectPr w:rsidR="000F0FC7" w:rsidRPr="00D70273" w:rsidSect="00583D64">
          <w:headerReference w:type="default" r:id="rId22"/>
          <w:footerReference w:type="default" r:id="rId23"/>
          <w:pgSz w:w="11907" w:h="16840" w:code="9"/>
          <w:pgMar w:top="567" w:right="1021" w:bottom="567" w:left="1021" w:header="454" w:footer="454" w:gutter="0"/>
          <w:pgNumType w:start="9"/>
          <w:cols w:space="708"/>
          <w:docGrid w:linePitch="326"/>
        </w:sectPr>
      </w:pPr>
      <w:r w:rsidRPr="007F448D">
        <w:rPr>
          <w:rFonts w:ascii="Calibri" w:hAnsi="Calibri" w:cs="Calibri"/>
          <w:color w:val="17365D"/>
          <w:sz w:val="22"/>
          <w:szCs w:val="22"/>
          <w:lang w:val="sr-Cyrl-CS"/>
        </w:rPr>
        <w:t>-</w:t>
      </w:r>
      <w:r>
        <w:rPr>
          <w:rFonts w:ascii="Calibri" w:hAnsi="Calibri" w:cs="Calibri"/>
          <w:color w:val="17365D"/>
          <w:sz w:val="22"/>
          <w:szCs w:val="22"/>
          <w:lang w:val="sr-Latn-RS"/>
        </w:rPr>
        <w:t xml:space="preserve"> </w:t>
      </w:r>
      <w:r w:rsidRPr="007F448D">
        <w:rPr>
          <w:rFonts w:ascii="Calibri" w:hAnsi="Calibri" w:cs="Calibri"/>
          <w:color w:val="17365D"/>
          <w:sz w:val="22"/>
          <w:szCs w:val="22"/>
          <w:lang w:val="sr-Cyrl-CS"/>
        </w:rPr>
        <w:t>ПРОСЕЧНЕ НЕТО ЗАРАДЕ ПО ЗАПОСЛЕНОМ У  АП ВОЈВОДИНИ ПО ОПШТИНАМА И ГРАДОВИМА,</w:t>
      </w:r>
      <w:r>
        <w:rPr>
          <w:rFonts w:ascii="Calibri" w:hAnsi="Calibri" w:cs="Calibri"/>
          <w:color w:val="17365D"/>
          <w:sz w:val="22"/>
          <w:szCs w:val="22"/>
          <w:lang w:val="sr-Cyrl-CS"/>
        </w:rPr>
        <w:br/>
      </w:r>
      <w:r>
        <w:rPr>
          <w:rFonts w:ascii="Calibri" w:hAnsi="Calibri" w:cs="Calibri"/>
          <w:color w:val="17365D"/>
          <w:sz w:val="22"/>
          <w:szCs w:val="22"/>
          <w:lang w:val="sr-Latn-RS"/>
        </w:rPr>
        <w:t xml:space="preserve">   </w:t>
      </w:r>
      <w:r w:rsidRPr="007F448D">
        <w:rPr>
          <w:rFonts w:ascii="Calibri" w:hAnsi="Calibri" w:cs="Calibri"/>
          <w:color w:val="17365D"/>
          <w:sz w:val="22"/>
          <w:szCs w:val="22"/>
          <w:lang w:val="sr-Cyrl-CS"/>
        </w:rPr>
        <w:t xml:space="preserve">У ПЕРИОДУ ЈАНУАР - </w:t>
      </w:r>
      <w:r w:rsidR="00A92C88">
        <w:rPr>
          <w:rFonts w:ascii="Calibri" w:hAnsi="Calibri" w:cs="Calibri"/>
          <w:color w:val="17365D"/>
          <w:sz w:val="22"/>
          <w:szCs w:val="22"/>
          <w:lang w:val="sr-Cyrl-CS"/>
        </w:rPr>
        <w:t>ЈУН</w:t>
      </w:r>
      <w:r w:rsidRPr="007F448D">
        <w:rPr>
          <w:rFonts w:ascii="Calibri" w:hAnsi="Calibri" w:cs="Calibri"/>
          <w:color w:val="17365D"/>
          <w:sz w:val="22"/>
          <w:szCs w:val="22"/>
          <w:lang w:val="sr-Cyrl-CS"/>
        </w:rPr>
        <w:t xml:space="preserve"> 201</w:t>
      </w:r>
      <w:r w:rsidR="001A2F70">
        <w:rPr>
          <w:rFonts w:ascii="Calibri" w:hAnsi="Calibri" w:cs="Calibri"/>
          <w:color w:val="17365D"/>
          <w:sz w:val="22"/>
          <w:szCs w:val="22"/>
          <w:lang w:val="sr-Cyrl-CS"/>
        </w:rPr>
        <w:t>7</w:t>
      </w:r>
      <w:r w:rsidRPr="007F448D">
        <w:rPr>
          <w:rFonts w:ascii="Calibri" w:hAnsi="Calibri" w:cs="Calibri"/>
          <w:color w:val="17365D"/>
          <w:sz w:val="22"/>
          <w:szCs w:val="22"/>
          <w:lang w:val="sr-Cyrl-CS"/>
        </w:rPr>
        <w:t>. И 201</w:t>
      </w:r>
      <w:r w:rsidR="001A2F70">
        <w:rPr>
          <w:rFonts w:ascii="Calibri" w:hAnsi="Calibri" w:cs="Calibri"/>
          <w:color w:val="17365D"/>
          <w:sz w:val="22"/>
          <w:szCs w:val="22"/>
          <w:lang w:val="sr-Cyrl-CS"/>
        </w:rPr>
        <w:t>8</w:t>
      </w:r>
      <w:r w:rsidRPr="007F448D">
        <w:rPr>
          <w:rFonts w:ascii="Calibri" w:hAnsi="Calibri" w:cs="Calibri"/>
          <w:color w:val="17365D"/>
          <w:sz w:val="22"/>
          <w:szCs w:val="22"/>
          <w:lang w:val="sr-Cyrl-CS"/>
        </w:rPr>
        <w:t>. ГОДИНЕ  (Табела II)</w:t>
      </w:r>
    </w:p>
    <w:p w:rsidR="00194840" w:rsidRDefault="00194840" w:rsidP="00037B5D">
      <w:pPr>
        <w:spacing w:before="120"/>
        <w:rPr>
          <w:rFonts w:ascii="Calibri" w:eastAsia="Calibri" w:hAnsi="Calibri"/>
          <w:lang w:val="sr-Cyrl-RS" w:eastAsia="sr-Latn-CS"/>
        </w:rPr>
      </w:pPr>
    </w:p>
    <w:tbl>
      <w:tblPr>
        <w:tblW w:w="14940" w:type="dxa"/>
        <w:jc w:val="center"/>
        <w:tblLook w:val="04A0" w:firstRow="1" w:lastRow="0" w:firstColumn="1" w:lastColumn="0" w:noHBand="0" w:noVBand="1"/>
      </w:tblPr>
      <w:tblGrid>
        <w:gridCol w:w="459"/>
        <w:gridCol w:w="3608"/>
        <w:gridCol w:w="979"/>
        <w:gridCol w:w="979"/>
        <w:gridCol w:w="879"/>
        <w:gridCol w:w="975"/>
        <w:gridCol w:w="975"/>
        <w:gridCol w:w="979"/>
        <w:gridCol w:w="878"/>
        <w:gridCol w:w="878"/>
        <w:gridCol w:w="877"/>
        <w:gridCol w:w="975"/>
        <w:gridCol w:w="975"/>
        <w:gridCol w:w="900"/>
      </w:tblGrid>
      <w:tr w:rsidR="00FA64EB" w:rsidTr="00FA64EB">
        <w:trPr>
          <w:trHeight w:val="585"/>
          <w:jc w:val="center"/>
        </w:trPr>
        <w:tc>
          <w:tcPr>
            <w:tcW w:w="14940" w:type="dxa"/>
            <w:gridSpan w:val="1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A64EB" w:rsidRPr="00FA64EB" w:rsidRDefault="00FA64EB">
            <w:pPr>
              <w:jc w:val="center"/>
              <w:rPr>
                <w:rFonts w:ascii="Calibri" w:hAnsi="Calibri" w:cs="Calibri"/>
                <w:b/>
                <w:color w:val="17365D"/>
                <w:sz w:val="22"/>
                <w:szCs w:val="22"/>
                <w:lang w:val="sr-Cyrl-RS"/>
              </w:rPr>
            </w:pPr>
            <w:r w:rsidRPr="00FA64EB">
              <w:rPr>
                <w:rFonts w:ascii="Calibri" w:hAnsi="Calibri" w:cs="Calibri"/>
                <w:b/>
                <w:color w:val="17365D"/>
                <w:sz w:val="22"/>
                <w:szCs w:val="22"/>
                <w:lang w:val="sr-Cyrl-RS"/>
              </w:rPr>
              <w:t>ПРОСЕЧНЕ НЕТО ЗАРАДЕ ПО ЗАПОСЛЕНОМ У РЕПУБЛИЦИ СРБИЈИ У ПЕРИОДУ ЈАНУАР - ЈУН 2017.  И 2018. ГОДИНЕ,</w:t>
            </w:r>
            <w:r w:rsidRPr="00FA64EB">
              <w:rPr>
                <w:rFonts w:ascii="Calibri" w:hAnsi="Calibri" w:cs="Calibri"/>
                <w:b/>
                <w:color w:val="17365D"/>
                <w:sz w:val="22"/>
                <w:szCs w:val="22"/>
                <w:lang w:val="sr-Cyrl-RS"/>
              </w:rPr>
              <w:br/>
              <w:t>ПО РЕГИОНИМА И ОБЛАСТИМА У АП ВОЈВОДИНИ</w:t>
            </w:r>
          </w:p>
        </w:tc>
      </w:tr>
      <w:tr w:rsidR="00FA64EB" w:rsidTr="00FA64EB">
        <w:trPr>
          <w:trHeight w:val="319"/>
          <w:jc w:val="center"/>
        </w:trPr>
        <w:tc>
          <w:tcPr>
            <w:tcW w:w="406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A64EB" w:rsidRPr="00FA64EB" w:rsidRDefault="00FA64EB">
            <w:pPr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 w:rsidRPr="00FA64EB">
              <w:rPr>
                <w:rFonts w:ascii="Calibri" w:hAnsi="Calibri" w:cs="Calibri"/>
                <w:b/>
                <w:color w:val="17365D"/>
                <w:sz w:val="20"/>
                <w:szCs w:val="20"/>
                <w:lang w:val="sr-Cyrl-RS"/>
              </w:rPr>
              <w:t>Табела I</w:t>
            </w:r>
          </w:p>
        </w:tc>
        <w:tc>
          <w:tcPr>
            <w:tcW w:w="9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64EB" w:rsidRDefault="00FA64EB">
            <w:pPr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9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64EB" w:rsidRDefault="00FA64EB">
            <w:pPr>
              <w:rPr>
                <w:sz w:val="20"/>
                <w:szCs w:val="20"/>
              </w:rPr>
            </w:pPr>
          </w:p>
        </w:tc>
        <w:tc>
          <w:tcPr>
            <w:tcW w:w="8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64EB" w:rsidRDefault="00FA64EB">
            <w:pPr>
              <w:rPr>
                <w:sz w:val="20"/>
                <w:szCs w:val="20"/>
              </w:rPr>
            </w:pPr>
          </w:p>
        </w:tc>
        <w:tc>
          <w:tcPr>
            <w:tcW w:w="8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64EB" w:rsidRDefault="00FA64EB">
            <w:pPr>
              <w:rPr>
                <w:sz w:val="20"/>
                <w:szCs w:val="20"/>
              </w:rPr>
            </w:pPr>
          </w:p>
        </w:tc>
        <w:tc>
          <w:tcPr>
            <w:tcW w:w="8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64EB" w:rsidRDefault="00FA64EB">
            <w:pPr>
              <w:rPr>
                <w:sz w:val="20"/>
                <w:szCs w:val="20"/>
              </w:rPr>
            </w:pPr>
          </w:p>
        </w:tc>
        <w:tc>
          <w:tcPr>
            <w:tcW w:w="9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64EB" w:rsidRDefault="00FA64EB">
            <w:pPr>
              <w:rPr>
                <w:sz w:val="20"/>
                <w:szCs w:val="20"/>
              </w:rPr>
            </w:pPr>
          </w:p>
        </w:tc>
        <w:tc>
          <w:tcPr>
            <w:tcW w:w="8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64EB" w:rsidRDefault="00FA64EB">
            <w:pPr>
              <w:rPr>
                <w:sz w:val="20"/>
                <w:szCs w:val="20"/>
              </w:rPr>
            </w:pPr>
          </w:p>
        </w:tc>
        <w:tc>
          <w:tcPr>
            <w:tcW w:w="8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64EB" w:rsidRDefault="00FA64EB">
            <w:pPr>
              <w:rPr>
                <w:sz w:val="20"/>
                <w:szCs w:val="20"/>
              </w:rPr>
            </w:pPr>
          </w:p>
        </w:tc>
        <w:tc>
          <w:tcPr>
            <w:tcW w:w="8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64EB" w:rsidRDefault="00FA64EB">
            <w:pPr>
              <w:rPr>
                <w:sz w:val="20"/>
                <w:szCs w:val="20"/>
              </w:rPr>
            </w:pPr>
          </w:p>
        </w:tc>
        <w:tc>
          <w:tcPr>
            <w:tcW w:w="8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64EB" w:rsidRDefault="00FA64EB">
            <w:pPr>
              <w:rPr>
                <w:sz w:val="20"/>
                <w:szCs w:val="20"/>
              </w:rPr>
            </w:pPr>
          </w:p>
        </w:tc>
        <w:tc>
          <w:tcPr>
            <w:tcW w:w="8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64EB" w:rsidRDefault="00FA64EB">
            <w:pPr>
              <w:jc w:val="right"/>
              <w:rPr>
                <w:rFonts w:ascii="Calibri" w:hAnsi="Calibri" w:cs="Calibri"/>
                <w:color w:val="FFFFFF"/>
                <w:sz w:val="18"/>
                <w:szCs w:val="18"/>
              </w:rPr>
            </w:pPr>
            <w:r>
              <w:rPr>
                <w:rFonts w:ascii="Calibri" w:hAnsi="Calibri" w:cs="Calibri"/>
                <w:color w:val="FFFFFF"/>
                <w:sz w:val="18"/>
                <w:szCs w:val="18"/>
              </w:rPr>
              <w:t>123,4005</w:t>
            </w:r>
          </w:p>
        </w:tc>
        <w:tc>
          <w:tcPr>
            <w:tcW w:w="8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64EB" w:rsidRDefault="00FA64EB">
            <w:pPr>
              <w:jc w:val="right"/>
              <w:rPr>
                <w:rFonts w:ascii="Calibri" w:hAnsi="Calibri" w:cs="Calibri"/>
                <w:color w:val="FFFFFF"/>
                <w:sz w:val="18"/>
                <w:szCs w:val="18"/>
              </w:rPr>
            </w:pPr>
            <w:r>
              <w:rPr>
                <w:rFonts w:ascii="Calibri" w:hAnsi="Calibri" w:cs="Calibri"/>
                <w:color w:val="FFFFFF"/>
                <w:sz w:val="18"/>
                <w:szCs w:val="18"/>
              </w:rPr>
              <w:t>118,3028</w:t>
            </w:r>
          </w:p>
        </w:tc>
      </w:tr>
      <w:tr w:rsidR="00FA64EB" w:rsidTr="00FA64EB">
        <w:trPr>
          <w:trHeight w:val="600"/>
          <w:jc w:val="center"/>
        </w:trPr>
        <w:tc>
          <w:tcPr>
            <w:tcW w:w="4067" w:type="dxa"/>
            <w:gridSpan w:val="2"/>
            <w:vMerge w:val="restar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000000" w:fill="627898"/>
            <w:vAlign w:val="center"/>
            <w:hideMark/>
          </w:tcPr>
          <w:p w:rsidR="00FA64EB" w:rsidRDefault="00FA64EB">
            <w:pPr>
              <w:jc w:val="center"/>
              <w:rPr>
                <w:rFonts w:ascii="Calibri" w:hAnsi="Calibri" w:cs="Calibri"/>
                <w:color w:val="FFFFFF"/>
                <w:sz w:val="20"/>
                <w:szCs w:val="20"/>
              </w:rPr>
            </w:pPr>
            <w:r>
              <w:rPr>
                <w:rFonts w:ascii="Calibri" w:hAnsi="Calibri" w:cs="Calibri"/>
                <w:color w:val="FFFFFF"/>
                <w:sz w:val="20"/>
                <w:szCs w:val="20"/>
              </w:rPr>
              <w:t>РЕГИОН (НСТЈ 2)</w:t>
            </w:r>
            <w:r>
              <w:rPr>
                <w:rFonts w:ascii="Calibri" w:hAnsi="Calibri" w:cs="Calibri"/>
                <w:color w:val="FFFFFF"/>
                <w:sz w:val="20"/>
                <w:szCs w:val="20"/>
              </w:rPr>
              <w:br/>
              <w:t xml:space="preserve">                      ОБЛАСТ  (НСТЈ 3)</w:t>
            </w:r>
            <w:r>
              <w:rPr>
                <w:rFonts w:ascii="Calibri" w:hAnsi="Calibri" w:cs="Calibri"/>
                <w:color w:val="FFFFFF"/>
                <w:sz w:val="20"/>
                <w:szCs w:val="20"/>
              </w:rPr>
              <w:br/>
              <w:t xml:space="preserve">        </w:t>
            </w:r>
            <w:r>
              <w:rPr>
                <w:rFonts w:ascii="Calibri" w:hAnsi="Calibri" w:cs="Calibri"/>
                <w:color w:val="FFFFFF"/>
                <w:sz w:val="20"/>
                <w:szCs w:val="20"/>
              </w:rPr>
              <w:br/>
              <w:t xml:space="preserve">         </w:t>
            </w:r>
          </w:p>
        </w:tc>
        <w:tc>
          <w:tcPr>
            <w:tcW w:w="5589" w:type="dxa"/>
            <w:gridSpan w:val="6"/>
            <w:tcBorders>
              <w:top w:val="single" w:sz="4" w:space="0" w:color="FFFFFF"/>
              <w:left w:val="double" w:sz="6" w:space="0" w:color="FFFFFF"/>
              <w:bottom w:val="single" w:sz="4" w:space="0" w:color="FFFFFF"/>
              <w:right w:val="double" w:sz="6" w:space="0" w:color="FFFFFF"/>
            </w:tcBorders>
            <w:shd w:val="clear" w:color="000000" w:fill="627898"/>
            <w:vAlign w:val="center"/>
            <w:hideMark/>
          </w:tcPr>
          <w:p w:rsidR="00FA64EB" w:rsidRDefault="00FA64EB">
            <w:pPr>
              <w:jc w:val="center"/>
              <w:rPr>
                <w:rFonts w:ascii="Calibri" w:hAnsi="Calibri" w:cs="Calibri"/>
                <w:color w:val="FFFFFF"/>
                <w:sz w:val="20"/>
                <w:szCs w:val="20"/>
              </w:rPr>
            </w:pPr>
            <w:r>
              <w:rPr>
                <w:rFonts w:ascii="Calibri" w:hAnsi="Calibri" w:cs="Calibri"/>
                <w:color w:val="FFFFFF"/>
                <w:sz w:val="20"/>
                <w:szCs w:val="20"/>
              </w:rPr>
              <w:t>У ДИНАРИМА</w:t>
            </w:r>
          </w:p>
        </w:tc>
        <w:tc>
          <w:tcPr>
            <w:tcW w:w="5284" w:type="dxa"/>
            <w:gridSpan w:val="6"/>
            <w:tcBorders>
              <w:top w:val="single" w:sz="4" w:space="0" w:color="FFFFFF"/>
              <w:left w:val="nil"/>
              <w:bottom w:val="single" w:sz="4" w:space="0" w:color="FFFFFF"/>
              <w:right w:val="single" w:sz="4" w:space="0" w:color="FFFFFF"/>
            </w:tcBorders>
            <w:shd w:val="clear" w:color="000000" w:fill="627898"/>
            <w:vAlign w:val="center"/>
            <w:hideMark/>
          </w:tcPr>
          <w:p w:rsidR="00FA64EB" w:rsidRDefault="00FA64EB">
            <w:pPr>
              <w:jc w:val="center"/>
              <w:rPr>
                <w:rFonts w:ascii="Calibri" w:hAnsi="Calibri" w:cs="Calibri"/>
                <w:color w:val="FFFFFF"/>
                <w:sz w:val="20"/>
                <w:szCs w:val="20"/>
              </w:rPr>
            </w:pPr>
            <w:r>
              <w:rPr>
                <w:rFonts w:ascii="Calibri" w:hAnsi="Calibri" w:cs="Calibri"/>
                <w:color w:val="FFFFFF"/>
                <w:sz w:val="20"/>
                <w:szCs w:val="20"/>
              </w:rPr>
              <w:t>У ЕВРИМА</w:t>
            </w:r>
          </w:p>
        </w:tc>
      </w:tr>
      <w:tr w:rsidR="00FA64EB" w:rsidTr="00FA64EB">
        <w:trPr>
          <w:trHeight w:val="1905"/>
          <w:jc w:val="center"/>
        </w:trPr>
        <w:tc>
          <w:tcPr>
            <w:tcW w:w="4067" w:type="dxa"/>
            <w:gridSpan w:val="2"/>
            <w:vMerge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vAlign w:val="center"/>
            <w:hideMark/>
          </w:tcPr>
          <w:p w:rsidR="00FA64EB" w:rsidRDefault="00FA64EB">
            <w:pPr>
              <w:rPr>
                <w:rFonts w:ascii="Calibri" w:hAnsi="Calibri" w:cs="Calibri"/>
                <w:color w:val="FFFFFF"/>
                <w:sz w:val="20"/>
                <w:szCs w:val="20"/>
              </w:rPr>
            </w:pPr>
          </w:p>
        </w:tc>
        <w:tc>
          <w:tcPr>
            <w:tcW w:w="979" w:type="dxa"/>
            <w:tcBorders>
              <w:top w:val="nil"/>
              <w:left w:val="double" w:sz="6" w:space="0" w:color="FFFFFF"/>
              <w:bottom w:val="nil"/>
              <w:right w:val="single" w:sz="4" w:space="0" w:color="FFFFFF"/>
            </w:tcBorders>
            <w:shd w:val="clear" w:color="000000" w:fill="627898"/>
            <w:vAlign w:val="center"/>
            <w:hideMark/>
          </w:tcPr>
          <w:p w:rsidR="00FA64EB" w:rsidRDefault="009D7CF9">
            <w:pPr>
              <w:jc w:val="center"/>
              <w:rPr>
                <w:rFonts w:ascii="Calibri" w:hAnsi="Calibri" w:cs="Calibri"/>
                <w:color w:val="FFFFFF"/>
                <w:sz w:val="20"/>
                <w:szCs w:val="20"/>
              </w:rPr>
            </w:pPr>
            <w:r>
              <w:rPr>
                <w:rFonts w:ascii="Calibri" w:hAnsi="Calibri" w:cs="Calibri"/>
                <w:color w:val="FFFFFF"/>
                <w:sz w:val="20"/>
                <w:szCs w:val="20"/>
              </w:rPr>
              <w:t>I-</w:t>
            </w:r>
            <w:r>
              <w:rPr>
                <w:rFonts w:ascii="Calibri" w:hAnsi="Calibri" w:cs="Calibri"/>
                <w:color w:val="FFFFFF"/>
                <w:sz w:val="20"/>
                <w:szCs w:val="20"/>
                <w:lang w:val="de-DE"/>
              </w:rPr>
              <w:t>V</w:t>
            </w:r>
            <w:r w:rsidR="00FA64EB">
              <w:rPr>
                <w:rFonts w:ascii="Calibri" w:hAnsi="Calibri" w:cs="Calibri"/>
                <w:color w:val="FFFFFF"/>
                <w:sz w:val="20"/>
                <w:szCs w:val="20"/>
              </w:rPr>
              <w:t>I</w:t>
            </w:r>
            <w:r w:rsidR="00FA64EB">
              <w:rPr>
                <w:rFonts w:ascii="Calibri" w:hAnsi="Calibri" w:cs="Calibri"/>
                <w:color w:val="FFFFFF"/>
                <w:sz w:val="20"/>
                <w:szCs w:val="20"/>
              </w:rPr>
              <w:br/>
              <w:t>2017.</w:t>
            </w:r>
          </w:p>
        </w:tc>
        <w:tc>
          <w:tcPr>
            <w:tcW w:w="979" w:type="dxa"/>
            <w:tcBorders>
              <w:top w:val="nil"/>
              <w:left w:val="nil"/>
              <w:bottom w:val="nil"/>
              <w:right w:val="single" w:sz="4" w:space="0" w:color="FFFFFF"/>
            </w:tcBorders>
            <w:shd w:val="clear" w:color="000000" w:fill="627898"/>
            <w:vAlign w:val="center"/>
            <w:hideMark/>
          </w:tcPr>
          <w:p w:rsidR="00FA64EB" w:rsidRDefault="009D7CF9">
            <w:pPr>
              <w:jc w:val="center"/>
              <w:rPr>
                <w:rFonts w:ascii="Calibri" w:hAnsi="Calibri" w:cs="Calibri"/>
                <w:color w:val="FFFFFF"/>
                <w:sz w:val="20"/>
                <w:szCs w:val="20"/>
              </w:rPr>
            </w:pPr>
            <w:r>
              <w:rPr>
                <w:rFonts w:ascii="Calibri" w:hAnsi="Calibri" w:cs="Calibri"/>
                <w:color w:val="FFFFFF"/>
                <w:sz w:val="20"/>
                <w:szCs w:val="20"/>
              </w:rPr>
              <w:t>I-V</w:t>
            </w:r>
            <w:bookmarkStart w:id="2" w:name="_GoBack"/>
            <w:bookmarkEnd w:id="2"/>
            <w:r w:rsidR="00FA64EB">
              <w:rPr>
                <w:rFonts w:ascii="Calibri" w:hAnsi="Calibri" w:cs="Calibri"/>
                <w:color w:val="FFFFFF"/>
                <w:sz w:val="20"/>
                <w:szCs w:val="20"/>
              </w:rPr>
              <w:t>I</w:t>
            </w:r>
            <w:r w:rsidR="00FA64EB">
              <w:rPr>
                <w:rFonts w:ascii="Calibri" w:hAnsi="Calibri" w:cs="Calibri"/>
                <w:color w:val="FFFFFF"/>
                <w:sz w:val="20"/>
                <w:szCs w:val="20"/>
              </w:rPr>
              <w:br/>
              <w:t>2018.</w:t>
            </w:r>
          </w:p>
        </w:tc>
        <w:tc>
          <w:tcPr>
            <w:tcW w:w="879" w:type="dxa"/>
            <w:tcBorders>
              <w:top w:val="nil"/>
              <w:left w:val="nil"/>
              <w:bottom w:val="nil"/>
              <w:right w:val="single" w:sz="4" w:space="0" w:color="FFFFFF"/>
            </w:tcBorders>
            <w:shd w:val="clear" w:color="000000" w:fill="627898"/>
            <w:textDirection w:val="btLr"/>
            <w:vAlign w:val="center"/>
            <w:hideMark/>
          </w:tcPr>
          <w:p w:rsidR="00FA64EB" w:rsidRDefault="00FA64EB">
            <w:pPr>
              <w:jc w:val="center"/>
              <w:rPr>
                <w:rFonts w:ascii="Calibri" w:hAnsi="Calibri" w:cs="Calibri"/>
                <w:color w:val="FFFFFF"/>
                <w:sz w:val="20"/>
                <w:szCs w:val="20"/>
              </w:rPr>
            </w:pPr>
            <w:r>
              <w:rPr>
                <w:rFonts w:ascii="Calibri" w:hAnsi="Calibri" w:cs="Calibri"/>
                <w:color w:val="FFFFFF"/>
                <w:sz w:val="20"/>
                <w:szCs w:val="20"/>
              </w:rPr>
              <w:t>Номинална разлика</w:t>
            </w:r>
            <w:r>
              <w:rPr>
                <w:rFonts w:ascii="Calibri" w:hAnsi="Calibri" w:cs="Calibri"/>
                <w:color w:val="FFFFFF"/>
                <w:sz w:val="20"/>
                <w:szCs w:val="20"/>
              </w:rPr>
              <w:br/>
              <w:t>(3)-(2)</w:t>
            </w:r>
          </w:p>
        </w:tc>
        <w:tc>
          <w:tcPr>
            <w:tcW w:w="879" w:type="dxa"/>
            <w:tcBorders>
              <w:top w:val="nil"/>
              <w:left w:val="nil"/>
              <w:bottom w:val="nil"/>
              <w:right w:val="single" w:sz="4" w:space="0" w:color="FFFFFF"/>
            </w:tcBorders>
            <w:shd w:val="clear" w:color="000000" w:fill="627898"/>
            <w:textDirection w:val="btLr"/>
            <w:vAlign w:val="center"/>
            <w:hideMark/>
          </w:tcPr>
          <w:p w:rsidR="00FA64EB" w:rsidRDefault="00FA64EB">
            <w:pPr>
              <w:jc w:val="center"/>
              <w:rPr>
                <w:rFonts w:ascii="Calibri" w:hAnsi="Calibri" w:cs="Calibri"/>
                <w:color w:val="FFFFFF"/>
                <w:sz w:val="20"/>
                <w:szCs w:val="20"/>
              </w:rPr>
            </w:pPr>
            <w:r>
              <w:rPr>
                <w:rFonts w:ascii="Calibri" w:hAnsi="Calibri" w:cs="Calibri"/>
                <w:color w:val="FFFFFF"/>
                <w:sz w:val="20"/>
                <w:szCs w:val="20"/>
              </w:rPr>
              <w:t>%</w:t>
            </w:r>
            <w:r>
              <w:rPr>
                <w:rFonts w:ascii="Calibri" w:hAnsi="Calibri" w:cs="Calibri"/>
                <w:color w:val="FFFFFF"/>
                <w:sz w:val="20"/>
                <w:szCs w:val="20"/>
              </w:rPr>
              <w:br/>
              <w:t xml:space="preserve">   раста/пада </w:t>
            </w:r>
            <w:r>
              <w:rPr>
                <w:rFonts w:ascii="Calibri" w:hAnsi="Calibri" w:cs="Calibri"/>
                <w:color w:val="FFFFFF"/>
                <w:sz w:val="20"/>
                <w:szCs w:val="20"/>
              </w:rPr>
              <w:br/>
              <w:t xml:space="preserve">(3):(2)-100% </w:t>
            </w:r>
          </w:p>
        </w:tc>
        <w:tc>
          <w:tcPr>
            <w:tcW w:w="894" w:type="dxa"/>
            <w:tcBorders>
              <w:top w:val="nil"/>
              <w:left w:val="nil"/>
              <w:bottom w:val="nil"/>
              <w:right w:val="single" w:sz="4" w:space="0" w:color="FFFFFF"/>
            </w:tcBorders>
            <w:shd w:val="clear" w:color="000000" w:fill="627898"/>
            <w:textDirection w:val="btLr"/>
            <w:vAlign w:val="center"/>
            <w:hideMark/>
          </w:tcPr>
          <w:p w:rsidR="00FA64EB" w:rsidRDefault="00FA64EB">
            <w:pPr>
              <w:jc w:val="center"/>
              <w:rPr>
                <w:rFonts w:ascii="Calibri" w:hAnsi="Calibri" w:cs="Calibri"/>
                <w:color w:val="FFFFFF"/>
                <w:sz w:val="20"/>
                <w:szCs w:val="20"/>
              </w:rPr>
            </w:pPr>
            <w:r>
              <w:rPr>
                <w:rFonts w:ascii="Calibri" w:hAnsi="Calibri" w:cs="Calibri"/>
                <w:color w:val="FFFFFF"/>
                <w:sz w:val="20"/>
                <w:szCs w:val="20"/>
              </w:rPr>
              <w:t xml:space="preserve">% </w:t>
            </w:r>
            <w:r>
              <w:rPr>
                <w:rFonts w:ascii="Calibri" w:hAnsi="Calibri" w:cs="Calibri"/>
                <w:color w:val="FFFFFF"/>
                <w:sz w:val="20"/>
                <w:szCs w:val="20"/>
              </w:rPr>
              <w:br/>
              <w:t xml:space="preserve">одступања </w:t>
            </w:r>
            <w:r>
              <w:rPr>
                <w:rFonts w:ascii="Calibri" w:hAnsi="Calibri" w:cs="Calibri"/>
                <w:color w:val="FFFFFF"/>
                <w:sz w:val="20"/>
                <w:szCs w:val="20"/>
              </w:rPr>
              <w:br/>
              <w:t>СРБИЈА=100%</w:t>
            </w:r>
          </w:p>
        </w:tc>
        <w:tc>
          <w:tcPr>
            <w:tcW w:w="979" w:type="dxa"/>
            <w:tcBorders>
              <w:top w:val="nil"/>
              <w:left w:val="nil"/>
              <w:bottom w:val="nil"/>
              <w:right w:val="nil"/>
            </w:tcBorders>
            <w:shd w:val="clear" w:color="000000" w:fill="627898"/>
            <w:textDirection w:val="btLr"/>
            <w:vAlign w:val="center"/>
            <w:hideMark/>
          </w:tcPr>
          <w:p w:rsidR="00FA64EB" w:rsidRDefault="00FA64EB">
            <w:pPr>
              <w:jc w:val="center"/>
              <w:rPr>
                <w:rFonts w:ascii="Calibri" w:hAnsi="Calibri" w:cs="Calibri"/>
                <w:color w:val="FFFFFF"/>
                <w:sz w:val="20"/>
                <w:szCs w:val="20"/>
              </w:rPr>
            </w:pPr>
            <w:r>
              <w:rPr>
                <w:rFonts w:ascii="Calibri" w:hAnsi="Calibri" w:cs="Calibri"/>
                <w:color w:val="FFFFFF"/>
                <w:sz w:val="20"/>
                <w:szCs w:val="20"/>
              </w:rPr>
              <w:t>Номинална разлика   у односу на просек РЕПУБЛИКЕ СРБИЈЕ</w:t>
            </w:r>
          </w:p>
        </w:tc>
        <w:tc>
          <w:tcPr>
            <w:tcW w:w="878" w:type="dxa"/>
            <w:tcBorders>
              <w:top w:val="nil"/>
              <w:left w:val="double" w:sz="6" w:space="0" w:color="FFFFFF"/>
              <w:bottom w:val="nil"/>
              <w:right w:val="single" w:sz="4" w:space="0" w:color="FFFFFF"/>
            </w:tcBorders>
            <w:shd w:val="clear" w:color="000000" w:fill="627898"/>
            <w:textDirection w:val="btLr"/>
            <w:vAlign w:val="center"/>
            <w:hideMark/>
          </w:tcPr>
          <w:p w:rsidR="00FA64EB" w:rsidRDefault="00FA64EB">
            <w:pPr>
              <w:jc w:val="center"/>
              <w:rPr>
                <w:rFonts w:ascii="Calibri" w:hAnsi="Calibri" w:cs="Calibri"/>
                <w:color w:val="FFFFFF"/>
                <w:sz w:val="20"/>
                <w:szCs w:val="20"/>
              </w:rPr>
            </w:pPr>
            <w:r>
              <w:rPr>
                <w:rFonts w:ascii="Calibri" w:hAnsi="Calibri" w:cs="Calibri"/>
                <w:color w:val="FFFFFF"/>
                <w:sz w:val="20"/>
                <w:szCs w:val="20"/>
              </w:rPr>
              <w:t>I-VI 2017.</w:t>
            </w:r>
            <w:r>
              <w:rPr>
                <w:rFonts w:ascii="Calibri" w:hAnsi="Calibri" w:cs="Calibri"/>
                <w:color w:val="FFFFFF"/>
                <w:sz w:val="20"/>
                <w:szCs w:val="20"/>
              </w:rPr>
              <w:br/>
              <w:t>1 Е= 123,4005</w:t>
            </w:r>
          </w:p>
        </w:tc>
        <w:tc>
          <w:tcPr>
            <w:tcW w:w="878" w:type="dxa"/>
            <w:tcBorders>
              <w:top w:val="nil"/>
              <w:left w:val="nil"/>
              <w:bottom w:val="nil"/>
              <w:right w:val="single" w:sz="4" w:space="0" w:color="FFFFFF"/>
            </w:tcBorders>
            <w:shd w:val="clear" w:color="000000" w:fill="627898"/>
            <w:textDirection w:val="btLr"/>
            <w:vAlign w:val="center"/>
            <w:hideMark/>
          </w:tcPr>
          <w:p w:rsidR="00FA64EB" w:rsidRDefault="00FA64EB">
            <w:pPr>
              <w:jc w:val="center"/>
              <w:rPr>
                <w:rFonts w:ascii="Calibri" w:hAnsi="Calibri" w:cs="Calibri"/>
                <w:color w:val="FFFFFF"/>
                <w:sz w:val="20"/>
                <w:szCs w:val="20"/>
              </w:rPr>
            </w:pPr>
            <w:r>
              <w:rPr>
                <w:rFonts w:ascii="Calibri" w:hAnsi="Calibri" w:cs="Calibri"/>
                <w:color w:val="FFFFFF"/>
                <w:sz w:val="20"/>
                <w:szCs w:val="20"/>
              </w:rPr>
              <w:t>I-VI 2018.</w:t>
            </w:r>
            <w:r>
              <w:rPr>
                <w:rFonts w:ascii="Calibri" w:hAnsi="Calibri" w:cs="Calibri"/>
                <w:color w:val="FFFFFF"/>
                <w:sz w:val="20"/>
                <w:szCs w:val="20"/>
              </w:rPr>
              <w:br/>
              <w:t>1Е=118,3028</w:t>
            </w:r>
          </w:p>
        </w:tc>
        <w:tc>
          <w:tcPr>
            <w:tcW w:w="877" w:type="dxa"/>
            <w:tcBorders>
              <w:top w:val="nil"/>
              <w:left w:val="nil"/>
              <w:bottom w:val="nil"/>
              <w:right w:val="single" w:sz="4" w:space="0" w:color="FFFFFF"/>
            </w:tcBorders>
            <w:shd w:val="clear" w:color="000000" w:fill="627898"/>
            <w:textDirection w:val="btLr"/>
            <w:vAlign w:val="center"/>
            <w:hideMark/>
          </w:tcPr>
          <w:p w:rsidR="00FA64EB" w:rsidRDefault="00FA64EB">
            <w:pPr>
              <w:jc w:val="center"/>
              <w:rPr>
                <w:rFonts w:ascii="Calibri" w:hAnsi="Calibri" w:cs="Calibri"/>
                <w:color w:val="FFFFFF"/>
                <w:sz w:val="20"/>
                <w:szCs w:val="20"/>
              </w:rPr>
            </w:pPr>
            <w:r>
              <w:rPr>
                <w:rFonts w:ascii="Calibri" w:hAnsi="Calibri" w:cs="Calibri"/>
                <w:color w:val="FFFFFF"/>
                <w:sz w:val="20"/>
                <w:szCs w:val="20"/>
              </w:rPr>
              <w:t>Номиналана разлика</w:t>
            </w:r>
            <w:r>
              <w:rPr>
                <w:rFonts w:ascii="Calibri" w:hAnsi="Calibri" w:cs="Calibri"/>
                <w:color w:val="FFFFFF"/>
                <w:sz w:val="20"/>
                <w:szCs w:val="20"/>
              </w:rPr>
              <w:br/>
              <w:t>(3a)-(2a)</w:t>
            </w:r>
          </w:p>
        </w:tc>
        <w:tc>
          <w:tcPr>
            <w:tcW w:w="879" w:type="dxa"/>
            <w:tcBorders>
              <w:top w:val="nil"/>
              <w:left w:val="nil"/>
              <w:bottom w:val="nil"/>
              <w:right w:val="single" w:sz="4" w:space="0" w:color="FFFFFF"/>
            </w:tcBorders>
            <w:shd w:val="clear" w:color="000000" w:fill="627898"/>
            <w:textDirection w:val="btLr"/>
            <w:vAlign w:val="center"/>
            <w:hideMark/>
          </w:tcPr>
          <w:p w:rsidR="00FA64EB" w:rsidRDefault="00FA64EB">
            <w:pPr>
              <w:jc w:val="center"/>
              <w:rPr>
                <w:rFonts w:ascii="Calibri" w:hAnsi="Calibri" w:cs="Calibri"/>
                <w:color w:val="FFFFFF"/>
                <w:sz w:val="20"/>
                <w:szCs w:val="20"/>
              </w:rPr>
            </w:pPr>
            <w:r>
              <w:rPr>
                <w:rFonts w:ascii="Calibri" w:hAnsi="Calibri" w:cs="Calibri"/>
                <w:color w:val="FFFFFF"/>
                <w:sz w:val="20"/>
                <w:szCs w:val="20"/>
              </w:rPr>
              <w:t xml:space="preserve">%  </w:t>
            </w:r>
            <w:r>
              <w:rPr>
                <w:rFonts w:ascii="Calibri" w:hAnsi="Calibri" w:cs="Calibri"/>
                <w:color w:val="FFFFFF"/>
                <w:sz w:val="20"/>
                <w:szCs w:val="20"/>
              </w:rPr>
              <w:br/>
              <w:t xml:space="preserve"> раста/пада </w:t>
            </w:r>
            <w:r>
              <w:rPr>
                <w:rFonts w:ascii="Calibri" w:hAnsi="Calibri" w:cs="Calibri"/>
                <w:color w:val="FFFFFF"/>
                <w:sz w:val="20"/>
                <w:szCs w:val="20"/>
              </w:rPr>
              <w:br/>
              <w:t xml:space="preserve">(3a):(2а)-100% </w:t>
            </w:r>
          </w:p>
        </w:tc>
        <w:tc>
          <w:tcPr>
            <w:tcW w:w="894" w:type="dxa"/>
            <w:tcBorders>
              <w:top w:val="nil"/>
              <w:left w:val="nil"/>
              <w:bottom w:val="nil"/>
              <w:right w:val="single" w:sz="4" w:space="0" w:color="FFFFFF"/>
            </w:tcBorders>
            <w:shd w:val="clear" w:color="000000" w:fill="627898"/>
            <w:textDirection w:val="btLr"/>
            <w:vAlign w:val="center"/>
            <w:hideMark/>
          </w:tcPr>
          <w:p w:rsidR="00FA64EB" w:rsidRDefault="00FA64EB">
            <w:pPr>
              <w:jc w:val="center"/>
              <w:rPr>
                <w:rFonts w:ascii="Calibri" w:hAnsi="Calibri" w:cs="Calibri"/>
                <w:color w:val="FFFFFF"/>
                <w:sz w:val="20"/>
                <w:szCs w:val="20"/>
              </w:rPr>
            </w:pPr>
            <w:r>
              <w:rPr>
                <w:rFonts w:ascii="Calibri" w:hAnsi="Calibri" w:cs="Calibri"/>
                <w:color w:val="FFFFFF"/>
                <w:sz w:val="20"/>
                <w:szCs w:val="20"/>
              </w:rPr>
              <w:t xml:space="preserve">% </w:t>
            </w:r>
            <w:r>
              <w:rPr>
                <w:rFonts w:ascii="Calibri" w:hAnsi="Calibri" w:cs="Calibri"/>
                <w:color w:val="FFFFFF"/>
                <w:sz w:val="20"/>
                <w:szCs w:val="20"/>
              </w:rPr>
              <w:br/>
              <w:t xml:space="preserve">одступања </w:t>
            </w:r>
            <w:r>
              <w:rPr>
                <w:rFonts w:ascii="Calibri" w:hAnsi="Calibri" w:cs="Calibri"/>
                <w:color w:val="FFFFFF"/>
                <w:sz w:val="20"/>
                <w:szCs w:val="20"/>
              </w:rPr>
              <w:br/>
              <w:t>СРБИЈА=100%</w:t>
            </w:r>
          </w:p>
        </w:tc>
        <w:tc>
          <w:tcPr>
            <w:tcW w:w="878" w:type="dxa"/>
            <w:tcBorders>
              <w:top w:val="nil"/>
              <w:left w:val="nil"/>
              <w:bottom w:val="nil"/>
              <w:right w:val="single" w:sz="4" w:space="0" w:color="FFFFFF"/>
            </w:tcBorders>
            <w:shd w:val="clear" w:color="000000" w:fill="627898"/>
            <w:textDirection w:val="btLr"/>
            <w:vAlign w:val="center"/>
            <w:hideMark/>
          </w:tcPr>
          <w:p w:rsidR="00FA64EB" w:rsidRDefault="00FA64EB">
            <w:pPr>
              <w:jc w:val="center"/>
              <w:rPr>
                <w:rFonts w:ascii="Calibri" w:hAnsi="Calibri" w:cs="Calibri"/>
                <w:color w:val="FFFFFF"/>
                <w:sz w:val="20"/>
                <w:szCs w:val="20"/>
              </w:rPr>
            </w:pPr>
            <w:r>
              <w:rPr>
                <w:rFonts w:ascii="Calibri" w:hAnsi="Calibri" w:cs="Calibri"/>
                <w:color w:val="FFFFFF"/>
                <w:sz w:val="20"/>
                <w:szCs w:val="20"/>
              </w:rPr>
              <w:t>Номинална разлика   у односу на просек РЕПУБЛИКЕ СРБИЈЕ</w:t>
            </w:r>
          </w:p>
        </w:tc>
      </w:tr>
      <w:tr w:rsidR="00FA64EB" w:rsidTr="00FA64EB">
        <w:trPr>
          <w:trHeight w:val="210"/>
          <w:jc w:val="center"/>
        </w:trPr>
        <w:tc>
          <w:tcPr>
            <w:tcW w:w="4067" w:type="dxa"/>
            <w:gridSpan w:val="2"/>
            <w:tcBorders>
              <w:top w:val="nil"/>
              <w:left w:val="nil"/>
              <w:bottom w:val="nil"/>
              <w:right w:val="single" w:sz="4" w:space="0" w:color="627899"/>
            </w:tcBorders>
            <w:shd w:val="clear" w:color="auto" w:fill="auto"/>
            <w:vAlign w:val="center"/>
            <w:hideMark/>
          </w:tcPr>
          <w:p w:rsidR="00FA64EB" w:rsidRDefault="00FA64EB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1</w:t>
            </w:r>
          </w:p>
        </w:tc>
        <w:tc>
          <w:tcPr>
            <w:tcW w:w="979" w:type="dxa"/>
            <w:tcBorders>
              <w:top w:val="nil"/>
              <w:left w:val="double" w:sz="6" w:space="0" w:color="627899"/>
              <w:bottom w:val="single" w:sz="4" w:space="0" w:color="FFFFFF"/>
              <w:right w:val="single" w:sz="4" w:space="0" w:color="627899"/>
            </w:tcBorders>
            <w:shd w:val="clear" w:color="auto" w:fill="auto"/>
            <w:vAlign w:val="center"/>
            <w:hideMark/>
          </w:tcPr>
          <w:p w:rsidR="00FA64EB" w:rsidRDefault="00FA64EB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2</w:t>
            </w:r>
          </w:p>
        </w:tc>
        <w:tc>
          <w:tcPr>
            <w:tcW w:w="979" w:type="dxa"/>
            <w:tcBorders>
              <w:top w:val="nil"/>
              <w:left w:val="nil"/>
              <w:bottom w:val="nil"/>
              <w:right w:val="single" w:sz="4" w:space="0" w:color="627899"/>
            </w:tcBorders>
            <w:shd w:val="clear" w:color="auto" w:fill="auto"/>
            <w:vAlign w:val="center"/>
            <w:hideMark/>
          </w:tcPr>
          <w:p w:rsidR="00FA64EB" w:rsidRDefault="00FA64EB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t>3</w:t>
            </w:r>
          </w:p>
        </w:tc>
        <w:tc>
          <w:tcPr>
            <w:tcW w:w="879" w:type="dxa"/>
            <w:tcBorders>
              <w:top w:val="nil"/>
              <w:left w:val="nil"/>
              <w:bottom w:val="nil"/>
              <w:right w:val="single" w:sz="4" w:space="0" w:color="627899"/>
            </w:tcBorders>
            <w:shd w:val="clear" w:color="auto" w:fill="auto"/>
            <w:vAlign w:val="center"/>
            <w:hideMark/>
          </w:tcPr>
          <w:p w:rsidR="00FA64EB" w:rsidRDefault="00FA64EB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4</w:t>
            </w:r>
          </w:p>
        </w:tc>
        <w:tc>
          <w:tcPr>
            <w:tcW w:w="879" w:type="dxa"/>
            <w:tcBorders>
              <w:top w:val="nil"/>
              <w:left w:val="nil"/>
              <w:bottom w:val="nil"/>
              <w:right w:val="single" w:sz="4" w:space="0" w:color="627899"/>
            </w:tcBorders>
            <w:shd w:val="clear" w:color="auto" w:fill="auto"/>
            <w:vAlign w:val="center"/>
            <w:hideMark/>
          </w:tcPr>
          <w:p w:rsidR="00FA64EB" w:rsidRDefault="00FA64EB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5</w:t>
            </w:r>
          </w:p>
        </w:tc>
        <w:tc>
          <w:tcPr>
            <w:tcW w:w="894" w:type="dxa"/>
            <w:tcBorders>
              <w:top w:val="nil"/>
              <w:left w:val="nil"/>
              <w:bottom w:val="nil"/>
              <w:right w:val="single" w:sz="4" w:space="0" w:color="627899"/>
            </w:tcBorders>
            <w:shd w:val="clear" w:color="auto" w:fill="auto"/>
            <w:vAlign w:val="center"/>
            <w:hideMark/>
          </w:tcPr>
          <w:p w:rsidR="00FA64EB" w:rsidRDefault="00FA64EB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6</w:t>
            </w:r>
          </w:p>
        </w:tc>
        <w:tc>
          <w:tcPr>
            <w:tcW w:w="97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A64EB" w:rsidRDefault="00FA64EB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7</w:t>
            </w:r>
          </w:p>
        </w:tc>
        <w:tc>
          <w:tcPr>
            <w:tcW w:w="878" w:type="dxa"/>
            <w:tcBorders>
              <w:top w:val="nil"/>
              <w:left w:val="double" w:sz="6" w:space="0" w:color="627899"/>
              <w:bottom w:val="single" w:sz="4" w:space="0" w:color="FFFFFF"/>
              <w:right w:val="single" w:sz="4" w:space="0" w:color="627899"/>
            </w:tcBorders>
            <w:shd w:val="clear" w:color="auto" w:fill="auto"/>
            <w:vAlign w:val="center"/>
            <w:hideMark/>
          </w:tcPr>
          <w:p w:rsidR="00FA64EB" w:rsidRDefault="00FA64EB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2а</w:t>
            </w:r>
          </w:p>
        </w:tc>
        <w:tc>
          <w:tcPr>
            <w:tcW w:w="878" w:type="dxa"/>
            <w:tcBorders>
              <w:top w:val="nil"/>
              <w:left w:val="nil"/>
              <w:bottom w:val="nil"/>
              <w:right w:val="single" w:sz="4" w:space="0" w:color="627899"/>
            </w:tcBorders>
            <w:shd w:val="clear" w:color="auto" w:fill="auto"/>
            <w:vAlign w:val="center"/>
            <w:hideMark/>
          </w:tcPr>
          <w:p w:rsidR="00FA64EB" w:rsidRDefault="00FA64EB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3а</w:t>
            </w:r>
          </w:p>
        </w:tc>
        <w:tc>
          <w:tcPr>
            <w:tcW w:w="877" w:type="dxa"/>
            <w:tcBorders>
              <w:top w:val="nil"/>
              <w:left w:val="nil"/>
              <w:bottom w:val="nil"/>
              <w:right w:val="single" w:sz="4" w:space="0" w:color="627899"/>
            </w:tcBorders>
            <w:shd w:val="clear" w:color="auto" w:fill="auto"/>
            <w:vAlign w:val="center"/>
            <w:hideMark/>
          </w:tcPr>
          <w:p w:rsidR="00FA64EB" w:rsidRDefault="00FA64EB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4а</w:t>
            </w:r>
          </w:p>
        </w:tc>
        <w:tc>
          <w:tcPr>
            <w:tcW w:w="879" w:type="dxa"/>
            <w:tcBorders>
              <w:top w:val="nil"/>
              <w:left w:val="nil"/>
              <w:bottom w:val="nil"/>
              <w:right w:val="single" w:sz="4" w:space="0" w:color="627899"/>
            </w:tcBorders>
            <w:shd w:val="clear" w:color="auto" w:fill="auto"/>
            <w:vAlign w:val="center"/>
            <w:hideMark/>
          </w:tcPr>
          <w:p w:rsidR="00FA64EB" w:rsidRDefault="00FA64EB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5а</w:t>
            </w:r>
          </w:p>
        </w:tc>
        <w:tc>
          <w:tcPr>
            <w:tcW w:w="894" w:type="dxa"/>
            <w:tcBorders>
              <w:top w:val="nil"/>
              <w:left w:val="nil"/>
              <w:bottom w:val="nil"/>
              <w:right w:val="single" w:sz="4" w:space="0" w:color="627899"/>
            </w:tcBorders>
            <w:shd w:val="clear" w:color="auto" w:fill="auto"/>
            <w:vAlign w:val="center"/>
            <w:hideMark/>
          </w:tcPr>
          <w:p w:rsidR="00FA64EB" w:rsidRDefault="00FA64EB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6а</w:t>
            </w:r>
          </w:p>
        </w:tc>
        <w:tc>
          <w:tcPr>
            <w:tcW w:w="87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A64EB" w:rsidRDefault="00FA64EB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7а</w:t>
            </w:r>
          </w:p>
        </w:tc>
      </w:tr>
      <w:tr w:rsidR="00FA64EB" w:rsidTr="00FA64EB">
        <w:trPr>
          <w:trHeight w:val="439"/>
          <w:jc w:val="center"/>
        </w:trPr>
        <w:tc>
          <w:tcPr>
            <w:tcW w:w="4067" w:type="dxa"/>
            <w:gridSpan w:val="2"/>
            <w:tcBorders>
              <w:top w:val="single" w:sz="4" w:space="0" w:color="FFFFFF"/>
              <w:left w:val="single" w:sz="4" w:space="0" w:color="FFFFFF"/>
              <w:bottom w:val="nil"/>
              <w:right w:val="nil"/>
            </w:tcBorders>
            <w:shd w:val="clear" w:color="000000" w:fill="C05046"/>
            <w:vAlign w:val="center"/>
            <w:hideMark/>
          </w:tcPr>
          <w:p w:rsidR="00FA64EB" w:rsidRDefault="00FA64EB">
            <w:pPr>
              <w:jc w:val="center"/>
              <w:rPr>
                <w:rFonts w:ascii="Calibri" w:hAnsi="Calibri" w:cs="Calibri"/>
                <w:b/>
                <w:bCs/>
                <w:color w:val="FFFFFF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FFFFFF"/>
                <w:sz w:val="20"/>
                <w:szCs w:val="20"/>
              </w:rPr>
              <w:t xml:space="preserve">РЕПУБЛИКА СРБИЈА </w:t>
            </w:r>
          </w:p>
        </w:tc>
        <w:tc>
          <w:tcPr>
            <w:tcW w:w="979" w:type="dxa"/>
            <w:tcBorders>
              <w:top w:val="nil"/>
              <w:left w:val="double" w:sz="6" w:space="0" w:color="FFFFFF"/>
              <w:bottom w:val="single" w:sz="4" w:space="0" w:color="FFFFFF"/>
              <w:right w:val="single" w:sz="4" w:space="0" w:color="FFFFFF"/>
            </w:tcBorders>
            <w:shd w:val="clear" w:color="000000" w:fill="C05046"/>
            <w:noWrap/>
            <w:vAlign w:val="center"/>
            <w:hideMark/>
          </w:tcPr>
          <w:p w:rsidR="00FA64EB" w:rsidRDefault="00FA64EB">
            <w:pPr>
              <w:ind w:firstLineChars="100" w:firstLine="201"/>
              <w:jc w:val="right"/>
              <w:rPr>
                <w:rFonts w:ascii="Calibri" w:hAnsi="Calibri" w:cs="Calibri"/>
                <w:b/>
                <w:bCs/>
                <w:color w:val="FFFFFF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FFFFFF"/>
                <w:sz w:val="20"/>
                <w:szCs w:val="20"/>
              </w:rPr>
              <w:t>46.552</w:t>
            </w:r>
          </w:p>
        </w:tc>
        <w:tc>
          <w:tcPr>
            <w:tcW w:w="979" w:type="dxa"/>
            <w:tcBorders>
              <w:top w:val="single" w:sz="4" w:space="0" w:color="FFFFFF"/>
              <w:left w:val="nil"/>
              <w:bottom w:val="single" w:sz="4" w:space="0" w:color="FFFFFF"/>
              <w:right w:val="single" w:sz="4" w:space="0" w:color="FFFFFF"/>
            </w:tcBorders>
            <w:shd w:val="clear" w:color="000000" w:fill="C05046"/>
            <w:noWrap/>
            <w:vAlign w:val="center"/>
            <w:hideMark/>
          </w:tcPr>
          <w:p w:rsidR="00FA64EB" w:rsidRDefault="00FA64EB">
            <w:pPr>
              <w:ind w:firstLineChars="100" w:firstLine="201"/>
              <w:jc w:val="right"/>
              <w:rPr>
                <w:rFonts w:ascii="Calibri" w:hAnsi="Calibri" w:cs="Calibri"/>
                <w:b/>
                <w:bCs/>
                <w:color w:val="FFFFFF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FFFFFF"/>
                <w:sz w:val="20"/>
                <w:szCs w:val="20"/>
              </w:rPr>
              <w:t>49.333</w:t>
            </w:r>
          </w:p>
        </w:tc>
        <w:tc>
          <w:tcPr>
            <w:tcW w:w="879" w:type="dxa"/>
            <w:tcBorders>
              <w:top w:val="single" w:sz="4" w:space="0" w:color="FFFFFF"/>
              <w:left w:val="nil"/>
              <w:bottom w:val="single" w:sz="4" w:space="0" w:color="FFFFFF"/>
              <w:right w:val="single" w:sz="4" w:space="0" w:color="FFFFFF"/>
            </w:tcBorders>
            <w:shd w:val="clear" w:color="000000" w:fill="C05046"/>
            <w:noWrap/>
            <w:vAlign w:val="center"/>
            <w:hideMark/>
          </w:tcPr>
          <w:p w:rsidR="00FA64EB" w:rsidRDefault="00FA64EB">
            <w:pPr>
              <w:ind w:firstLineChars="100" w:firstLine="201"/>
              <w:jc w:val="right"/>
              <w:rPr>
                <w:rFonts w:ascii="Calibri" w:hAnsi="Calibri" w:cs="Calibri"/>
                <w:b/>
                <w:bCs/>
                <w:color w:val="FFFFFF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FFFFFF"/>
                <w:sz w:val="20"/>
                <w:szCs w:val="20"/>
              </w:rPr>
              <w:t>2.781</w:t>
            </w:r>
          </w:p>
        </w:tc>
        <w:tc>
          <w:tcPr>
            <w:tcW w:w="879" w:type="dxa"/>
            <w:tcBorders>
              <w:top w:val="single" w:sz="4" w:space="0" w:color="FFFFFF"/>
              <w:left w:val="nil"/>
              <w:bottom w:val="single" w:sz="4" w:space="0" w:color="FFFFFF"/>
              <w:right w:val="single" w:sz="4" w:space="0" w:color="FFFFFF"/>
            </w:tcBorders>
            <w:shd w:val="clear" w:color="000000" w:fill="C05046"/>
            <w:noWrap/>
            <w:vAlign w:val="center"/>
            <w:hideMark/>
          </w:tcPr>
          <w:p w:rsidR="00FA64EB" w:rsidRDefault="00FA64EB">
            <w:pPr>
              <w:ind w:firstLineChars="100" w:firstLine="201"/>
              <w:jc w:val="right"/>
              <w:rPr>
                <w:rFonts w:ascii="Calibri" w:hAnsi="Calibri" w:cs="Calibri"/>
                <w:b/>
                <w:bCs/>
                <w:color w:val="FFFFFF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FFFFFF"/>
                <w:sz w:val="20"/>
                <w:szCs w:val="20"/>
              </w:rPr>
              <w:t>6,0%</w:t>
            </w:r>
          </w:p>
        </w:tc>
        <w:tc>
          <w:tcPr>
            <w:tcW w:w="894" w:type="dxa"/>
            <w:tcBorders>
              <w:top w:val="single" w:sz="4" w:space="0" w:color="FFFFFF"/>
              <w:left w:val="nil"/>
              <w:bottom w:val="single" w:sz="4" w:space="0" w:color="FFFFFF"/>
              <w:right w:val="single" w:sz="4" w:space="0" w:color="FFFFFF"/>
            </w:tcBorders>
            <w:shd w:val="clear" w:color="000000" w:fill="C05046"/>
            <w:noWrap/>
            <w:vAlign w:val="center"/>
            <w:hideMark/>
          </w:tcPr>
          <w:p w:rsidR="00FA64EB" w:rsidRDefault="00FA64EB">
            <w:pPr>
              <w:ind w:firstLineChars="100" w:firstLine="201"/>
              <w:jc w:val="right"/>
              <w:rPr>
                <w:rFonts w:ascii="Calibri" w:hAnsi="Calibri" w:cs="Calibri"/>
                <w:b/>
                <w:bCs/>
                <w:color w:val="FFFFFF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FFFFFF"/>
                <w:sz w:val="20"/>
                <w:szCs w:val="20"/>
              </w:rPr>
              <w:t> </w:t>
            </w:r>
          </w:p>
        </w:tc>
        <w:tc>
          <w:tcPr>
            <w:tcW w:w="979" w:type="dxa"/>
            <w:tcBorders>
              <w:top w:val="single" w:sz="4" w:space="0" w:color="FFFFFF"/>
              <w:left w:val="nil"/>
              <w:bottom w:val="single" w:sz="4" w:space="0" w:color="FFFFFF"/>
              <w:right w:val="nil"/>
            </w:tcBorders>
            <w:shd w:val="clear" w:color="000000" w:fill="C05046"/>
            <w:noWrap/>
            <w:vAlign w:val="center"/>
            <w:hideMark/>
          </w:tcPr>
          <w:p w:rsidR="00FA64EB" w:rsidRDefault="00FA64EB">
            <w:pPr>
              <w:ind w:firstLineChars="100" w:firstLine="201"/>
              <w:jc w:val="right"/>
              <w:rPr>
                <w:rFonts w:ascii="Calibri" w:hAnsi="Calibri" w:cs="Calibri"/>
                <w:b/>
                <w:bCs/>
                <w:color w:val="FFFFFF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FFFFFF"/>
                <w:sz w:val="20"/>
                <w:szCs w:val="20"/>
              </w:rPr>
              <w:t> </w:t>
            </w:r>
          </w:p>
        </w:tc>
        <w:tc>
          <w:tcPr>
            <w:tcW w:w="878" w:type="dxa"/>
            <w:tcBorders>
              <w:top w:val="nil"/>
              <w:left w:val="double" w:sz="6" w:space="0" w:color="FFFFFF"/>
              <w:bottom w:val="single" w:sz="4" w:space="0" w:color="FFFFFF"/>
              <w:right w:val="single" w:sz="4" w:space="0" w:color="FFFFFF"/>
            </w:tcBorders>
            <w:shd w:val="clear" w:color="000000" w:fill="C05046"/>
            <w:noWrap/>
            <w:vAlign w:val="center"/>
            <w:hideMark/>
          </w:tcPr>
          <w:p w:rsidR="00FA64EB" w:rsidRDefault="00FA64EB">
            <w:pPr>
              <w:ind w:firstLineChars="100" w:firstLine="201"/>
              <w:jc w:val="right"/>
              <w:rPr>
                <w:rFonts w:ascii="Calibri" w:hAnsi="Calibri" w:cs="Calibri"/>
                <w:b/>
                <w:bCs/>
                <w:color w:val="FFFFFF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FFFFFF"/>
                <w:sz w:val="20"/>
                <w:szCs w:val="20"/>
              </w:rPr>
              <w:t>393</w:t>
            </w:r>
          </w:p>
        </w:tc>
        <w:tc>
          <w:tcPr>
            <w:tcW w:w="878" w:type="dxa"/>
            <w:tcBorders>
              <w:top w:val="single" w:sz="4" w:space="0" w:color="FFFFFF"/>
              <w:left w:val="nil"/>
              <w:bottom w:val="single" w:sz="4" w:space="0" w:color="FFFFFF"/>
              <w:right w:val="single" w:sz="4" w:space="0" w:color="FFFFFF"/>
            </w:tcBorders>
            <w:shd w:val="clear" w:color="000000" w:fill="C05046"/>
            <w:noWrap/>
            <w:vAlign w:val="center"/>
            <w:hideMark/>
          </w:tcPr>
          <w:p w:rsidR="00FA64EB" w:rsidRDefault="00FA64EB">
            <w:pPr>
              <w:ind w:firstLineChars="100" w:firstLine="201"/>
              <w:jc w:val="right"/>
              <w:rPr>
                <w:rFonts w:ascii="Calibri" w:hAnsi="Calibri" w:cs="Calibri"/>
                <w:b/>
                <w:bCs/>
                <w:i/>
                <w:iCs/>
                <w:color w:val="FFFFFF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i/>
                <w:iCs/>
                <w:color w:val="FFFFFF"/>
                <w:sz w:val="20"/>
                <w:szCs w:val="20"/>
              </w:rPr>
              <w:t>417</w:t>
            </w:r>
          </w:p>
        </w:tc>
        <w:tc>
          <w:tcPr>
            <w:tcW w:w="877" w:type="dxa"/>
            <w:tcBorders>
              <w:top w:val="single" w:sz="4" w:space="0" w:color="FFFFFF"/>
              <w:left w:val="nil"/>
              <w:bottom w:val="single" w:sz="4" w:space="0" w:color="FFFFFF"/>
              <w:right w:val="single" w:sz="4" w:space="0" w:color="FFFFFF"/>
            </w:tcBorders>
            <w:shd w:val="clear" w:color="000000" w:fill="C05046"/>
            <w:noWrap/>
            <w:vAlign w:val="center"/>
            <w:hideMark/>
          </w:tcPr>
          <w:p w:rsidR="00FA64EB" w:rsidRDefault="00FA64EB">
            <w:pPr>
              <w:ind w:firstLineChars="100" w:firstLine="201"/>
              <w:jc w:val="right"/>
              <w:rPr>
                <w:rFonts w:ascii="Calibri" w:hAnsi="Calibri" w:cs="Calibri"/>
                <w:b/>
                <w:bCs/>
                <w:color w:val="FFFFFF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FFFFFF"/>
                <w:sz w:val="20"/>
                <w:szCs w:val="20"/>
              </w:rPr>
              <w:t>24</w:t>
            </w:r>
          </w:p>
        </w:tc>
        <w:tc>
          <w:tcPr>
            <w:tcW w:w="879" w:type="dxa"/>
            <w:tcBorders>
              <w:top w:val="single" w:sz="4" w:space="0" w:color="FFFFFF"/>
              <w:left w:val="nil"/>
              <w:bottom w:val="single" w:sz="4" w:space="0" w:color="FFFFFF"/>
              <w:right w:val="single" w:sz="4" w:space="0" w:color="FFFFFF"/>
            </w:tcBorders>
            <w:shd w:val="clear" w:color="000000" w:fill="C05046"/>
            <w:noWrap/>
            <w:vAlign w:val="center"/>
            <w:hideMark/>
          </w:tcPr>
          <w:p w:rsidR="00FA64EB" w:rsidRDefault="00FA64EB">
            <w:pPr>
              <w:ind w:firstLineChars="100" w:firstLine="201"/>
              <w:jc w:val="right"/>
              <w:rPr>
                <w:rFonts w:ascii="Calibri" w:hAnsi="Calibri" w:cs="Calibri"/>
                <w:b/>
                <w:bCs/>
                <w:i/>
                <w:iCs/>
                <w:color w:val="FFFFFF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i/>
                <w:iCs/>
                <w:color w:val="FFFFFF"/>
                <w:sz w:val="20"/>
                <w:szCs w:val="20"/>
              </w:rPr>
              <w:t>6,1%</w:t>
            </w:r>
          </w:p>
        </w:tc>
        <w:tc>
          <w:tcPr>
            <w:tcW w:w="894" w:type="dxa"/>
            <w:tcBorders>
              <w:top w:val="single" w:sz="4" w:space="0" w:color="FFFFFF"/>
              <w:left w:val="nil"/>
              <w:bottom w:val="single" w:sz="4" w:space="0" w:color="FFFFFF"/>
              <w:right w:val="single" w:sz="4" w:space="0" w:color="FFFFFF"/>
            </w:tcBorders>
            <w:shd w:val="clear" w:color="000000" w:fill="C05046"/>
            <w:noWrap/>
            <w:vAlign w:val="center"/>
            <w:hideMark/>
          </w:tcPr>
          <w:p w:rsidR="00FA64EB" w:rsidRDefault="00FA64EB">
            <w:pPr>
              <w:ind w:firstLineChars="100" w:firstLine="201"/>
              <w:jc w:val="right"/>
              <w:rPr>
                <w:rFonts w:ascii="Calibri" w:hAnsi="Calibri" w:cs="Calibri"/>
                <w:b/>
                <w:bCs/>
                <w:i/>
                <w:iCs/>
                <w:color w:val="FFFFFF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i/>
                <w:iCs/>
                <w:color w:val="FFFFFF"/>
                <w:sz w:val="20"/>
                <w:szCs w:val="20"/>
              </w:rPr>
              <w:t> </w:t>
            </w:r>
          </w:p>
        </w:tc>
        <w:tc>
          <w:tcPr>
            <w:tcW w:w="878" w:type="dxa"/>
            <w:tcBorders>
              <w:top w:val="single" w:sz="4" w:space="0" w:color="FFFFFF"/>
              <w:left w:val="nil"/>
              <w:bottom w:val="single" w:sz="4" w:space="0" w:color="FFFFFF"/>
              <w:right w:val="nil"/>
            </w:tcBorders>
            <w:shd w:val="clear" w:color="000000" w:fill="C05046"/>
            <w:noWrap/>
            <w:vAlign w:val="center"/>
            <w:hideMark/>
          </w:tcPr>
          <w:p w:rsidR="00FA64EB" w:rsidRDefault="00FA64EB">
            <w:pPr>
              <w:ind w:firstLineChars="100" w:firstLine="201"/>
              <w:jc w:val="right"/>
              <w:rPr>
                <w:rFonts w:ascii="Calibri" w:hAnsi="Calibri" w:cs="Calibri"/>
                <w:b/>
                <w:bCs/>
                <w:color w:val="FFFFFF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FFFFFF"/>
                <w:sz w:val="20"/>
                <w:szCs w:val="20"/>
              </w:rPr>
              <w:t> </w:t>
            </w:r>
          </w:p>
        </w:tc>
      </w:tr>
      <w:tr w:rsidR="00FA64EB" w:rsidTr="00FA64EB">
        <w:trPr>
          <w:trHeight w:val="439"/>
          <w:jc w:val="center"/>
        </w:trPr>
        <w:tc>
          <w:tcPr>
            <w:tcW w:w="459" w:type="dxa"/>
            <w:tcBorders>
              <w:top w:val="single" w:sz="4" w:space="0" w:color="FFFFFF"/>
              <w:left w:val="single" w:sz="4" w:space="0" w:color="FFFFFF"/>
              <w:bottom w:val="nil"/>
              <w:right w:val="nil"/>
            </w:tcBorders>
            <w:shd w:val="clear" w:color="000000" w:fill="D9E1F2"/>
            <w:vAlign w:val="center"/>
            <w:hideMark/>
          </w:tcPr>
          <w:p w:rsidR="00FA64EB" w:rsidRDefault="00FA64EB">
            <w:pPr>
              <w:jc w:val="center"/>
              <w:rPr>
                <w:rFonts w:ascii="Calibri" w:hAnsi="Calibri" w:cs="Calibri"/>
                <w:color w:val="305496"/>
                <w:sz w:val="20"/>
                <w:szCs w:val="20"/>
              </w:rPr>
            </w:pPr>
            <w:r>
              <w:rPr>
                <w:rFonts w:ascii="Calibri" w:hAnsi="Calibri" w:cs="Calibri"/>
                <w:color w:val="305496"/>
                <w:sz w:val="20"/>
                <w:szCs w:val="20"/>
              </w:rPr>
              <w:t>I</w:t>
            </w:r>
          </w:p>
        </w:tc>
        <w:tc>
          <w:tcPr>
            <w:tcW w:w="3608" w:type="dxa"/>
            <w:tcBorders>
              <w:top w:val="single" w:sz="4" w:space="0" w:color="FFFFFF"/>
              <w:left w:val="single" w:sz="4" w:space="0" w:color="4F81BD"/>
              <w:bottom w:val="single" w:sz="4" w:space="0" w:color="FFFFFF"/>
              <w:right w:val="double" w:sz="6" w:space="0" w:color="4F81BD"/>
            </w:tcBorders>
            <w:shd w:val="clear" w:color="000000" w:fill="D9E1F2"/>
            <w:vAlign w:val="center"/>
            <w:hideMark/>
          </w:tcPr>
          <w:p w:rsidR="00FA64EB" w:rsidRDefault="00FA64EB">
            <w:pPr>
              <w:jc w:val="center"/>
              <w:rPr>
                <w:rFonts w:ascii="Calibri" w:hAnsi="Calibri" w:cs="Calibri"/>
                <w:color w:val="305496"/>
                <w:sz w:val="20"/>
                <w:szCs w:val="20"/>
              </w:rPr>
            </w:pPr>
            <w:r>
              <w:rPr>
                <w:rFonts w:ascii="Calibri" w:hAnsi="Calibri" w:cs="Calibri"/>
                <w:color w:val="305496"/>
                <w:sz w:val="20"/>
                <w:szCs w:val="20"/>
              </w:rPr>
              <w:t>БЕОГРАДСКИ РЕГИОН</w:t>
            </w:r>
          </w:p>
        </w:tc>
        <w:tc>
          <w:tcPr>
            <w:tcW w:w="979" w:type="dxa"/>
            <w:tcBorders>
              <w:top w:val="nil"/>
              <w:left w:val="nil"/>
              <w:bottom w:val="single" w:sz="4" w:space="0" w:color="FFFFFF"/>
              <w:right w:val="nil"/>
            </w:tcBorders>
            <w:shd w:val="clear" w:color="000000" w:fill="D9E1F2"/>
            <w:vAlign w:val="center"/>
            <w:hideMark/>
          </w:tcPr>
          <w:p w:rsidR="00FA64EB" w:rsidRDefault="00FA64EB">
            <w:pPr>
              <w:ind w:firstLineChars="100" w:firstLine="200"/>
              <w:jc w:val="right"/>
              <w:rPr>
                <w:rFonts w:ascii="Calibri" w:hAnsi="Calibri" w:cs="Calibri"/>
                <w:color w:val="305496"/>
                <w:sz w:val="20"/>
                <w:szCs w:val="20"/>
              </w:rPr>
            </w:pPr>
            <w:r>
              <w:rPr>
                <w:rFonts w:ascii="Calibri" w:hAnsi="Calibri" w:cs="Calibri"/>
                <w:color w:val="305496"/>
                <w:sz w:val="20"/>
                <w:szCs w:val="20"/>
              </w:rPr>
              <w:t>56.989</w:t>
            </w:r>
          </w:p>
        </w:tc>
        <w:tc>
          <w:tcPr>
            <w:tcW w:w="979" w:type="dxa"/>
            <w:tcBorders>
              <w:top w:val="nil"/>
              <w:left w:val="single" w:sz="4" w:space="0" w:color="4F81BD"/>
              <w:bottom w:val="single" w:sz="4" w:space="0" w:color="FFFFFF"/>
              <w:right w:val="single" w:sz="4" w:space="0" w:color="4F81BD"/>
            </w:tcBorders>
            <w:shd w:val="clear" w:color="000000" w:fill="D9E1F2"/>
            <w:vAlign w:val="center"/>
            <w:hideMark/>
          </w:tcPr>
          <w:p w:rsidR="00FA64EB" w:rsidRDefault="00FA64EB">
            <w:pPr>
              <w:ind w:firstLineChars="100" w:firstLine="200"/>
              <w:jc w:val="right"/>
              <w:rPr>
                <w:rFonts w:ascii="Calibri" w:hAnsi="Calibri" w:cs="Calibri"/>
                <w:color w:val="305496"/>
                <w:sz w:val="20"/>
                <w:szCs w:val="20"/>
              </w:rPr>
            </w:pPr>
            <w:r>
              <w:rPr>
                <w:rFonts w:ascii="Calibri" w:hAnsi="Calibri" w:cs="Calibri"/>
                <w:color w:val="305496"/>
                <w:sz w:val="20"/>
                <w:szCs w:val="20"/>
              </w:rPr>
              <w:t>60.070</w:t>
            </w: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FFFFFF"/>
              <w:right w:val="single" w:sz="4" w:space="0" w:color="4F81BD"/>
            </w:tcBorders>
            <w:shd w:val="clear" w:color="000000" w:fill="D9E1F2"/>
            <w:vAlign w:val="center"/>
            <w:hideMark/>
          </w:tcPr>
          <w:p w:rsidR="00FA64EB" w:rsidRDefault="00FA64EB">
            <w:pPr>
              <w:ind w:firstLineChars="100" w:firstLine="200"/>
              <w:jc w:val="right"/>
              <w:rPr>
                <w:rFonts w:ascii="Calibri" w:hAnsi="Calibri" w:cs="Calibri"/>
                <w:color w:val="305496"/>
                <w:sz w:val="20"/>
                <w:szCs w:val="20"/>
              </w:rPr>
            </w:pPr>
            <w:r>
              <w:rPr>
                <w:rFonts w:ascii="Calibri" w:hAnsi="Calibri" w:cs="Calibri"/>
                <w:color w:val="305496"/>
                <w:sz w:val="20"/>
                <w:szCs w:val="20"/>
              </w:rPr>
              <w:t>3.081</w:t>
            </w: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FFFFFF"/>
              <w:right w:val="single" w:sz="4" w:space="0" w:color="4F81BD"/>
            </w:tcBorders>
            <w:shd w:val="clear" w:color="000000" w:fill="D9E1F2"/>
            <w:vAlign w:val="center"/>
            <w:hideMark/>
          </w:tcPr>
          <w:p w:rsidR="00FA64EB" w:rsidRDefault="00FA64EB">
            <w:pPr>
              <w:ind w:firstLineChars="100" w:firstLine="200"/>
              <w:jc w:val="right"/>
              <w:rPr>
                <w:rFonts w:ascii="Calibri" w:hAnsi="Calibri" w:cs="Calibri"/>
                <w:color w:val="305496"/>
                <w:sz w:val="20"/>
                <w:szCs w:val="20"/>
              </w:rPr>
            </w:pPr>
            <w:r>
              <w:rPr>
                <w:rFonts w:ascii="Calibri" w:hAnsi="Calibri" w:cs="Calibri"/>
                <w:color w:val="305496"/>
                <w:sz w:val="20"/>
                <w:szCs w:val="20"/>
              </w:rPr>
              <w:t>5,4%</w:t>
            </w:r>
          </w:p>
        </w:tc>
        <w:tc>
          <w:tcPr>
            <w:tcW w:w="894" w:type="dxa"/>
            <w:tcBorders>
              <w:top w:val="nil"/>
              <w:left w:val="nil"/>
              <w:bottom w:val="single" w:sz="4" w:space="0" w:color="FFFFFF"/>
              <w:right w:val="single" w:sz="4" w:space="0" w:color="4F81BD"/>
            </w:tcBorders>
            <w:shd w:val="clear" w:color="000000" w:fill="D9E1F2"/>
            <w:vAlign w:val="center"/>
            <w:hideMark/>
          </w:tcPr>
          <w:p w:rsidR="00FA64EB" w:rsidRDefault="00FA64EB">
            <w:pPr>
              <w:ind w:firstLineChars="100" w:firstLine="200"/>
              <w:jc w:val="right"/>
              <w:rPr>
                <w:rFonts w:ascii="Calibri" w:hAnsi="Calibri" w:cs="Calibri"/>
                <w:color w:val="305496"/>
                <w:sz w:val="20"/>
                <w:szCs w:val="20"/>
              </w:rPr>
            </w:pPr>
            <w:r>
              <w:rPr>
                <w:rFonts w:ascii="Calibri" w:hAnsi="Calibri" w:cs="Calibri"/>
                <w:color w:val="305496"/>
                <w:sz w:val="20"/>
                <w:szCs w:val="20"/>
              </w:rPr>
              <w:t>21,8%</w:t>
            </w:r>
          </w:p>
        </w:tc>
        <w:tc>
          <w:tcPr>
            <w:tcW w:w="979" w:type="dxa"/>
            <w:tcBorders>
              <w:top w:val="nil"/>
              <w:left w:val="nil"/>
              <w:bottom w:val="nil"/>
              <w:right w:val="nil"/>
            </w:tcBorders>
            <w:shd w:val="clear" w:color="000000" w:fill="D9E1F2"/>
            <w:vAlign w:val="center"/>
            <w:hideMark/>
          </w:tcPr>
          <w:p w:rsidR="00FA64EB" w:rsidRDefault="00FA64EB">
            <w:pPr>
              <w:ind w:firstLineChars="100" w:firstLine="200"/>
              <w:jc w:val="right"/>
              <w:rPr>
                <w:rFonts w:ascii="Calibri" w:hAnsi="Calibri" w:cs="Calibri"/>
                <w:color w:val="305496"/>
                <w:sz w:val="20"/>
                <w:szCs w:val="20"/>
              </w:rPr>
            </w:pPr>
            <w:r>
              <w:rPr>
                <w:rFonts w:ascii="Calibri" w:hAnsi="Calibri" w:cs="Calibri"/>
                <w:color w:val="305496"/>
                <w:sz w:val="20"/>
                <w:szCs w:val="20"/>
              </w:rPr>
              <w:t>10.737</w:t>
            </w:r>
          </w:p>
        </w:tc>
        <w:tc>
          <w:tcPr>
            <w:tcW w:w="878" w:type="dxa"/>
            <w:tcBorders>
              <w:top w:val="nil"/>
              <w:left w:val="double" w:sz="6" w:space="0" w:color="4F81BD"/>
              <w:bottom w:val="single" w:sz="4" w:space="0" w:color="FFFFFF"/>
              <w:right w:val="single" w:sz="4" w:space="0" w:color="4F81BD"/>
            </w:tcBorders>
            <w:shd w:val="clear" w:color="000000" w:fill="D9E1F2"/>
            <w:vAlign w:val="center"/>
            <w:hideMark/>
          </w:tcPr>
          <w:p w:rsidR="00FA64EB" w:rsidRDefault="00FA64EB">
            <w:pPr>
              <w:ind w:firstLineChars="100" w:firstLine="200"/>
              <w:jc w:val="right"/>
              <w:rPr>
                <w:rFonts w:ascii="Calibri" w:hAnsi="Calibri" w:cs="Calibri"/>
                <w:color w:val="305496"/>
                <w:sz w:val="20"/>
                <w:szCs w:val="20"/>
              </w:rPr>
            </w:pPr>
            <w:r>
              <w:rPr>
                <w:rFonts w:ascii="Calibri" w:hAnsi="Calibri" w:cs="Calibri"/>
                <w:color w:val="305496"/>
                <w:sz w:val="20"/>
                <w:szCs w:val="20"/>
              </w:rPr>
              <w:t>482</w:t>
            </w:r>
          </w:p>
        </w:tc>
        <w:tc>
          <w:tcPr>
            <w:tcW w:w="878" w:type="dxa"/>
            <w:tcBorders>
              <w:top w:val="nil"/>
              <w:left w:val="nil"/>
              <w:bottom w:val="single" w:sz="4" w:space="0" w:color="FFFFFF"/>
              <w:right w:val="single" w:sz="4" w:space="0" w:color="4F81BD"/>
            </w:tcBorders>
            <w:shd w:val="clear" w:color="000000" w:fill="D9E1F2"/>
            <w:vAlign w:val="center"/>
            <w:hideMark/>
          </w:tcPr>
          <w:p w:rsidR="00FA64EB" w:rsidRDefault="00FA64EB">
            <w:pPr>
              <w:ind w:firstLineChars="100" w:firstLine="200"/>
              <w:jc w:val="right"/>
              <w:rPr>
                <w:rFonts w:ascii="Calibri" w:hAnsi="Calibri" w:cs="Calibri"/>
                <w:color w:val="305496"/>
                <w:sz w:val="20"/>
                <w:szCs w:val="20"/>
              </w:rPr>
            </w:pPr>
            <w:r>
              <w:rPr>
                <w:rFonts w:ascii="Calibri" w:hAnsi="Calibri" w:cs="Calibri"/>
                <w:color w:val="305496"/>
                <w:sz w:val="20"/>
                <w:szCs w:val="20"/>
              </w:rPr>
              <w:t>508</w:t>
            </w:r>
          </w:p>
        </w:tc>
        <w:tc>
          <w:tcPr>
            <w:tcW w:w="877" w:type="dxa"/>
            <w:tcBorders>
              <w:top w:val="nil"/>
              <w:left w:val="nil"/>
              <w:bottom w:val="single" w:sz="4" w:space="0" w:color="FFFFFF"/>
              <w:right w:val="single" w:sz="4" w:space="0" w:color="4F81BD"/>
            </w:tcBorders>
            <w:shd w:val="clear" w:color="000000" w:fill="D9E1F2"/>
            <w:vAlign w:val="center"/>
            <w:hideMark/>
          </w:tcPr>
          <w:p w:rsidR="00FA64EB" w:rsidRDefault="00FA64EB">
            <w:pPr>
              <w:ind w:firstLineChars="100" w:firstLine="200"/>
              <w:jc w:val="right"/>
              <w:rPr>
                <w:rFonts w:ascii="Calibri" w:hAnsi="Calibri" w:cs="Calibri"/>
                <w:color w:val="305496"/>
                <w:sz w:val="20"/>
                <w:szCs w:val="20"/>
              </w:rPr>
            </w:pPr>
            <w:r>
              <w:rPr>
                <w:rFonts w:ascii="Calibri" w:hAnsi="Calibri" w:cs="Calibri"/>
                <w:color w:val="305496"/>
                <w:sz w:val="20"/>
                <w:szCs w:val="20"/>
              </w:rPr>
              <w:t>26</w:t>
            </w: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FFFFFF"/>
              <w:right w:val="single" w:sz="4" w:space="0" w:color="4F81BD"/>
            </w:tcBorders>
            <w:shd w:val="clear" w:color="000000" w:fill="D9E1F2"/>
            <w:vAlign w:val="center"/>
            <w:hideMark/>
          </w:tcPr>
          <w:p w:rsidR="00FA64EB" w:rsidRDefault="00FA64EB">
            <w:pPr>
              <w:ind w:firstLineChars="100" w:firstLine="200"/>
              <w:jc w:val="right"/>
              <w:rPr>
                <w:rFonts w:ascii="Calibri" w:hAnsi="Calibri" w:cs="Calibri"/>
                <w:color w:val="305496"/>
                <w:sz w:val="20"/>
                <w:szCs w:val="20"/>
              </w:rPr>
            </w:pPr>
            <w:r>
              <w:rPr>
                <w:rFonts w:ascii="Calibri" w:hAnsi="Calibri" w:cs="Calibri"/>
                <w:color w:val="305496"/>
                <w:sz w:val="20"/>
                <w:szCs w:val="20"/>
              </w:rPr>
              <w:t>5,4%</w:t>
            </w:r>
          </w:p>
        </w:tc>
        <w:tc>
          <w:tcPr>
            <w:tcW w:w="894" w:type="dxa"/>
            <w:tcBorders>
              <w:top w:val="nil"/>
              <w:left w:val="nil"/>
              <w:bottom w:val="single" w:sz="4" w:space="0" w:color="FFFFFF"/>
              <w:right w:val="single" w:sz="4" w:space="0" w:color="4F81BD"/>
            </w:tcBorders>
            <w:shd w:val="clear" w:color="000000" w:fill="D9E1F2"/>
            <w:vAlign w:val="center"/>
            <w:hideMark/>
          </w:tcPr>
          <w:p w:rsidR="00FA64EB" w:rsidRDefault="00FA64EB">
            <w:pPr>
              <w:ind w:firstLineChars="100" w:firstLine="200"/>
              <w:jc w:val="right"/>
              <w:rPr>
                <w:rFonts w:ascii="Calibri" w:hAnsi="Calibri" w:cs="Calibri"/>
                <w:color w:val="305496"/>
                <w:sz w:val="20"/>
                <w:szCs w:val="20"/>
              </w:rPr>
            </w:pPr>
            <w:r>
              <w:rPr>
                <w:rFonts w:ascii="Calibri" w:hAnsi="Calibri" w:cs="Calibri"/>
                <w:color w:val="305496"/>
                <w:sz w:val="20"/>
                <w:szCs w:val="20"/>
              </w:rPr>
              <w:t>21,8%</w:t>
            </w:r>
          </w:p>
        </w:tc>
        <w:tc>
          <w:tcPr>
            <w:tcW w:w="878" w:type="dxa"/>
            <w:tcBorders>
              <w:top w:val="nil"/>
              <w:left w:val="nil"/>
              <w:bottom w:val="single" w:sz="4" w:space="0" w:color="FFFFFF"/>
              <w:right w:val="single" w:sz="4" w:space="0" w:color="FFFFFF"/>
            </w:tcBorders>
            <w:shd w:val="clear" w:color="000000" w:fill="D9E1F2"/>
            <w:vAlign w:val="center"/>
            <w:hideMark/>
          </w:tcPr>
          <w:p w:rsidR="00FA64EB" w:rsidRDefault="00FA64EB">
            <w:pPr>
              <w:ind w:firstLineChars="100" w:firstLine="200"/>
              <w:jc w:val="right"/>
              <w:rPr>
                <w:rFonts w:ascii="Calibri" w:hAnsi="Calibri" w:cs="Calibri"/>
                <w:color w:val="305496"/>
                <w:sz w:val="20"/>
                <w:szCs w:val="20"/>
              </w:rPr>
            </w:pPr>
            <w:r>
              <w:rPr>
                <w:rFonts w:ascii="Calibri" w:hAnsi="Calibri" w:cs="Calibri"/>
                <w:color w:val="305496"/>
                <w:sz w:val="20"/>
                <w:szCs w:val="20"/>
              </w:rPr>
              <w:t>91</w:t>
            </w:r>
          </w:p>
        </w:tc>
      </w:tr>
      <w:tr w:rsidR="00FA64EB" w:rsidTr="00FA64EB">
        <w:trPr>
          <w:trHeight w:val="439"/>
          <w:jc w:val="center"/>
        </w:trPr>
        <w:tc>
          <w:tcPr>
            <w:tcW w:w="459" w:type="dxa"/>
            <w:tcBorders>
              <w:top w:val="single" w:sz="4" w:space="0" w:color="FFFFFF"/>
              <w:left w:val="single" w:sz="4" w:space="0" w:color="FFFFFF"/>
              <w:bottom w:val="nil"/>
              <w:right w:val="single" w:sz="4" w:space="0" w:color="FFFFFF"/>
            </w:tcBorders>
            <w:shd w:val="clear" w:color="000000" w:fill="2C5D98"/>
            <w:noWrap/>
            <w:vAlign w:val="center"/>
            <w:hideMark/>
          </w:tcPr>
          <w:p w:rsidR="00FA64EB" w:rsidRDefault="00FA64EB">
            <w:pPr>
              <w:jc w:val="center"/>
              <w:rPr>
                <w:rFonts w:ascii="Calibri" w:hAnsi="Calibri" w:cs="Calibri"/>
                <w:color w:val="FFFFFF"/>
                <w:sz w:val="20"/>
                <w:szCs w:val="20"/>
              </w:rPr>
            </w:pPr>
            <w:r>
              <w:rPr>
                <w:rFonts w:ascii="Calibri" w:hAnsi="Calibri" w:cs="Calibri"/>
                <w:color w:val="FFFFFF"/>
                <w:sz w:val="20"/>
                <w:szCs w:val="20"/>
              </w:rPr>
              <w:t>II</w:t>
            </w:r>
          </w:p>
        </w:tc>
        <w:tc>
          <w:tcPr>
            <w:tcW w:w="3608" w:type="dxa"/>
            <w:tcBorders>
              <w:top w:val="nil"/>
              <w:left w:val="nil"/>
              <w:bottom w:val="nil"/>
              <w:right w:val="nil"/>
            </w:tcBorders>
            <w:shd w:val="clear" w:color="000000" w:fill="2C5D98"/>
            <w:noWrap/>
            <w:vAlign w:val="center"/>
            <w:hideMark/>
          </w:tcPr>
          <w:p w:rsidR="00FA64EB" w:rsidRDefault="00FA64EB">
            <w:pPr>
              <w:jc w:val="center"/>
              <w:rPr>
                <w:rFonts w:ascii="Calibri" w:hAnsi="Calibri" w:cs="Calibri"/>
                <w:color w:val="FFFFFF"/>
                <w:sz w:val="20"/>
                <w:szCs w:val="20"/>
              </w:rPr>
            </w:pPr>
            <w:r>
              <w:rPr>
                <w:rFonts w:ascii="Calibri" w:hAnsi="Calibri" w:cs="Calibri"/>
                <w:color w:val="FFFFFF"/>
                <w:sz w:val="20"/>
                <w:szCs w:val="20"/>
              </w:rPr>
              <w:t>РЕГИОН ВОЈВОДИНЕ</w:t>
            </w:r>
          </w:p>
        </w:tc>
        <w:tc>
          <w:tcPr>
            <w:tcW w:w="979" w:type="dxa"/>
            <w:tcBorders>
              <w:top w:val="nil"/>
              <w:left w:val="double" w:sz="6" w:space="0" w:color="FFFFFF"/>
              <w:bottom w:val="nil"/>
              <w:right w:val="double" w:sz="6" w:space="0" w:color="FFFFFF"/>
            </w:tcBorders>
            <w:shd w:val="clear" w:color="000000" w:fill="2C5D98"/>
            <w:noWrap/>
            <w:vAlign w:val="center"/>
            <w:hideMark/>
          </w:tcPr>
          <w:p w:rsidR="00FA64EB" w:rsidRDefault="00FA64EB">
            <w:pPr>
              <w:ind w:firstLineChars="100" w:firstLine="200"/>
              <w:jc w:val="right"/>
              <w:rPr>
                <w:rFonts w:ascii="Calibri" w:hAnsi="Calibri" w:cs="Calibri"/>
                <w:color w:val="FFFFFF"/>
                <w:sz w:val="20"/>
                <w:szCs w:val="20"/>
              </w:rPr>
            </w:pPr>
            <w:r>
              <w:rPr>
                <w:rFonts w:ascii="Calibri" w:hAnsi="Calibri" w:cs="Calibri"/>
                <w:color w:val="FFFFFF"/>
                <w:sz w:val="20"/>
                <w:szCs w:val="20"/>
              </w:rPr>
              <w:t>43.863</w:t>
            </w:r>
          </w:p>
        </w:tc>
        <w:tc>
          <w:tcPr>
            <w:tcW w:w="979" w:type="dxa"/>
            <w:tcBorders>
              <w:top w:val="nil"/>
              <w:left w:val="nil"/>
              <w:bottom w:val="nil"/>
              <w:right w:val="single" w:sz="4" w:space="0" w:color="FFFFFF"/>
            </w:tcBorders>
            <w:shd w:val="clear" w:color="000000" w:fill="2C5D98"/>
            <w:noWrap/>
            <w:vAlign w:val="center"/>
            <w:hideMark/>
          </w:tcPr>
          <w:p w:rsidR="00FA64EB" w:rsidRDefault="00FA64EB">
            <w:pPr>
              <w:ind w:firstLineChars="100" w:firstLine="200"/>
              <w:jc w:val="right"/>
              <w:rPr>
                <w:rFonts w:ascii="Calibri" w:hAnsi="Calibri" w:cs="Calibri"/>
                <w:color w:val="FFFFFF"/>
                <w:sz w:val="20"/>
                <w:szCs w:val="20"/>
              </w:rPr>
            </w:pPr>
            <w:r>
              <w:rPr>
                <w:rFonts w:ascii="Calibri" w:hAnsi="Calibri" w:cs="Calibri"/>
                <w:color w:val="FFFFFF"/>
                <w:sz w:val="20"/>
                <w:szCs w:val="20"/>
              </w:rPr>
              <w:t>46.758</w:t>
            </w:r>
          </w:p>
        </w:tc>
        <w:tc>
          <w:tcPr>
            <w:tcW w:w="879" w:type="dxa"/>
            <w:tcBorders>
              <w:top w:val="nil"/>
              <w:left w:val="nil"/>
              <w:bottom w:val="nil"/>
              <w:right w:val="single" w:sz="4" w:space="0" w:color="FFFFFF"/>
            </w:tcBorders>
            <w:shd w:val="clear" w:color="000000" w:fill="2C5D98"/>
            <w:noWrap/>
            <w:vAlign w:val="center"/>
            <w:hideMark/>
          </w:tcPr>
          <w:p w:rsidR="00FA64EB" w:rsidRDefault="00FA64EB">
            <w:pPr>
              <w:ind w:firstLineChars="100" w:firstLine="200"/>
              <w:jc w:val="right"/>
              <w:rPr>
                <w:rFonts w:ascii="Calibri" w:hAnsi="Calibri" w:cs="Calibri"/>
                <w:color w:val="FFFFFF"/>
                <w:sz w:val="20"/>
                <w:szCs w:val="20"/>
              </w:rPr>
            </w:pPr>
            <w:r>
              <w:rPr>
                <w:rFonts w:ascii="Calibri" w:hAnsi="Calibri" w:cs="Calibri"/>
                <w:color w:val="FFFFFF"/>
                <w:sz w:val="20"/>
                <w:szCs w:val="20"/>
              </w:rPr>
              <w:t>2.895</w:t>
            </w:r>
          </w:p>
        </w:tc>
        <w:tc>
          <w:tcPr>
            <w:tcW w:w="879" w:type="dxa"/>
            <w:tcBorders>
              <w:top w:val="nil"/>
              <w:left w:val="nil"/>
              <w:bottom w:val="nil"/>
              <w:right w:val="single" w:sz="4" w:space="0" w:color="FFFFFF"/>
            </w:tcBorders>
            <w:shd w:val="clear" w:color="000000" w:fill="2C5D98"/>
            <w:noWrap/>
            <w:vAlign w:val="center"/>
            <w:hideMark/>
          </w:tcPr>
          <w:p w:rsidR="00FA64EB" w:rsidRDefault="00FA64EB">
            <w:pPr>
              <w:ind w:firstLineChars="100" w:firstLine="200"/>
              <w:jc w:val="right"/>
              <w:rPr>
                <w:rFonts w:ascii="Calibri" w:hAnsi="Calibri" w:cs="Calibri"/>
                <w:color w:val="FFFFFF"/>
                <w:sz w:val="20"/>
                <w:szCs w:val="20"/>
              </w:rPr>
            </w:pPr>
            <w:r>
              <w:rPr>
                <w:rFonts w:ascii="Calibri" w:hAnsi="Calibri" w:cs="Calibri"/>
                <w:color w:val="FFFFFF"/>
                <w:sz w:val="20"/>
                <w:szCs w:val="20"/>
              </w:rPr>
              <w:t>6,6%</w:t>
            </w:r>
          </w:p>
        </w:tc>
        <w:tc>
          <w:tcPr>
            <w:tcW w:w="894" w:type="dxa"/>
            <w:tcBorders>
              <w:top w:val="nil"/>
              <w:left w:val="nil"/>
              <w:bottom w:val="nil"/>
              <w:right w:val="single" w:sz="4" w:space="0" w:color="FFFFFF"/>
            </w:tcBorders>
            <w:shd w:val="clear" w:color="000000" w:fill="2C5D98"/>
            <w:noWrap/>
            <w:vAlign w:val="center"/>
            <w:hideMark/>
          </w:tcPr>
          <w:p w:rsidR="00FA64EB" w:rsidRDefault="00FA64EB">
            <w:pPr>
              <w:ind w:firstLineChars="100" w:firstLine="200"/>
              <w:jc w:val="right"/>
              <w:rPr>
                <w:rFonts w:ascii="Calibri" w:hAnsi="Calibri" w:cs="Calibri"/>
                <w:color w:val="FFFFFF"/>
                <w:sz w:val="20"/>
                <w:szCs w:val="20"/>
              </w:rPr>
            </w:pPr>
            <w:r>
              <w:rPr>
                <w:rFonts w:ascii="Calibri" w:hAnsi="Calibri" w:cs="Calibri"/>
                <w:color w:val="FFFFFF"/>
                <w:sz w:val="20"/>
                <w:szCs w:val="20"/>
              </w:rPr>
              <w:t>-5,2%</w:t>
            </w:r>
          </w:p>
        </w:tc>
        <w:tc>
          <w:tcPr>
            <w:tcW w:w="979" w:type="dxa"/>
            <w:tcBorders>
              <w:top w:val="single" w:sz="4" w:space="0" w:color="FFFFFF"/>
              <w:left w:val="nil"/>
              <w:bottom w:val="nil"/>
              <w:right w:val="nil"/>
            </w:tcBorders>
            <w:shd w:val="clear" w:color="000000" w:fill="2C5D98"/>
            <w:noWrap/>
            <w:vAlign w:val="center"/>
            <w:hideMark/>
          </w:tcPr>
          <w:p w:rsidR="00FA64EB" w:rsidRDefault="00FA64EB">
            <w:pPr>
              <w:ind w:firstLineChars="100" w:firstLine="200"/>
              <w:jc w:val="right"/>
              <w:rPr>
                <w:rFonts w:ascii="Calibri" w:hAnsi="Calibri" w:cs="Calibri"/>
                <w:color w:val="FFFFFF"/>
                <w:sz w:val="20"/>
                <w:szCs w:val="20"/>
              </w:rPr>
            </w:pPr>
            <w:r>
              <w:rPr>
                <w:rFonts w:ascii="Calibri" w:hAnsi="Calibri" w:cs="Calibri"/>
                <w:color w:val="FFFFFF"/>
                <w:sz w:val="20"/>
                <w:szCs w:val="20"/>
              </w:rPr>
              <w:t>-2.575</w:t>
            </w:r>
          </w:p>
        </w:tc>
        <w:tc>
          <w:tcPr>
            <w:tcW w:w="878" w:type="dxa"/>
            <w:tcBorders>
              <w:top w:val="nil"/>
              <w:left w:val="double" w:sz="6" w:space="0" w:color="FFFFFF"/>
              <w:bottom w:val="nil"/>
              <w:right w:val="single" w:sz="4" w:space="0" w:color="FFFFFF"/>
            </w:tcBorders>
            <w:shd w:val="clear" w:color="000000" w:fill="2C5D98"/>
            <w:noWrap/>
            <w:vAlign w:val="center"/>
            <w:hideMark/>
          </w:tcPr>
          <w:p w:rsidR="00FA64EB" w:rsidRDefault="00FA64EB">
            <w:pPr>
              <w:ind w:firstLineChars="100" w:firstLine="200"/>
              <w:jc w:val="right"/>
              <w:rPr>
                <w:rFonts w:ascii="Calibri" w:hAnsi="Calibri" w:cs="Calibri"/>
                <w:color w:val="FFFFFF"/>
                <w:sz w:val="20"/>
                <w:szCs w:val="20"/>
              </w:rPr>
            </w:pPr>
            <w:r>
              <w:rPr>
                <w:rFonts w:ascii="Calibri" w:hAnsi="Calibri" w:cs="Calibri"/>
                <w:color w:val="FFFFFF"/>
                <w:sz w:val="20"/>
                <w:szCs w:val="20"/>
              </w:rPr>
              <w:t>371</w:t>
            </w:r>
          </w:p>
        </w:tc>
        <w:tc>
          <w:tcPr>
            <w:tcW w:w="878" w:type="dxa"/>
            <w:tcBorders>
              <w:top w:val="nil"/>
              <w:left w:val="nil"/>
              <w:bottom w:val="nil"/>
              <w:right w:val="single" w:sz="4" w:space="0" w:color="FFFFFF"/>
            </w:tcBorders>
            <w:shd w:val="clear" w:color="000000" w:fill="2C5D98"/>
            <w:noWrap/>
            <w:vAlign w:val="center"/>
            <w:hideMark/>
          </w:tcPr>
          <w:p w:rsidR="00FA64EB" w:rsidRDefault="00FA64EB">
            <w:pPr>
              <w:ind w:firstLineChars="100" w:firstLine="200"/>
              <w:jc w:val="right"/>
              <w:rPr>
                <w:rFonts w:ascii="Calibri" w:hAnsi="Calibri" w:cs="Calibri"/>
                <w:color w:val="FFFFFF"/>
                <w:sz w:val="20"/>
                <w:szCs w:val="20"/>
              </w:rPr>
            </w:pPr>
            <w:r>
              <w:rPr>
                <w:rFonts w:ascii="Calibri" w:hAnsi="Calibri" w:cs="Calibri"/>
                <w:color w:val="FFFFFF"/>
                <w:sz w:val="20"/>
                <w:szCs w:val="20"/>
              </w:rPr>
              <w:t>395</w:t>
            </w:r>
          </w:p>
        </w:tc>
        <w:tc>
          <w:tcPr>
            <w:tcW w:w="877" w:type="dxa"/>
            <w:tcBorders>
              <w:top w:val="nil"/>
              <w:left w:val="nil"/>
              <w:bottom w:val="nil"/>
              <w:right w:val="single" w:sz="4" w:space="0" w:color="FFFFFF"/>
            </w:tcBorders>
            <w:shd w:val="clear" w:color="000000" w:fill="2C5D98"/>
            <w:noWrap/>
            <w:vAlign w:val="center"/>
            <w:hideMark/>
          </w:tcPr>
          <w:p w:rsidR="00FA64EB" w:rsidRDefault="00FA64EB">
            <w:pPr>
              <w:ind w:firstLineChars="100" w:firstLine="200"/>
              <w:jc w:val="right"/>
              <w:rPr>
                <w:rFonts w:ascii="Calibri" w:hAnsi="Calibri" w:cs="Calibri"/>
                <w:color w:val="FFFFFF"/>
                <w:sz w:val="20"/>
                <w:szCs w:val="20"/>
              </w:rPr>
            </w:pPr>
            <w:r>
              <w:rPr>
                <w:rFonts w:ascii="Calibri" w:hAnsi="Calibri" w:cs="Calibri"/>
                <w:color w:val="FFFFFF"/>
                <w:sz w:val="20"/>
                <w:szCs w:val="20"/>
              </w:rPr>
              <w:t>24</w:t>
            </w:r>
          </w:p>
        </w:tc>
        <w:tc>
          <w:tcPr>
            <w:tcW w:w="879" w:type="dxa"/>
            <w:tcBorders>
              <w:top w:val="nil"/>
              <w:left w:val="nil"/>
              <w:bottom w:val="nil"/>
              <w:right w:val="single" w:sz="4" w:space="0" w:color="FFFFFF"/>
            </w:tcBorders>
            <w:shd w:val="clear" w:color="000000" w:fill="2C5D98"/>
            <w:noWrap/>
            <w:vAlign w:val="center"/>
            <w:hideMark/>
          </w:tcPr>
          <w:p w:rsidR="00FA64EB" w:rsidRDefault="00FA64EB">
            <w:pPr>
              <w:ind w:firstLineChars="100" w:firstLine="200"/>
              <w:jc w:val="right"/>
              <w:rPr>
                <w:rFonts w:ascii="Calibri" w:hAnsi="Calibri" w:cs="Calibri"/>
                <w:color w:val="FFFFFF"/>
                <w:sz w:val="20"/>
                <w:szCs w:val="20"/>
              </w:rPr>
            </w:pPr>
            <w:r>
              <w:rPr>
                <w:rFonts w:ascii="Calibri" w:hAnsi="Calibri" w:cs="Calibri"/>
                <w:color w:val="FFFFFF"/>
                <w:sz w:val="20"/>
                <w:szCs w:val="20"/>
              </w:rPr>
              <w:t>6,5%</w:t>
            </w:r>
          </w:p>
        </w:tc>
        <w:tc>
          <w:tcPr>
            <w:tcW w:w="894" w:type="dxa"/>
            <w:tcBorders>
              <w:top w:val="nil"/>
              <w:left w:val="nil"/>
              <w:bottom w:val="nil"/>
              <w:right w:val="single" w:sz="4" w:space="0" w:color="FFFFFF"/>
            </w:tcBorders>
            <w:shd w:val="clear" w:color="000000" w:fill="2C5D98"/>
            <w:noWrap/>
            <w:vAlign w:val="center"/>
            <w:hideMark/>
          </w:tcPr>
          <w:p w:rsidR="00FA64EB" w:rsidRDefault="00FA64EB">
            <w:pPr>
              <w:ind w:firstLineChars="100" w:firstLine="200"/>
              <w:jc w:val="right"/>
              <w:rPr>
                <w:rFonts w:ascii="Calibri" w:hAnsi="Calibri" w:cs="Calibri"/>
                <w:color w:val="FFFFFF"/>
                <w:sz w:val="20"/>
                <w:szCs w:val="20"/>
              </w:rPr>
            </w:pPr>
            <w:r>
              <w:rPr>
                <w:rFonts w:ascii="Calibri" w:hAnsi="Calibri" w:cs="Calibri"/>
                <w:color w:val="FFFFFF"/>
                <w:sz w:val="20"/>
                <w:szCs w:val="20"/>
              </w:rPr>
              <w:t>-5,3%</w:t>
            </w:r>
          </w:p>
        </w:tc>
        <w:tc>
          <w:tcPr>
            <w:tcW w:w="878" w:type="dxa"/>
            <w:tcBorders>
              <w:top w:val="nil"/>
              <w:left w:val="nil"/>
              <w:bottom w:val="nil"/>
              <w:right w:val="single" w:sz="4" w:space="0" w:color="FFFFFF"/>
            </w:tcBorders>
            <w:shd w:val="clear" w:color="000000" w:fill="2C5D98"/>
            <w:noWrap/>
            <w:vAlign w:val="center"/>
            <w:hideMark/>
          </w:tcPr>
          <w:p w:rsidR="00FA64EB" w:rsidRDefault="00FA64EB">
            <w:pPr>
              <w:ind w:firstLineChars="100" w:firstLine="200"/>
              <w:jc w:val="right"/>
              <w:rPr>
                <w:rFonts w:ascii="Calibri" w:hAnsi="Calibri" w:cs="Calibri"/>
                <w:color w:val="FFFFFF"/>
                <w:sz w:val="20"/>
                <w:szCs w:val="20"/>
              </w:rPr>
            </w:pPr>
            <w:r>
              <w:rPr>
                <w:rFonts w:ascii="Calibri" w:hAnsi="Calibri" w:cs="Calibri"/>
                <w:color w:val="FFFFFF"/>
                <w:sz w:val="20"/>
                <w:szCs w:val="20"/>
              </w:rPr>
              <w:t>-22</w:t>
            </w:r>
          </w:p>
        </w:tc>
      </w:tr>
      <w:tr w:rsidR="00FA64EB" w:rsidTr="00FA64EB">
        <w:trPr>
          <w:trHeight w:val="439"/>
          <w:jc w:val="center"/>
        </w:trPr>
        <w:tc>
          <w:tcPr>
            <w:tcW w:w="459" w:type="dxa"/>
            <w:tcBorders>
              <w:top w:val="nil"/>
              <w:left w:val="nil"/>
              <w:bottom w:val="single" w:sz="4" w:space="0" w:color="4F81BD"/>
              <w:right w:val="single" w:sz="4" w:space="0" w:color="4F81BD"/>
            </w:tcBorders>
            <w:shd w:val="clear" w:color="auto" w:fill="auto"/>
            <w:noWrap/>
            <w:vAlign w:val="center"/>
            <w:hideMark/>
          </w:tcPr>
          <w:p w:rsidR="00FA64EB" w:rsidRDefault="00FA64EB">
            <w:pPr>
              <w:jc w:val="center"/>
              <w:rPr>
                <w:rFonts w:ascii="Calibri" w:hAnsi="Calibri" w:cs="Calibri"/>
                <w:color w:val="305496"/>
                <w:sz w:val="20"/>
                <w:szCs w:val="20"/>
              </w:rPr>
            </w:pPr>
            <w:r>
              <w:rPr>
                <w:rFonts w:ascii="Calibri" w:hAnsi="Calibri" w:cs="Calibri"/>
                <w:color w:val="305496"/>
                <w:sz w:val="20"/>
                <w:szCs w:val="20"/>
              </w:rPr>
              <w:t>1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4F81BD"/>
              <w:right w:val="nil"/>
            </w:tcBorders>
            <w:shd w:val="clear" w:color="auto" w:fill="auto"/>
            <w:noWrap/>
            <w:vAlign w:val="center"/>
            <w:hideMark/>
          </w:tcPr>
          <w:p w:rsidR="00FA64EB" w:rsidRDefault="00FA64EB">
            <w:pPr>
              <w:jc w:val="center"/>
              <w:rPr>
                <w:rFonts w:ascii="Calibri" w:hAnsi="Calibri" w:cs="Calibri"/>
                <w:color w:val="305496"/>
                <w:sz w:val="20"/>
                <w:szCs w:val="20"/>
              </w:rPr>
            </w:pPr>
            <w:r>
              <w:rPr>
                <w:rFonts w:ascii="Calibri" w:hAnsi="Calibri" w:cs="Calibri"/>
                <w:color w:val="305496"/>
                <w:sz w:val="20"/>
                <w:szCs w:val="20"/>
              </w:rPr>
              <w:t xml:space="preserve">Западнобачка област </w:t>
            </w:r>
          </w:p>
        </w:tc>
        <w:tc>
          <w:tcPr>
            <w:tcW w:w="979" w:type="dxa"/>
            <w:tcBorders>
              <w:top w:val="nil"/>
              <w:left w:val="double" w:sz="6" w:space="0" w:color="4F81BD"/>
              <w:bottom w:val="single" w:sz="4" w:space="0" w:color="4F81BD"/>
              <w:right w:val="single" w:sz="4" w:space="0" w:color="4F81BD"/>
            </w:tcBorders>
            <w:shd w:val="clear" w:color="auto" w:fill="auto"/>
            <w:noWrap/>
            <w:vAlign w:val="center"/>
            <w:hideMark/>
          </w:tcPr>
          <w:p w:rsidR="00FA64EB" w:rsidRDefault="00FA64EB">
            <w:pPr>
              <w:ind w:firstLineChars="100" w:firstLine="200"/>
              <w:jc w:val="right"/>
              <w:rPr>
                <w:rFonts w:ascii="Calibri" w:hAnsi="Calibri" w:cs="Calibri"/>
                <w:color w:val="305496"/>
                <w:sz w:val="20"/>
                <w:szCs w:val="20"/>
              </w:rPr>
            </w:pPr>
            <w:r>
              <w:rPr>
                <w:rFonts w:ascii="Calibri" w:hAnsi="Calibri" w:cs="Calibri"/>
                <w:color w:val="305496"/>
                <w:sz w:val="20"/>
                <w:szCs w:val="20"/>
              </w:rPr>
              <w:t>39.796</w:t>
            </w:r>
          </w:p>
        </w:tc>
        <w:tc>
          <w:tcPr>
            <w:tcW w:w="979" w:type="dxa"/>
            <w:tcBorders>
              <w:top w:val="nil"/>
              <w:left w:val="nil"/>
              <w:bottom w:val="single" w:sz="4" w:space="0" w:color="4F81BD"/>
              <w:right w:val="single" w:sz="4" w:space="0" w:color="4F81BD"/>
            </w:tcBorders>
            <w:shd w:val="clear" w:color="auto" w:fill="auto"/>
            <w:noWrap/>
            <w:vAlign w:val="center"/>
            <w:hideMark/>
          </w:tcPr>
          <w:p w:rsidR="00FA64EB" w:rsidRDefault="00FA64EB">
            <w:pPr>
              <w:ind w:firstLineChars="100" w:firstLine="200"/>
              <w:jc w:val="right"/>
              <w:rPr>
                <w:rFonts w:ascii="Calibri" w:hAnsi="Calibri" w:cs="Calibri"/>
                <w:color w:val="305496"/>
                <w:sz w:val="20"/>
                <w:szCs w:val="20"/>
              </w:rPr>
            </w:pPr>
            <w:r>
              <w:rPr>
                <w:rFonts w:ascii="Calibri" w:hAnsi="Calibri" w:cs="Calibri"/>
                <w:color w:val="305496"/>
                <w:sz w:val="20"/>
                <w:szCs w:val="20"/>
              </w:rPr>
              <w:t>42.502</w:t>
            </w: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4F81BD"/>
              <w:right w:val="single" w:sz="4" w:space="0" w:color="4F81BD"/>
            </w:tcBorders>
            <w:shd w:val="clear" w:color="auto" w:fill="auto"/>
            <w:noWrap/>
            <w:vAlign w:val="center"/>
            <w:hideMark/>
          </w:tcPr>
          <w:p w:rsidR="00FA64EB" w:rsidRDefault="00FA64EB">
            <w:pPr>
              <w:ind w:firstLineChars="100" w:firstLine="200"/>
              <w:jc w:val="right"/>
              <w:rPr>
                <w:rFonts w:ascii="Calibri" w:hAnsi="Calibri" w:cs="Calibri"/>
                <w:color w:val="305496"/>
                <w:sz w:val="20"/>
                <w:szCs w:val="20"/>
              </w:rPr>
            </w:pPr>
            <w:r>
              <w:rPr>
                <w:rFonts w:ascii="Calibri" w:hAnsi="Calibri" w:cs="Calibri"/>
                <w:color w:val="305496"/>
                <w:sz w:val="20"/>
                <w:szCs w:val="20"/>
              </w:rPr>
              <w:t>2.706</w:t>
            </w: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4F81BD"/>
              <w:right w:val="single" w:sz="4" w:space="0" w:color="4F81BD"/>
            </w:tcBorders>
            <w:shd w:val="clear" w:color="auto" w:fill="auto"/>
            <w:noWrap/>
            <w:vAlign w:val="center"/>
            <w:hideMark/>
          </w:tcPr>
          <w:p w:rsidR="00FA64EB" w:rsidRDefault="00FA64EB">
            <w:pPr>
              <w:ind w:firstLineChars="100" w:firstLine="200"/>
              <w:jc w:val="right"/>
              <w:rPr>
                <w:rFonts w:ascii="Calibri" w:hAnsi="Calibri" w:cs="Calibri"/>
                <w:color w:val="305496"/>
                <w:sz w:val="20"/>
                <w:szCs w:val="20"/>
              </w:rPr>
            </w:pPr>
            <w:r>
              <w:rPr>
                <w:rFonts w:ascii="Calibri" w:hAnsi="Calibri" w:cs="Calibri"/>
                <w:color w:val="305496"/>
                <w:sz w:val="20"/>
                <w:szCs w:val="20"/>
              </w:rPr>
              <w:t>6,8%</w:t>
            </w:r>
          </w:p>
        </w:tc>
        <w:tc>
          <w:tcPr>
            <w:tcW w:w="894" w:type="dxa"/>
            <w:tcBorders>
              <w:top w:val="nil"/>
              <w:left w:val="nil"/>
              <w:bottom w:val="single" w:sz="4" w:space="0" w:color="4F81BD"/>
              <w:right w:val="single" w:sz="4" w:space="0" w:color="4F81BD"/>
            </w:tcBorders>
            <w:shd w:val="clear" w:color="auto" w:fill="auto"/>
            <w:noWrap/>
            <w:vAlign w:val="center"/>
            <w:hideMark/>
          </w:tcPr>
          <w:p w:rsidR="00FA64EB" w:rsidRDefault="00FA64EB">
            <w:pPr>
              <w:ind w:firstLineChars="100" w:firstLine="200"/>
              <w:jc w:val="right"/>
              <w:rPr>
                <w:rFonts w:ascii="Calibri" w:hAnsi="Calibri" w:cs="Calibri"/>
                <w:color w:val="305496"/>
                <w:sz w:val="20"/>
                <w:szCs w:val="20"/>
              </w:rPr>
            </w:pPr>
            <w:r>
              <w:rPr>
                <w:rFonts w:ascii="Calibri" w:hAnsi="Calibri" w:cs="Calibri"/>
                <w:color w:val="305496"/>
                <w:sz w:val="20"/>
                <w:szCs w:val="20"/>
              </w:rPr>
              <w:t>-13,8%</w:t>
            </w:r>
          </w:p>
        </w:tc>
        <w:tc>
          <w:tcPr>
            <w:tcW w:w="979" w:type="dxa"/>
            <w:tcBorders>
              <w:top w:val="nil"/>
              <w:left w:val="nil"/>
              <w:bottom w:val="single" w:sz="4" w:space="0" w:color="4F81BD"/>
              <w:right w:val="nil"/>
            </w:tcBorders>
            <w:shd w:val="clear" w:color="auto" w:fill="auto"/>
            <w:noWrap/>
            <w:vAlign w:val="center"/>
            <w:hideMark/>
          </w:tcPr>
          <w:p w:rsidR="00FA64EB" w:rsidRDefault="00FA64EB">
            <w:pPr>
              <w:ind w:firstLineChars="100" w:firstLine="200"/>
              <w:jc w:val="right"/>
              <w:rPr>
                <w:rFonts w:ascii="Calibri" w:hAnsi="Calibri" w:cs="Calibri"/>
                <w:color w:val="305496"/>
                <w:sz w:val="20"/>
                <w:szCs w:val="20"/>
              </w:rPr>
            </w:pPr>
            <w:r>
              <w:rPr>
                <w:rFonts w:ascii="Calibri" w:hAnsi="Calibri" w:cs="Calibri"/>
                <w:color w:val="305496"/>
                <w:sz w:val="20"/>
                <w:szCs w:val="20"/>
              </w:rPr>
              <w:t>-6.831</w:t>
            </w:r>
          </w:p>
        </w:tc>
        <w:tc>
          <w:tcPr>
            <w:tcW w:w="878" w:type="dxa"/>
            <w:tcBorders>
              <w:top w:val="nil"/>
              <w:left w:val="double" w:sz="6" w:space="0" w:color="4F81BD"/>
              <w:bottom w:val="single" w:sz="4" w:space="0" w:color="4F81BD"/>
              <w:right w:val="single" w:sz="4" w:space="0" w:color="4F81BD"/>
            </w:tcBorders>
            <w:shd w:val="clear" w:color="auto" w:fill="auto"/>
            <w:noWrap/>
            <w:vAlign w:val="center"/>
            <w:hideMark/>
          </w:tcPr>
          <w:p w:rsidR="00FA64EB" w:rsidRDefault="00FA64EB">
            <w:pPr>
              <w:ind w:firstLineChars="100" w:firstLine="200"/>
              <w:jc w:val="right"/>
              <w:rPr>
                <w:rFonts w:ascii="Calibri" w:hAnsi="Calibri" w:cs="Calibri"/>
                <w:color w:val="305496"/>
                <w:sz w:val="20"/>
                <w:szCs w:val="20"/>
              </w:rPr>
            </w:pPr>
            <w:r>
              <w:rPr>
                <w:rFonts w:ascii="Calibri" w:hAnsi="Calibri" w:cs="Calibri"/>
                <w:color w:val="305496"/>
                <w:sz w:val="20"/>
                <w:szCs w:val="20"/>
              </w:rPr>
              <w:t>336</w:t>
            </w:r>
          </w:p>
        </w:tc>
        <w:tc>
          <w:tcPr>
            <w:tcW w:w="878" w:type="dxa"/>
            <w:tcBorders>
              <w:top w:val="nil"/>
              <w:left w:val="nil"/>
              <w:bottom w:val="single" w:sz="4" w:space="0" w:color="4F81BD"/>
              <w:right w:val="single" w:sz="4" w:space="0" w:color="4F81BD"/>
            </w:tcBorders>
            <w:shd w:val="clear" w:color="auto" w:fill="auto"/>
            <w:noWrap/>
            <w:vAlign w:val="center"/>
            <w:hideMark/>
          </w:tcPr>
          <w:p w:rsidR="00FA64EB" w:rsidRDefault="00FA64EB">
            <w:pPr>
              <w:ind w:firstLineChars="100" w:firstLine="200"/>
              <w:jc w:val="right"/>
              <w:rPr>
                <w:rFonts w:ascii="Calibri" w:hAnsi="Calibri" w:cs="Calibri"/>
                <w:color w:val="305496"/>
                <w:sz w:val="20"/>
                <w:szCs w:val="20"/>
              </w:rPr>
            </w:pPr>
            <w:r>
              <w:rPr>
                <w:rFonts w:ascii="Calibri" w:hAnsi="Calibri" w:cs="Calibri"/>
                <w:color w:val="305496"/>
                <w:sz w:val="20"/>
                <w:szCs w:val="20"/>
              </w:rPr>
              <w:t>359</w:t>
            </w:r>
          </w:p>
        </w:tc>
        <w:tc>
          <w:tcPr>
            <w:tcW w:w="877" w:type="dxa"/>
            <w:tcBorders>
              <w:top w:val="nil"/>
              <w:left w:val="nil"/>
              <w:bottom w:val="single" w:sz="4" w:space="0" w:color="4F81BD"/>
              <w:right w:val="single" w:sz="4" w:space="0" w:color="4F81BD"/>
            </w:tcBorders>
            <w:shd w:val="clear" w:color="auto" w:fill="auto"/>
            <w:noWrap/>
            <w:vAlign w:val="center"/>
            <w:hideMark/>
          </w:tcPr>
          <w:p w:rsidR="00FA64EB" w:rsidRDefault="00FA64EB">
            <w:pPr>
              <w:ind w:firstLineChars="100" w:firstLine="200"/>
              <w:jc w:val="right"/>
              <w:rPr>
                <w:rFonts w:ascii="Calibri" w:hAnsi="Calibri" w:cs="Calibri"/>
                <w:color w:val="305496"/>
                <w:sz w:val="20"/>
                <w:szCs w:val="20"/>
              </w:rPr>
            </w:pPr>
            <w:r>
              <w:rPr>
                <w:rFonts w:ascii="Calibri" w:hAnsi="Calibri" w:cs="Calibri"/>
                <w:color w:val="305496"/>
                <w:sz w:val="20"/>
                <w:szCs w:val="20"/>
              </w:rPr>
              <w:t>23</w:t>
            </w: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4F81BD"/>
              <w:right w:val="single" w:sz="4" w:space="0" w:color="4F81BD"/>
            </w:tcBorders>
            <w:shd w:val="clear" w:color="auto" w:fill="auto"/>
            <w:noWrap/>
            <w:vAlign w:val="center"/>
            <w:hideMark/>
          </w:tcPr>
          <w:p w:rsidR="00FA64EB" w:rsidRDefault="00FA64EB">
            <w:pPr>
              <w:ind w:firstLineChars="100" w:firstLine="200"/>
              <w:jc w:val="right"/>
              <w:rPr>
                <w:rFonts w:ascii="Calibri" w:hAnsi="Calibri" w:cs="Calibri"/>
                <w:color w:val="305496"/>
                <w:sz w:val="20"/>
                <w:szCs w:val="20"/>
              </w:rPr>
            </w:pPr>
            <w:r>
              <w:rPr>
                <w:rFonts w:ascii="Calibri" w:hAnsi="Calibri" w:cs="Calibri"/>
                <w:color w:val="305496"/>
                <w:sz w:val="20"/>
                <w:szCs w:val="20"/>
              </w:rPr>
              <w:t>6,8%</w:t>
            </w:r>
          </w:p>
        </w:tc>
        <w:tc>
          <w:tcPr>
            <w:tcW w:w="894" w:type="dxa"/>
            <w:tcBorders>
              <w:top w:val="nil"/>
              <w:left w:val="nil"/>
              <w:bottom w:val="single" w:sz="4" w:space="0" w:color="4F81BD"/>
              <w:right w:val="single" w:sz="4" w:space="0" w:color="4F81BD"/>
            </w:tcBorders>
            <w:shd w:val="clear" w:color="auto" w:fill="auto"/>
            <w:noWrap/>
            <w:vAlign w:val="center"/>
            <w:hideMark/>
          </w:tcPr>
          <w:p w:rsidR="00FA64EB" w:rsidRDefault="00FA64EB">
            <w:pPr>
              <w:ind w:firstLineChars="100" w:firstLine="200"/>
              <w:jc w:val="right"/>
              <w:rPr>
                <w:rFonts w:ascii="Calibri" w:hAnsi="Calibri" w:cs="Calibri"/>
                <w:color w:val="305496"/>
                <w:sz w:val="20"/>
                <w:szCs w:val="20"/>
              </w:rPr>
            </w:pPr>
            <w:r>
              <w:rPr>
                <w:rFonts w:ascii="Calibri" w:hAnsi="Calibri" w:cs="Calibri"/>
                <w:color w:val="305496"/>
                <w:sz w:val="20"/>
                <w:szCs w:val="20"/>
              </w:rPr>
              <w:t>-13,9%</w:t>
            </w:r>
          </w:p>
        </w:tc>
        <w:tc>
          <w:tcPr>
            <w:tcW w:w="878" w:type="dxa"/>
            <w:tcBorders>
              <w:top w:val="nil"/>
              <w:left w:val="nil"/>
              <w:bottom w:val="single" w:sz="4" w:space="0" w:color="4F81BD"/>
              <w:right w:val="nil"/>
            </w:tcBorders>
            <w:shd w:val="clear" w:color="auto" w:fill="auto"/>
            <w:noWrap/>
            <w:vAlign w:val="center"/>
            <w:hideMark/>
          </w:tcPr>
          <w:p w:rsidR="00FA64EB" w:rsidRDefault="00FA64EB">
            <w:pPr>
              <w:ind w:firstLineChars="100" w:firstLine="200"/>
              <w:jc w:val="right"/>
              <w:rPr>
                <w:rFonts w:ascii="Calibri" w:hAnsi="Calibri" w:cs="Calibri"/>
                <w:color w:val="305496"/>
                <w:sz w:val="20"/>
                <w:szCs w:val="20"/>
              </w:rPr>
            </w:pPr>
            <w:r>
              <w:rPr>
                <w:rFonts w:ascii="Calibri" w:hAnsi="Calibri" w:cs="Calibri"/>
                <w:color w:val="305496"/>
                <w:sz w:val="20"/>
                <w:szCs w:val="20"/>
              </w:rPr>
              <w:t>-58</w:t>
            </w:r>
          </w:p>
        </w:tc>
      </w:tr>
      <w:tr w:rsidR="00FA64EB" w:rsidTr="00FA64EB">
        <w:trPr>
          <w:trHeight w:val="439"/>
          <w:jc w:val="center"/>
        </w:trPr>
        <w:tc>
          <w:tcPr>
            <w:tcW w:w="459" w:type="dxa"/>
            <w:tcBorders>
              <w:top w:val="nil"/>
              <w:left w:val="nil"/>
              <w:bottom w:val="single" w:sz="4" w:space="0" w:color="4F81BD"/>
              <w:right w:val="single" w:sz="4" w:space="0" w:color="4F81BD"/>
            </w:tcBorders>
            <w:shd w:val="clear" w:color="auto" w:fill="auto"/>
            <w:noWrap/>
            <w:vAlign w:val="center"/>
            <w:hideMark/>
          </w:tcPr>
          <w:p w:rsidR="00FA64EB" w:rsidRDefault="00FA64EB">
            <w:pPr>
              <w:jc w:val="center"/>
              <w:rPr>
                <w:rFonts w:ascii="Calibri" w:hAnsi="Calibri" w:cs="Calibri"/>
                <w:color w:val="305496"/>
                <w:sz w:val="20"/>
                <w:szCs w:val="20"/>
              </w:rPr>
            </w:pPr>
            <w:r>
              <w:rPr>
                <w:rFonts w:ascii="Calibri" w:hAnsi="Calibri" w:cs="Calibri"/>
                <w:color w:val="305496"/>
                <w:sz w:val="20"/>
                <w:szCs w:val="20"/>
              </w:rPr>
              <w:t>2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4F81BD"/>
              <w:right w:val="nil"/>
            </w:tcBorders>
            <w:shd w:val="clear" w:color="auto" w:fill="auto"/>
            <w:noWrap/>
            <w:vAlign w:val="center"/>
            <w:hideMark/>
          </w:tcPr>
          <w:p w:rsidR="00FA64EB" w:rsidRDefault="00FA64EB">
            <w:pPr>
              <w:jc w:val="center"/>
              <w:rPr>
                <w:rFonts w:ascii="Calibri" w:hAnsi="Calibri" w:cs="Calibri"/>
                <w:color w:val="305496"/>
                <w:sz w:val="20"/>
                <w:szCs w:val="20"/>
              </w:rPr>
            </w:pPr>
            <w:r>
              <w:rPr>
                <w:rFonts w:ascii="Calibri" w:hAnsi="Calibri" w:cs="Calibri"/>
                <w:color w:val="305496"/>
                <w:sz w:val="20"/>
                <w:szCs w:val="20"/>
              </w:rPr>
              <w:t>Јужнобанатска област</w:t>
            </w:r>
          </w:p>
        </w:tc>
        <w:tc>
          <w:tcPr>
            <w:tcW w:w="979" w:type="dxa"/>
            <w:tcBorders>
              <w:top w:val="nil"/>
              <w:left w:val="double" w:sz="6" w:space="0" w:color="4F81BD"/>
              <w:bottom w:val="single" w:sz="4" w:space="0" w:color="4F81BD"/>
              <w:right w:val="single" w:sz="4" w:space="0" w:color="4F81BD"/>
            </w:tcBorders>
            <w:shd w:val="clear" w:color="auto" w:fill="auto"/>
            <w:noWrap/>
            <w:vAlign w:val="center"/>
            <w:hideMark/>
          </w:tcPr>
          <w:p w:rsidR="00FA64EB" w:rsidRDefault="00FA64EB">
            <w:pPr>
              <w:ind w:firstLineChars="100" w:firstLine="200"/>
              <w:jc w:val="right"/>
              <w:rPr>
                <w:rFonts w:ascii="Calibri" w:hAnsi="Calibri" w:cs="Calibri"/>
                <w:color w:val="305496"/>
                <w:sz w:val="20"/>
                <w:szCs w:val="20"/>
              </w:rPr>
            </w:pPr>
            <w:r>
              <w:rPr>
                <w:rFonts w:ascii="Calibri" w:hAnsi="Calibri" w:cs="Calibri"/>
                <w:color w:val="305496"/>
                <w:sz w:val="20"/>
                <w:szCs w:val="20"/>
              </w:rPr>
              <w:t>44.913</w:t>
            </w:r>
          </w:p>
        </w:tc>
        <w:tc>
          <w:tcPr>
            <w:tcW w:w="979" w:type="dxa"/>
            <w:tcBorders>
              <w:top w:val="nil"/>
              <w:left w:val="nil"/>
              <w:bottom w:val="single" w:sz="4" w:space="0" w:color="4F81BD"/>
              <w:right w:val="single" w:sz="4" w:space="0" w:color="4F81BD"/>
            </w:tcBorders>
            <w:shd w:val="clear" w:color="auto" w:fill="auto"/>
            <w:noWrap/>
            <w:vAlign w:val="center"/>
            <w:hideMark/>
          </w:tcPr>
          <w:p w:rsidR="00FA64EB" w:rsidRDefault="00FA64EB">
            <w:pPr>
              <w:ind w:firstLineChars="100" w:firstLine="200"/>
              <w:jc w:val="right"/>
              <w:rPr>
                <w:rFonts w:ascii="Calibri" w:hAnsi="Calibri" w:cs="Calibri"/>
                <w:color w:val="305496"/>
                <w:sz w:val="20"/>
                <w:szCs w:val="20"/>
              </w:rPr>
            </w:pPr>
            <w:r>
              <w:rPr>
                <w:rFonts w:ascii="Calibri" w:hAnsi="Calibri" w:cs="Calibri"/>
                <w:color w:val="305496"/>
                <w:sz w:val="20"/>
                <w:szCs w:val="20"/>
              </w:rPr>
              <w:t>47.524</w:t>
            </w: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4F81BD"/>
              <w:right w:val="single" w:sz="4" w:space="0" w:color="4F81BD"/>
            </w:tcBorders>
            <w:shd w:val="clear" w:color="auto" w:fill="auto"/>
            <w:noWrap/>
            <w:vAlign w:val="center"/>
            <w:hideMark/>
          </w:tcPr>
          <w:p w:rsidR="00FA64EB" w:rsidRDefault="00FA64EB">
            <w:pPr>
              <w:ind w:firstLineChars="100" w:firstLine="200"/>
              <w:jc w:val="right"/>
              <w:rPr>
                <w:rFonts w:ascii="Calibri" w:hAnsi="Calibri" w:cs="Calibri"/>
                <w:color w:val="305496"/>
                <w:sz w:val="20"/>
                <w:szCs w:val="20"/>
              </w:rPr>
            </w:pPr>
            <w:r>
              <w:rPr>
                <w:rFonts w:ascii="Calibri" w:hAnsi="Calibri" w:cs="Calibri"/>
                <w:color w:val="305496"/>
                <w:sz w:val="20"/>
                <w:szCs w:val="20"/>
              </w:rPr>
              <w:t>2.611</w:t>
            </w: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4F81BD"/>
              <w:right w:val="single" w:sz="4" w:space="0" w:color="4F81BD"/>
            </w:tcBorders>
            <w:shd w:val="clear" w:color="auto" w:fill="auto"/>
            <w:noWrap/>
            <w:vAlign w:val="center"/>
            <w:hideMark/>
          </w:tcPr>
          <w:p w:rsidR="00FA64EB" w:rsidRDefault="00FA64EB">
            <w:pPr>
              <w:ind w:firstLineChars="100" w:firstLine="200"/>
              <w:jc w:val="right"/>
              <w:rPr>
                <w:rFonts w:ascii="Calibri" w:hAnsi="Calibri" w:cs="Calibri"/>
                <w:color w:val="305496"/>
                <w:sz w:val="20"/>
                <w:szCs w:val="20"/>
              </w:rPr>
            </w:pPr>
            <w:r>
              <w:rPr>
                <w:rFonts w:ascii="Calibri" w:hAnsi="Calibri" w:cs="Calibri"/>
                <w:color w:val="305496"/>
                <w:sz w:val="20"/>
                <w:szCs w:val="20"/>
              </w:rPr>
              <w:t>5,8%</w:t>
            </w:r>
          </w:p>
        </w:tc>
        <w:tc>
          <w:tcPr>
            <w:tcW w:w="894" w:type="dxa"/>
            <w:tcBorders>
              <w:top w:val="nil"/>
              <w:left w:val="nil"/>
              <w:bottom w:val="single" w:sz="4" w:space="0" w:color="4F81BD"/>
              <w:right w:val="single" w:sz="4" w:space="0" w:color="4F81BD"/>
            </w:tcBorders>
            <w:shd w:val="clear" w:color="auto" w:fill="auto"/>
            <w:noWrap/>
            <w:vAlign w:val="center"/>
            <w:hideMark/>
          </w:tcPr>
          <w:p w:rsidR="00FA64EB" w:rsidRDefault="00FA64EB">
            <w:pPr>
              <w:ind w:firstLineChars="100" w:firstLine="200"/>
              <w:jc w:val="right"/>
              <w:rPr>
                <w:rFonts w:ascii="Calibri" w:hAnsi="Calibri" w:cs="Calibri"/>
                <w:color w:val="305496"/>
                <w:sz w:val="20"/>
                <w:szCs w:val="20"/>
              </w:rPr>
            </w:pPr>
            <w:r>
              <w:rPr>
                <w:rFonts w:ascii="Calibri" w:hAnsi="Calibri" w:cs="Calibri"/>
                <w:color w:val="305496"/>
                <w:sz w:val="20"/>
                <w:szCs w:val="20"/>
              </w:rPr>
              <w:t>-3,7%</w:t>
            </w:r>
          </w:p>
        </w:tc>
        <w:tc>
          <w:tcPr>
            <w:tcW w:w="979" w:type="dxa"/>
            <w:tcBorders>
              <w:top w:val="nil"/>
              <w:left w:val="nil"/>
              <w:bottom w:val="single" w:sz="4" w:space="0" w:color="4F81BD"/>
              <w:right w:val="nil"/>
            </w:tcBorders>
            <w:shd w:val="clear" w:color="auto" w:fill="auto"/>
            <w:noWrap/>
            <w:vAlign w:val="center"/>
            <w:hideMark/>
          </w:tcPr>
          <w:p w:rsidR="00FA64EB" w:rsidRDefault="00FA64EB">
            <w:pPr>
              <w:ind w:firstLineChars="100" w:firstLine="200"/>
              <w:jc w:val="right"/>
              <w:rPr>
                <w:rFonts w:ascii="Calibri" w:hAnsi="Calibri" w:cs="Calibri"/>
                <w:color w:val="305496"/>
                <w:sz w:val="20"/>
                <w:szCs w:val="20"/>
              </w:rPr>
            </w:pPr>
            <w:r>
              <w:rPr>
                <w:rFonts w:ascii="Calibri" w:hAnsi="Calibri" w:cs="Calibri"/>
                <w:color w:val="305496"/>
                <w:sz w:val="20"/>
                <w:szCs w:val="20"/>
              </w:rPr>
              <w:t>-1.809</w:t>
            </w:r>
          </w:p>
        </w:tc>
        <w:tc>
          <w:tcPr>
            <w:tcW w:w="878" w:type="dxa"/>
            <w:tcBorders>
              <w:top w:val="nil"/>
              <w:left w:val="double" w:sz="6" w:space="0" w:color="4F81BD"/>
              <w:bottom w:val="single" w:sz="4" w:space="0" w:color="4F81BD"/>
              <w:right w:val="single" w:sz="4" w:space="0" w:color="4F81BD"/>
            </w:tcBorders>
            <w:shd w:val="clear" w:color="auto" w:fill="auto"/>
            <w:noWrap/>
            <w:vAlign w:val="center"/>
            <w:hideMark/>
          </w:tcPr>
          <w:p w:rsidR="00FA64EB" w:rsidRDefault="00FA64EB">
            <w:pPr>
              <w:ind w:firstLineChars="100" w:firstLine="200"/>
              <w:jc w:val="right"/>
              <w:rPr>
                <w:rFonts w:ascii="Calibri" w:hAnsi="Calibri" w:cs="Calibri"/>
                <w:color w:val="305496"/>
                <w:sz w:val="20"/>
                <w:szCs w:val="20"/>
              </w:rPr>
            </w:pPr>
            <w:r>
              <w:rPr>
                <w:rFonts w:ascii="Calibri" w:hAnsi="Calibri" w:cs="Calibri"/>
                <w:color w:val="305496"/>
                <w:sz w:val="20"/>
                <w:szCs w:val="20"/>
              </w:rPr>
              <w:t>380</w:t>
            </w:r>
          </w:p>
        </w:tc>
        <w:tc>
          <w:tcPr>
            <w:tcW w:w="878" w:type="dxa"/>
            <w:tcBorders>
              <w:top w:val="nil"/>
              <w:left w:val="nil"/>
              <w:bottom w:val="single" w:sz="4" w:space="0" w:color="4F81BD"/>
              <w:right w:val="single" w:sz="4" w:space="0" w:color="4F81BD"/>
            </w:tcBorders>
            <w:shd w:val="clear" w:color="auto" w:fill="auto"/>
            <w:noWrap/>
            <w:vAlign w:val="center"/>
            <w:hideMark/>
          </w:tcPr>
          <w:p w:rsidR="00FA64EB" w:rsidRDefault="00FA64EB">
            <w:pPr>
              <w:ind w:firstLineChars="100" w:firstLine="200"/>
              <w:jc w:val="right"/>
              <w:rPr>
                <w:rFonts w:ascii="Calibri" w:hAnsi="Calibri" w:cs="Calibri"/>
                <w:color w:val="305496"/>
                <w:sz w:val="20"/>
                <w:szCs w:val="20"/>
              </w:rPr>
            </w:pPr>
            <w:r>
              <w:rPr>
                <w:rFonts w:ascii="Calibri" w:hAnsi="Calibri" w:cs="Calibri"/>
                <w:color w:val="305496"/>
                <w:sz w:val="20"/>
                <w:szCs w:val="20"/>
              </w:rPr>
              <w:t>402</w:t>
            </w:r>
          </w:p>
        </w:tc>
        <w:tc>
          <w:tcPr>
            <w:tcW w:w="877" w:type="dxa"/>
            <w:tcBorders>
              <w:top w:val="nil"/>
              <w:left w:val="nil"/>
              <w:bottom w:val="single" w:sz="4" w:space="0" w:color="4F81BD"/>
              <w:right w:val="single" w:sz="4" w:space="0" w:color="4F81BD"/>
            </w:tcBorders>
            <w:shd w:val="clear" w:color="auto" w:fill="auto"/>
            <w:noWrap/>
            <w:vAlign w:val="center"/>
            <w:hideMark/>
          </w:tcPr>
          <w:p w:rsidR="00FA64EB" w:rsidRDefault="00FA64EB">
            <w:pPr>
              <w:ind w:firstLineChars="100" w:firstLine="200"/>
              <w:jc w:val="right"/>
              <w:rPr>
                <w:rFonts w:ascii="Calibri" w:hAnsi="Calibri" w:cs="Calibri"/>
                <w:color w:val="305496"/>
                <w:sz w:val="20"/>
                <w:szCs w:val="20"/>
              </w:rPr>
            </w:pPr>
            <w:r>
              <w:rPr>
                <w:rFonts w:ascii="Calibri" w:hAnsi="Calibri" w:cs="Calibri"/>
                <w:color w:val="305496"/>
                <w:sz w:val="20"/>
                <w:szCs w:val="20"/>
              </w:rPr>
              <w:t>22</w:t>
            </w: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4F81BD"/>
              <w:right w:val="single" w:sz="4" w:space="0" w:color="4F81BD"/>
            </w:tcBorders>
            <w:shd w:val="clear" w:color="auto" w:fill="auto"/>
            <w:noWrap/>
            <w:vAlign w:val="center"/>
            <w:hideMark/>
          </w:tcPr>
          <w:p w:rsidR="00FA64EB" w:rsidRDefault="00FA64EB">
            <w:pPr>
              <w:ind w:firstLineChars="100" w:firstLine="200"/>
              <w:jc w:val="right"/>
              <w:rPr>
                <w:rFonts w:ascii="Calibri" w:hAnsi="Calibri" w:cs="Calibri"/>
                <w:color w:val="305496"/>
                <w:sz w:val="20"/>
                <w:szCs w:val="20"/>
              </w:rPr>
            </w:pPr>
            <w:r>
              <w:rPr>
                <w:rFonts w:ascii="Calibri" w:hAnsi="Calibri" w:cs="Calibri"/>
                <w:color w:val="305496"/>
                <w:sz w:val="20"/>
                <w:szCs w:val="20"/>
              </w:rPr>
              <w:t>5,8%</w:t>
            </w:r>
          </w:p>
        </w:tc>
        <w:tc>
          <w:tcPr>
            <w:tcW w:w="894" w:type="dxa"/>
            <w:tcBorders>
              <w:top w:val="nil"/>
              <w:left w:val="nil"/>
              <w:bottom w:val="single" w:sz="4" w:space="0" w:color="4F81BD"/>
              <w:right w:val="single" w:sz="4" w:space="0" w:color="4F81BD"/>
            </w:tcBorders>
            <w:shd w:val="clear" w:color="auto" w:fill="auto"/>
            <w:noWrap/>
            <w:vAlign w:val="center"/>
            <w:hideMark/>
          </w:tcPr>
          <w:p w:rsidR="00FA64EB" w:rsidRDefault="00FA64EB">
            <w:pPr>
              <w:ind w:firstLineChars="100" w:firstLine="200"/>
              <w:jc w:val="right"/>
              <w:rPr>
                <w:rFonts w:ascii="Calibri" w:hAnsi="Calibri" w:cs="Calibri"/>
                <w:color w:val="305496"/>
                <w:sz w:val="20"/>
                <w:szCs w:val="20"/>
              </w:rPr>
            </w:pPr>
            <w:r>
              <w:rPr>
                <w:rFonts w:ascii="Calibri" w:hAnsi="Calibri" w:cs="Calibri"/>
                <w:color w:val="305496"/>
                <w:sz w:val="20"/>
                <w:szCs w:val="20"/>
              </w:rPr>
              <w:t>-3,6%</w:t>
            </w:r>
          </w:p>
        </w:tc>
        <w:tc>
          <w:tcPr>
            <w:tcW w:w="878" w:type="dxa"/>
            <w:tcBorders>
              <w:top w:val="nil"/>
              <w:left w:val="nil"/>
              <w:bottom w:val="single" w:sz="4" w:space="0" w:color="4F81BD"/>
              <w:right w:val="nil"/>
            </w:tcBorders>
            <w:shd w:val="clear" w:color="auto" w:fill="auto"/>
            <w:noWrap/>
            <w:vAlign w:val="center"/>
            <w:hideMark/>
          </w:tcPr>
          <w:p w:rsidR="00FA64EB" w:rsidRDefault="00FA64EB">
            <w:pPr>
              <w:ind w:firstLineChars="100" w:firstLine="200"/>
              <w:jc w:val="right"/>
              <w:rPr>
                <w:rFonts w:ascii="Calibri" w:hAnsi="Calibri" w:cs="Calibri"/>
                <w:color w:val="305496"/>
                <w:sz w:val="20"/>
                <w:szCs w:val="20"/>
              </w:rPr>
            </w:pPr>
            <w:r>
              <w:rPr>
                <w:rFonts w:ascii="Calibri" w:hAnsi="Calibri" w:cs="Calibri"/>
                <w:color w:val="305496"/>
                <w:sz w:val="20"/>
                <w:szCs w:val="20"/>
              </w:rPr>
              <w:t>-15</w:t>
            </w:r>
          </w:p>
        </w:tc>
      </w:tr>
      <w:tr w:rsidR="00FA64EB" w:rsidTr="00FA64EB">
        <w:trPr>
          <w:trHeight w:val="439"/>
          <w:jc w:val="center"/>
        </w:trPr>
        <w:tc>
          <w:tcPr>
            <w:tcW w:w="459" w:type="dxa"/>
            <w:tcBorders>
              <w:top w:val="nil"/>
              <w:left w:val="nil"/>
              <w:bottom w:val="single" w:sz="4" w:space="0" w:color="4F81BD"/>
              <w:right w:val="single" w:sz="4" w:space="0" w:color="4F81BD"/>
            </w:tcBorders>
            <w:shd w:val="clear" w:color="auto" w:fill="auto"/>
            <w:noWrap/>
            <w:vAlign w:val="center"/>
            <w:hideMark/>
          </w:tcPr>
          <w:p w:rsidR="00FA64EB" w:rsidRDefault="00FA64EB">
            <w:pPr>
              <w:jc w:val="center"/>
              <w:rPr>
                <w:rFonts w:ascii="Calibri" w:hAnsi="Calibri" w:cs="Calibri"/>
                <w:color w:val="305496"/>
                <w:sz w:val="20"/>
                <w:szCs w:val="20"/>
              </w:rPr>
            </w:pPr>
            <w:r>
              <w:rPr>
                <w:rFonts w:ascii="Calibri" w:hAnsi="Calibri" w:cs="Calibri"/>
                <w:color w:val="305496"/>
                <w:sz w:val="20"/>
                <w:szCs w:val="20"/>
              </w:rPr>
              <w:t>3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4F81BD"/>
              <w:right w:val="nil"/>
            </w:tcBorders>
            <w:shd w:val="clear" w:color="auto" w:fill="auto"/>
            <w:noWrap/>
            <w:vAlign w:val="center"/>
            <w:hideMark/>
          </w:tcPr>
          <w:p w:rsidR="00FA64EB" w:rsidRDefault="00FA64EB">
            <w:pPr>
              <w:jc w:val="center"/>
              <w:rPr>
                <w:rFonts w:ascii="Calibri" w:hAnsi="Calibri" w:cs="Calibri"/>
                <w:color w:val="305496"/>
                <w:sz w:val="20"/>
                <w:szCs w:val="20"/>
              </w:rPr>
            </w:pPr>
            <w:r>
              <w:rPr>
                <w:rFonts w:ascii="Calibri" w:hAnsi="Calibri" w:cs="Calibri"/>
                <w:color w:val="305496"/>
                <w:sz w:val="20"/>
                <w:szCs w:val="20"/>
              </w:rPr>
              <w:t>Јужнобачка област</w:t>
            </w:r>
          </w:p>
        </w:tc>
        <w:tc>
          <w:tcPr>
            <w:tcW w:w="979" w:type="dxa"/>
            <w:tcBorders>
              <w:top w:val="nil"/>
              <w:left w:val="double" w:sz="6" w:space="0" w:color="4F81BD"/>
              <w:bottom w:val="single" w:sz="4" w:space="0" w:color="4F81BD"/>
              <w:right w:val="single" w:sz="4" w:space="0" w:color="4F81BD"/>
            </w:tcBorders>
            <w:shd w:val="clear" w:color="auto" w:fill="auto"/>
            <w:noWrap/>
            <w:vAlign w:val="center"/>
            <w:hideMark/>
          </w:tcPr>
          <w:p w:rsidR="00FA64EB" w:rsidRDefault="00FA64EB">
            <w:pPr>
              <w:ind w:firstLineChars="100" w:firstLine="200"/>
              <w:jc w:val="right"/>
              <w:rPr>
                <w:rFonts w:ascii="Calibri" w:hAnsi="Calibri" w:cs="Calibri"/>
                <w:color w:val="305496"/>
                <w:sz w:val="20"/>
                <w:szCs w:val="20"/>
              </w:rPr>
            </w:pPr>
            <w:r>
              <w:rPr>
                <w:rFonts w:ascii="Calibri" w:hAnsi="Calibri" w:cs="Calibri"/>
                <w:color w:val="305496"/>
                <w:sz w:val="20"/>
                <w:szCs w:val="20"/>
              </w:rPr>
              <w:t>46.740</w:t>
            </w:r>
          </w:p>
        </w:tc>
        <w:tc>
          <w:tcPr>
            <w:tcW w:w="979" w:type="dxa"/>
            <w:tcBorders>
              <w:top w:val="nil"/>
              <w:left w:val="nil"/>
              <w:bottom w:val="single" w:sz="4" w:space="0" w:color="4F81BD"/>
              <w:right w:val="single" w:sz="4" w:space="0" w:color="4F81BD"/>
            </w:tcBorders>
            <w:shd w:val="clear" w:color="auto" w:fill="auto"/>
            <w:noWrap/>
            <w:vAlign w:val="center"/>
            <w:hideMark/>
          </w:tcPr>
          <w:p w:rsidR="00FA64EB" w:rsidRDefault="00FA64EB">
            <w:pPr>
              <w:ind w:firstLineChars="100" w:firstLine="200"/>
              <w:jc w:val="right"/>
              <w:rPr>
                <w:rFonts w:ascii="Calibri" w:hAnsi="Calibri" w:cs="Calibri"/>
                <w:color w:val="305496"/>
                <w:sz w:val="20"/>
                <w:szCs w:val="20"/>
              </w:rPr>
            </w:pPr>
            <w:r>
              <w:rPr>
                <w:rFonts w:ascii="Calibri" w:hAnsi="Calibri" w:cs="Calibri"/>
                <w:color w:val="305496"/>
                <w:sz w:val="20"/>
                <w:szCs w:val="20"/>
              </w:rPr>
              <w:t>49.453</w:t>
            </w: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4F81BD"/>
              <w:right w:val="single" w:sz="4" w:space="0" w:color="4F81BD"/>
            </w:tcBorders>
            <w:shd w:val="clear" w:color="auto" w:fill="auto"/>
            <w:noWrap/>
            <w:vAlign w:val="center"/>
            <w:hideMark/>
          </w:tcPr>
          <w:p w:rsidR="00FA64EB" w:rsidRDefault="00FA64EB">
            <w:pPr>
              <w:ind w:firstLineChars="100" w:firstLine="200"/>
              <w:jc w:val="right"/>
              <w:rPr>
                <w:rFonts w:ascii="Calibri" w:hAnsi="Calibri" w:cs="Calibri"/>
                <w:color w:val="305496"/>
                <w:sz w:val="20"/>
                <w:szCs w:val="20"/>
              </w:rPr>
            </w:pPr>
            <w:r>
              <w:rPr>
                <w:rFonts w:ascii="Calibri" w:hAnsi="Calibri" w:cs="Calibri"/>
                <w:color w:val="305496"/>
                <w:sz w:val="20"/>
                <w:szCs w:val="20"/>
              </w:rPr>
              <w:t>2.713</w:t>
            </w: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4F81BD"/>
              <w:right w:val="single" w:sz="4" w:space="0" w:color="4F81BD"/>
            </w:tcBorders>
            <w:shd w:val="clear" w:color="auto" w:fill="auto"/>
            <w:noWrap/>
            <w:vAlign w:val="center"/>
            <w:hideMark/>
          </w:tcPr>
          <w:p w:rsidR="00FA64EB" w:rsidRDefault="00FA64EB">
            <w:pPr>
              <w:ind w:firstLineChars="100" w:firstLine="200"/>
              <w:jc w:val="right"/>
              <w:rPr>
                <w:rFonts w:ascii="Calibri" w:hAnsi="Calibri" w:cs="Calibri"/>
                <w:color w:val="305496"/>
                <w:sz w:val="20"/>
                <w:szCs w:val="20"/>
              </w:rPr>
            </w:pPr>
            <w:r>
              <w:rPr>
                <w:rFonts w:ascii="Calibri" w:hAnsi="Calibri" w:cs="Calibri"/>
                <w:color w:val="305496"/>
                <w:sz w:val="20"/>
                <w:szCs w:val="20"/>
              </w:rPr>
              <w:t>5,8%</w:t>
            </w:r>
          </w:p>
        </w:tc>
        <w:tc>
          <w:tcPr>
            <w:tcW w:w="894" w:type="dxa"/>
            <w:tcBorders>
              <w:top w:val="nil"/>
              <w:left w:val="nil"/>
              <w:bottom w:val="single" w:sz="4" w:space="0" w:color="4F81BD"/>
              <w:right w:val="single" w:sz="4" w:space="0" w:color="4F81BD"/>
            </w:tcBorders>
            <w:shd w:val="clear" w:color="auto" w:fill="auto"/>
            <w:noWrap/>
            <w:vAlign w:val="center"/>
            <w:hideMark/>
          </w:tcPr>
          <w:p w:rsidR="00FA64EB" w:rsidRDefault="00FA64EB">
            <w:pPr>
              <w:ind w:firstLineChars="100" w:firstLine="200"/>
              <w:jc w:val="right"/>
              <w:rPr>
                <w:rFonts w:ascii="Calibri" w:hAnsi="Calibri" w:cs="Calibri"/>
                <w:color w:val="305496"/>
                <w:sz w:val="20"/>
                <w:szCs w:val="20"/>
              </w:rPr>
            </w:pPr>
            <w:r>
              <w:rPr>
                <w:rFonts w:ascii="Calibri" w:hAnsi="Calibri" w:cs="Calibri"/>
                <w:color w:val="305496"/>
                <w:sz w:val="20"/>
                <w:szCs w:val="20"/>
              </w:rPr>
              <w:t>0,2%</w:t>
            </w:r>
          </w:p>
        </w:tc>
        <w:tc>
          <w:tcPr>
            <w:tcW w:w="979" w:type="dxa"/>
            <w:tcBorders>
              <w:top w:val="nil"/>
              <w:left w:val="nil"/>
              <w:bottom w:val="single" w:sz="4" w:space="0" w:color="4F81BD"/>
              <w:right w:val="nil"/>
            </w:tcBorders>
            <w:shd w:val="clear" w:color="auto" w:fill="auto"/>
            <w:noWrap/>
            <w:vAlign w:val="center"/>
            <w:hideMark/>
          </w:tcPr>
          <w:p w:rsidR="00FA64EB" w:rsidRDefault="00FA64EB">
            <w:pPr>
              <w:ind w:firstLineChars="100" w:firstLine="200"/>
              <w:jc w:val="right"/>
              <w:rPr>
                <w:rFonts w:ascii="Calibri" w:hAnsi="Calibri" w:cs="Calibri"/>
                <w:color w:val="305496"/>
                <w:sz w:val="20"/>
                <w:szCs w:val="20"/>
              </w:rPr>
            </w:pPr>
            <w:r>
              <w:rPr>
                <w:rFonts w:ascii="Calibri" w:hAnsi="Calibri" w:cs="Calibri"/>
                <w:color w:val="305496"/>
                <w:sz w:val="20"/>
                <w:szCs w:val="20"/>
              </w:rPr>
              <w:t>120</w:t>
            </w:r>
          </w:p>
        </w:tc>
        <w:tc>
          <w:tcPr>
            <w:tcW w:w="878" w:type="dxa"/>
            <w:tcBorders>
              <w:top w:val="nil"/>
              <w:left w:val="double" w:sz="6" w:space="0" w:color="4F81BD"/>
              <w:bottom w:val="single" w:sz="4" w:space="0" w:color="4F81BD"/>
              <w:right w:val="single" w:sz="4" w:space="0" w:color="4F81BD"/>
            </w:tcBorders>
            <w:shd w:val="clear" w:color="auto" w:fill="auto"/>
            <w:noWrap/>
            <w:vAlign w:val="center"/>
            <w:hideMark/>
          </w:tcPr>
          <w:p w:rsidR="00FA64EB" w:rsidRDefault="00FA64EB">
            <w:pPr>
              <w:ind w:firstLineChars="100" w:firstLine="200"/>
              <w:jc w:val="right"/>
              <w:rPr>
                <w:rFonts w:ascii="Calibri" w:hAnsi="Calibri" w:cs="Calibri"/>
                <w:color w:val="305496"/>
                <w:sz w:val="20"/>
                <w:szCs w:val="20"/>
              </w:rPr>
            </w:pPr>
            <w:r>
              <w:rPr>
                <w:rFonts w:ascii="Calibri" w:hAnsi="Calibri" w:cs="Calibri"/>
                <w:color w:val="305496"/>
                <w:sz w:val="20"/>
                <w:szCs w:val="20"/>
              </w:rPr>
              <w:t>395</w:t>
            </w:r>
          </w:p>
        </w:tc>
        <w:tc>
          <w:tcPr>
            <w:tcW w:w="878" w:type="dxa"/>
            <w:tcBorders>
              <w:top w:val="nil"/>
              <w:left w:val="nil"/>
              <w:bottom w:val="single" w:sz="4" w:space="0" w:color="4F81BD"/>
              <w:right w:val="single" w:sz="4" w:space="0" w:color="4F81BD"/>
            </w:tcBorders>
            <w:shd w:val="clear" w:color="auto" w:fill="auto"/>
            <w:noWrap/>
            <w:vAlign w:val="center"/>
            <w:hideMark/>
          </w:tcPr>
          <w:p w:rsidR="00FA64EB" w:rsidRDefault="00FA64EB">
            <w:pPr>
              <w:ind w:firstLineChars="100" w:firstLine="200"/>
              <w:jc w:val="right"/>
              <w:rPr>
                <w:rFonts w:ascii="Calibri" w:hAnsi="Calibri" w:cs="Calibri"/>
                <w:color w:val="305496"/>
                <w:sz w:val="20"/>
                <w:szCs w:val="20"/>
              </w:rPr>
            </w:pPr>
            <w:r>
              <w:rPr>
                <w:rFonts w:ascii="Calibri" w:hAnsi="Calibri" w:cs="Calibri"/>
                <w:color w:val="305496"/>
                <w:sz w:val="20"/>
                <w:szCs w:val="20"/>
              </w:rPr>
              <w:t>418</w:t>
            </w:r>
          </w:p>
        </w:tc>
        <w:tc>
          <w:tcPr>
            <w:tcW w:w="877" w:type="dxa"/>
            <w:tcBorders>
              <w:top w:val="nil"/>
              <w:left w:val="nil"/>
              <w:bottom w:val="single" w:sz="4" w:space="0" w:color="4F81BD"/>
              <w:right w:val="single" w:sz="4" w:space="0" w:color="4F81BD"/>
            </w:tcBorders>
            <w:shd w:val="clear" w:color="auto" w:fill="auto"/>
            <w:noWrap/>
            <w:vAlign w:val="center"/>
            <w:hideMark/>
          </w:tcPr>
          <w:p w:rsidR="00FA64EB" w:rsidRDefault="00FA64EB">
            <w:pPr>
              <w:ind w:firstLineChars="100" w:firstLine="200"/>
              <w:jc w:val="right"/>
              <w:rPr>
                <w:rFonts w:ascii="Calibri" w:hAnsi="Calibri" w:cs="Calibri"/>
                <w:color w:val="305496"/>
                <w:sz w:val="20"/>
                <w:szCs w:val="20"/>
              </w:rPr>
            </w:pPr>
            <w:r>
              <w:rPr>
                <w:rFonts w:ascii="Calibri" w:hAnsi="Calibri" w:cs="Calibri"/>
                <w:color w:val="305496"/>
                <w:sz w:val="20"/>
                <w:szCs w:val="20"/>
              </w:rPr>
              <w:t>23</w:t>
            </w: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4F81BD"/>
              <w:right w:val="single" w:sz="4" w:space="0" w:color="4F81BD"/>
            </w:tcBorders>
            <w:shd w:val="clear" w:color="auto" w:fill="auto"/>
            <w:noWrap/>
            <w:vAlign w:val="center"/>
            <w:hideMark/>
          </w:tcPr>
          <w:p w:rsidR="00FA64EB" w:rsidRDefault="00FA64EB">
            <w:pPr>
              <w:ind w:firstLineChars="100" w:firstLine="200"/>
              <w:jc w:val="right"/>
              <w:rPr>
                <w:rFonts w:ascii="Calibri" w:hAnsi="Calibri" w:cs="Calibri"/>
                <w:color w:val="305496"/>
                <w:sz w:val="20"/>
                <w:szCs w:val="20"/>
              </w:rPr>
            </w:pPr>
            <w:r>
              <w:rPr>
                <w:rFonts w:ascii="Calibri" w:hAnsi="Calibri" w:cs="Calibri"/>
                <w:color w:val="305496"/>
                <w:sz w:val="20"/>
                <w:szCs w:val="20"/>
              </w:rPr>
              <w:t>5,8%</w:t>
            </w:r>
          </w:p>
        </w:tc>
        <w:tc>
          <w:tcPr>
            <w:tcW w:w="894" w:type="dxa"/>
            <w:tcBorders>
              <w:top w:val="nil"/>
              <w:left w:val="nil"/>
              <w:bottom w:val="single" w:sz="4" w:space="0" w:color="4F81BD"/>
              <w:right w:val="single" w:sz="4" w:space="0" w:color="4F81BD"/>
            </w:tcBorders>
            <w:shd w:val="clear" w:color="auto" w:fill="auto"/>
            <w:noWrap/>
            <w:vAlign w:val="center"/>
            <w:hideMark/>
          </w:tcPr>
          <w:p w:rsidR="00FA64EB" w:rsidRDefault="00FA64EB">
            <w:pPr>
              <w:ind w:firstLineChars="100" w:firstLine="200"/>
              <w:jc w:val="right"/>
              <w:rPr>
                <w:rFonts w:ascii="Calibri" w:hAnsi="Calibri" w:cs="Calibri"/>
                <w:color w:val="305496"/>
                <w:sz w:val="20"/>
                <w:szCs w:val="20"/>
              </w:rPr>
            </w:pPr>
            <w:r>
              <w:rPr>
                <w:rFonts w:ascii="Calibri" w:hAnsi="Calibri" w:cs="Calibri"/>
                <w:color w:val="305496"/>
                <w:sz w:val="20"/>
                <w:szCs w:val="20"/>
              </w:rPr>
              <w:t>0,2%</w:t>
            </w:r>
          </w:p>
        </w:tc>
        <w:tc>
          <w:tcPr>
            <w:tcW w:w="878" w:type="dxa"/>
            <w:tcBorders>
              <w:top w:val="nil"/>
              <w:left w:val="nil"/>
              <w:bottom w:val="single" w:sz="4" w:space="0" w:color="4F81BD"/>
              <w:right w:val="nil"/>
            </w:tcBorders>
            <w:shd w:val="clear" w:color="auto" w:fill="auto"/>
            <w:noWrap/>
            <w:vAlign w:val="center"/>
            <w:hideMark/>
          </w:tcPr>
          <w:p w:rsidR="00FA64EB" w:rsidRDefault="00FA64EB">
            <w:pPr>
              <w:ind w:firstLineChars="100" w:firstLine="200"/>
              <w:jc w:val="right"/>
              <w:rPr>
                <w:rFonts w:ascii="Calibri" w:hAnsi="Calibri" w:cs="Calibri"/>
                <w:color w:val="305496"/>
                <w:sz w:val="20"/>
                <w:szCs w:val="20"/>
              </w:rPr>
            </w:pPr>
            <w:r>
              <w:rPr>
                <w:rFonts w:ascii="Calibri" w:hAnsi="Calibri" w:cs="Calibri"/>
                <w:color w:val="305496"/>
                <w:sz w:val="20"/>
                <w:szCs w:val="20"/>
              </w:rPr>
              <w:t>1</w:t>
            </w:r>
          </w:p>
        </w:tc>
      </w:tr>
      <w:tr w:rsidR="00FA64EB" w:rsidTr="00FA64EB">
        <w:trPr>
          <w:trHeight w:val="439"/>
          <w:jc w:val="center"/>
        </w:trPr>
        <w:tc>
          <w:tcPr>
            <w:tcW w:w="459" w:type="dxa"/>
            <w:tcBorders>
              <w:top w:val="nil"/>
              <w:left w:val="nil"/>
              <w:bottom w:val="single" w:sz="4" w:space="0" w:color="4F81BD"/>
              <w:right w:val="single" w:sz="4" w:space="0" w:color="4F81BD"/>
            </w:tcBorders>
            <w:shd w:val="clear" w:color="auto" w:fill="auto"/>
            <w:noWrap/>
            <w:vAlign w:val="center"/>
            <w:hideMark/>
          </w:tcPr>
          <w:p w:rsidR="00FA64EB" w:rsidRDefault="00FA64EB">
            <w:pPr>
              <w:jc w:val="center"/>
              <w:rPr>
                <w:rFonts w:ascii="Calibri" w:hAnsi="Calibri" w:cs="Calibri"/>
                <w:color w:val="305496"/>
                <w:sz w:val="20"/>
                <w:szCs w:val="20"/>
              </w:rPr>
            </w:pPr>
            <w:r>
              <w:rPr>
                <w:rFonts w:ascii="Calibri" w:hAnsi="Calibri" w:cs="Calibri"/>
                <w:color w:val="305496"/>
                <w:sz w:val="20"/>
                <w:szCs w:val="20"/>
              </w:rPr>
              <w:t>4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4F81BD"/>
              <w:right w:val="nil"/>
            </w:tcBorders>
            <w:shd w:val="clear" w:color="auto" w:fill="auto"/>
            <w:noWrap/>
            <w:vAlign w:val="center"/>
            <w:hideMark/>
          </w:tcPr>
          <w:p w:rsidR="00FA64EB" w:rsidRDefault="00FA64EB">
            <w:pPr>
              <w:jc w:val="center"/>
              <w:rPr>
                <w:rFonts w:ascii="Calibri" w:hAnsi="Calibri" w:cs="Calibri"/>
                <w:color w:val="305496"/>
                <w:sz w:val="20"/>
                <w:szCs w:val="20"/>
              </w:rPr>
            </w:pPr>
            <w:r>
              <w:rPr>
                <w:rFonts w:ascii="Calibri" w:hAnsi="Calibri" w:cs="Calibri"/>
                <w:color w:val="305496"/>
                <w:sz w:val="20"/>
                <w:szCs w:val="20"/>
              </w:rPr>
              <w:t>Севернобанатска област</w:t>
            </w:r>
          </w:p>
        </w:tc>
        <w:tc>
          <w:tcPr>
            <w:tcW w:w="979" w:type="dxa"/>
            <w:tcBorders>
              <w:top w:val="nil"/>
              <w:left w:val="double" w:sz="6" w:space="0" w:color="4F81BD"/>
              <w:bottom w:val="single" w:sz="4" w:space="0" w:color="4F81BD"/>
              <w:right w:val="single" w:sz="4" w:space="0" w:color="4F81BD"/>
            </w:tcBorders>
            <w:shd w:val="clear" w:color="auto" w:fill="auto"/>
            <w:noWrap/>
            <w:vAlign w:val="center"/>
            <w:hideMark/>
          </w:tcPr>
          <w:p w:rsidR="00FA64EB" w:rsidRDefault="00FA64EB">
            <w:pPr>
              <w:ind w:firstLineChars="100" w:firstLine="200"/>
              <w:jc w:val="right"/>
              <w:rPr>
                <w:rFonts w:ascii="Calibri" w:hAnsi="Calibri" w:cs="Calibri"/>
                <w:color w:val="305496"/>
                <w:sz w:val="20"/>
                <w:szCs w:val="20"/>
              </w:rPr>
            </w:pPr>
            <w:r>
              <w:rPr>
                <w:rFonts w:ascii="Calibri" w:hAnsi="Calibri" w:cs="Calibri"/>
                <w:color w:val="305496"/>
                <w:sz w:val="20"/>
                <w:szCs w:val="20"/>
              </w:rPr>
              <w:t>41.050</w:t>
            </w:r>
          </w:p>
        </w:tc>
        <w:tc>
          <w:tcPr>
            <w:tcW w:w="979" w:type="dxa"/>
            <w:tcBorders>
              <w:top w:val="nil"/>
              <w:left w:val="nil"/>
              <w:bottom w:val="single" w:sz="4" w:space="0" w:color="4F81BD"/>
              <w:right w:val="single" w:sz="4" w:space="0" w:color="4F81BD"/>
            </w:tcBorders>
            <w:shd w:val="clear" w:color="auto" w:fill="auto"/>
            <w:noWrap/>
            <w:vAlign w:val="center"/>
            <w:hideMark/>
          </w:tcPr>
          <w:p w:rsidR="00FA64EB" w:rsidRDefault="00FA64EB">
            <w:pPr>
              <w:ind w:firstLineChars="100" w:firstLine="200"/>
              <w:jc w:val="right"/>
              <w:rPr>
                <w:rFonts w:ascii="Calibri" w:hAnsi="Calibri" w:cs="Calibri"/>
                <w:color w:val="305496"/>
                <w:sz w:val="20"/>
                <w:szCs w:val="20"/>
              </w:rPr>
            </w:pPr>
            <w:r>
              <w:rPr>
                <w:rFonts w:ascii="Calibri" w:hAnsi="Calibri" w:cs="Calibri"/>
                <w:color w:val="305496"/>
                <w:sz w:val="20"/>
                <w:szCs w:val="20"/>
              </w:rPr>
              <w:t>44.375</w:t>
            </w: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4F81BD"/>
              <w:right w:val="single" w:sz="4" w:space="0" w:color="4F81BD"/>
            </w:tcBorders>
            <w:shd w:val="clear" w:color="auto" w:fill="auto"/>
            <w:noWrap/>
            <w:vAlign w:val="center"/>
            <w:hideMark/>
          </w:tcPr>
          <w:p w:rsidR="00FA64EB" w:rsidRDefault="00FA64EB">
            <w:pPr>
              <w:ind w:firstLineChars="100" w:firstLine="200"/>
              <w:jc w:val="right"/>
              <w:rPr>
                <w:rFonts w:ascii="Calibri" w:hAnsi="Calibri" w:cs="Calibri"/>
                <w:color w:val="305496"/>
                <w:sz w:val="20"/>
                <w:szCs w:val="20"/>
              </w:rPr>
            </w:pPr>
            <w:r>
              <w:rPr>
                <w:rFonts w:ascii="Calibri" w:hAnsi="Calibri" w:cs="Calibri"/>
                <w:color w:val="305496"/>
                <w:sz w:val="20"/>
                <w:szCs w:val="20"/>
              </w:rPr>
              <w:t>3.325</w:t>
            </w: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4F81BD"/>
              <w:right w:val="single" w:sz="4" w:space="0" w:color="4F81BD"/>
            </w:tcBorders>
            <w:shd w:val="clear" w:color="auto" w:fill="auto"/>
            <w:noWrap/>
            <w:vAlign w:val="center"/>
            <w:hideMark/>
          </w:tcPr>
          <w:p w:rsidR="00FA64EB" w:rsidRDefault="00FA64EB">
            <w:pPr>
              <w:ind w:firstLineChars="100" w:firstLine="200"/>
              <w:jc w:val="right"/>
              <w:rPr>
                <w:rFonts w:ascii="Calibri" w:hAnsi="Calibri" w:cs="Calibri"/>
                <w:color w:val="305496"/>
                <w:sz w:val="20"/>
                <w:szCs w:val="20"/>
              </w:rPr>
            </w:pPr>
            <w:r>
              <w:rPr>
                <w:rFonts w:ascii="Calibri" w:hAnsi="Calibri" w:cs="Calibri"/>
                <w:color w:val="305496"/>
                <w:sz w:val="20"/>
                <w:szCs w:val="20"/>
              </w:rPr>
              <w:t>8,1%</w:t>
            </w:r>
          </w:p>
        </w:tc>
        <w:tc>
          <w:tcPr>
            <w:tcW w:w="894" w:type="dxa"/>
            <w:tcBorders>
              <w:top w:val="nil"/>
              <w:left w:val="nil"/>
              <w:bottom w:val="single" w:sz="4" w:space="0" w:color="4F81BD"/>
              <w:right w:val="single" w:sz="4" w:space="0" w:color="4F81BD"/>
            </w:tcBorders>
            <w:shd w:val="clear" w:color="auto" w:fill="auto"/>
            <w:noWrap/>
            <w:vAlign w:val="center"/>
            <w:hideMark/>
          </w:tcPr>
          <w:p w:rsidR="00FA64EB" w:rsidRDefault="00FA64EB">
            <w:pPr>
              <w:ind w:firstLineChars="100" w:firstLine="200"/>
              <w:jc w:val="right"/>
              <w:rPr>
                <w:rFonts w:ascii="Calibri" w:hAnsi="Calibri" w:cs="Calibri"/>
                <w:color w:val="305496"/>
                <w:sz w:val="20"/>
                <w:szCs w:val="20"/>
              </w:rPr>
            </w:pPr>
            <w:r>
              <w:rPr>
                <w:rFonts w:ascii="Calibri" w:hAnsi="Calibri" w:cs="Calibri"/>
                <w:color w:val="305496"/>
                <w:sz w:val="20"/>
                <w:szCs w:val="20"/>
              </w:rPr>
              <w:t>-10,1%</w:t>
            </w:r>
          </w:p>
        </w:tc>
        <w:tc>
          <w:tcPr>
            <w:tcW w:w="979" w:type="dxa"/>
            <w:tcBorders>
              <w:top w:val="nil"/>
              <w:left w:val="nil"/>
              <w:bottom w:val="single" w:sz="4" w:space="0" w:color="4F81BD"/>
              <w:right w:val="nil"/>
            </w:tcBorders>
            <w:shd w:val="clear" w:color="auto" w:fill="auto"/>
            <w:noWrap/>
            <w:vAlign w:val="center"/>
            <w:hideMark/>
          </w:tcPr>
          <w:p w:rsidR="00FA64EB" w:rsidRDefault="00FA64EB">
            <w:pPr>
              <w:ind w:firstLineChars="100" w:firstLine="200"/>
              <w:jc w:val="right"/>
              <w:rPr>
                <w:rFonts w:ascii="Calibri" w:hAnsi="Calibri" w:cs="Calibri"/>
                <w:color w:val="305496"/>
                <w:sz w:val="20"/>
                <w:szCs w:val="20"/>
              </w:rPr>
            </w:pPr>
            <w:r>
              <w:rPr>
                <w:rFonts w:ascii="Calibri" w:hAnsi="Calibri" w:cs="Calibri"/>
                <w:color w:val="305496"/>
                <w:sz w:val="20"/>
                <w:szCs w:val="20"/>
              </w:rPr>
              <w:t>-4.958</w:t>
            </w:r>
          </w:p>
        </w:tc>
        <w:tc>
          <w:tcPr>
            <w:tcW w:w="878" w:type="dxa"/>
            <w:tcBorders>
              <w:top w:val="nil"/>
              <w:left w:val="double" w:sz="6" w:space="0" w:color="4F81BD"/>
              <w:bottom w:val="single" w:sz="4" w:space="0" w:color="4F81BD"/>
              <w:right w:val="single" w:sz="4" w:space="0" w:color="4F81BD"/>
            </w:tcBorders>
            <w:shd w:val="clear" w:color="auto" w:fill="auto"/>
            <w:noWrap/>
            <w:vAlign w:val="center"/>
            <w:hideMark/>
          </w:tcPr>
          <w:p w:rsidR="00FA64EB" w:rsidRDefault="00FA64EB">
            <w:pPr>
              <w:ind w:firstLineChars="100" w:firstLine="200"/>
              <w:jc w:val="right"/>
              <w:rPr>
                <w:rFonts w:ascii="Calibri" w:hAnsi="Calibri" w:cs="Calibri"/>
                <w:color w:val="305496"/>
                <w:sz w:val="20"/>
                <w:szCs w:val="20"/>
              </w:rPr>
            </w:pPr>
            <w:r>
              <w:rPr>
                <w:rFonts w:ascii="Calibri" w:hAnsi="Calibri" w:cs="Calibri"/>
                <w:color w:val="305496"/>
                <w:sz w:val="20"/>
                <w:szCs w:val="20"/>
              </w:rPr>
              <w:t>347</w:t>
            </w:r>
          </w:p>
        </w:tc>
        <w:tc>
          <w:tcPr>
            <w:tcW w:w="878" w:type="dxa"/>
            <w:tcBorders>
              <w:top w:val="nil"/>
              <w:left w:val="nil"/>
              <w:bottom w:val="single" w:sz="4" w:space="0" w:color="4F81BD"/>
              <w:right w:val="single" w:sz="4" w:space="0" w:color="4F81BD"/>
            </w:tcBorders>
            <w:shd w:val="clear" w:color="auto" w:fill="auto"/>
            <w:noWrap/>
            <w:vAlign w:val="center"/>
            <w:hideMark/>
          </w:tcPr>
          <w:p w:rsidR="00FA64EB" w:rsidRDefault="00FA64EB">
            <w:pPr>
              <w:ind w:firstLineChars="100" w:firstLine="200"/>
              <w:jc w:val="right"/>
              <w:rPr>
                <w:rFonts w:ascii="Calibri" w:hAnsi="Calibri" w:cs="Calibri"/>
                <w:color w:val="305496"/>
                <w:sz w:val="20"/>
                <w:szCs w:val="20"/>
              </w:rPr>
            </w:pPr>
            <w:r>
              <w:rPr>
                <w:rFonts w:ascii="Calibri" w:hAnsi="Calibri" w:cs="Calibri"/>
                <w:color w:val="305496"/>
                <w:sz w:val="20"/>
                <w:szCs w:val="20"/>
              </w:rPr>
              <w:t>375</w:t>
            </w:r>
          </w:p>
        </w:tc>
        <w:tc>
          <w:tcPr>
            <w:tcW w:w="877" w:type="dxa"/>
            <w:tcBorders>
              <w:top w:val="nil"/>
              <w:left w:val="nil"/>
              <w:bottom w:val="single" w:sz="4" w:space="0" w:color="4F81BD"/>
              <w:right w:val="single" w:sz="4" w:space="0" w:color="4F81BD"/>
            </w:tcBorders>
            <w:shd w:val="clear" w:color="auto" w:fill="auto"/>
            <w:noWrap/>
            <w:vAlign w:val="center"/>
            <w:hideMark/>
          </w:tcPr>
          <w:p w:rsidR="00FA64EB" w:rsidRDefault="00FA64EB">
            <w:pPr>
              <w:ind w:firstLineChars="100" w:firstLine="200"/>
              <w:jc w:val="right"/>
              <w:rPr>
                <w:rFonts w:ascii="Calibri" w:hAnsi="Calibri" w:cs="Calibri"/>
                <w:color w:val="305496"/>
                <w:sz w:val="20"/>
                <w:szCs w:val="20"/>
              </w:rPr>
            </w:pPr>
            <w:r>
              <w:rPr>
                <w:rFonts w:ascii="Calibri" w:hAnsi="Calibri" w:cs="Calibri"/>
                <w:color w:val="305496"/>
                <w:sz w:val="20"/>
                <w:szCs w:val="20"/>
              </w:rPr>
              <w:t>28</w:t>
            </w: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4F81BD"/>
              <w:right w:val="single" w:sz="4" w:space="0" w:color="4F81BD"/>
            </w:tcBorders>
            <w:shd w:val="clear" w:color="auto" w:fill="auto"/>
            <w:noWrap/>
            <w:vAlign w:val="center"/>
            <w:hideMark/>
          </w:tcPr>
          <w:p w:rsidR="00FA64EB" w:rsidRDefault="00FA64EB">
            <w:pPr>
              <w:ind w:firstLineChars="100" w:firstLine="200"/>
              <w:jc w:val="right"/>
              <w:rPr>
                <w:rFonts w:ascii="Calibri" w:hAnsi="Calibri" w:cs="Calibri"/>
                <w:color w:val="305496"/>
                <w:sz w:val="20"/>
                <w:szCs w:val="20"/>
              </w:rPr>
            </w:pPr>
            <w:r>
              <w:rPr>
                <w:rFonts w:ascii="Calibri" w:hAnsi="Calibri" w:cs="Calibri"/>
                <w:color w:val="305496"/>
                <w:sz w:val="20"/>
                <w:szCs w:val="20"/>
              </w:rPr>
              <w:t>8,1%</w:t>
            </w:r>
          </w:p>
        </w:tc>
        <w:tc>
          <w:tcPr>
            <w:tcW w:w="894" w:type="dxa"/>
            <w:tcBorders>
              <w:top w:val="nil"/>
              <w:left w:val="nil"/>
              <w:bottom w:val="single" w:sz="4" w:space="0" w:color="4F81BD"/>
              <w:right w:val="single" w:sz="4" w:space="0" w:color="4F81BD"/>
            </w:tcBorders>
            <w:shd w:val="clear" w:color="auto" w:fill="auto"/>
            <w:noWrap/>
            <w:vAlign w:val="center"/>
            <w:hideMark/>
          </w:tcPr>
          <w:p w:rsidR="00FA64EB" w:rsidRDefault="00FA64EB">
            <w:pPr>
              <w:ind w:firstLineChars="100" w:firstLine="200"/>
              <w:jc w:val="right"/>
              <w:rPr>
                <w:rFonts w:ascii="Calibri" w:hAnsi="Calibri" w:cs="Calibri"/>
                <w:color w:val="305496"/>
                <w:sz w:val="20"/>
                <w:szCs w:val="20"/>
              </w:rPr>
            </w:pPr>
            <w:r>
              <w:rPr>
                <w:rFonts w:ascii="Calibri" w:hAnsi="Calibri" w:cs="Calibri"/>
                <w:color w:val="305496"/>
                <w:sz w:val="20"/>
                <w:szCs w:val="20"/>
              </w:rPr>
              <w:t>-10,1%</w:t>
            </w:r>
          </w:p>
        </w:tc>
        <w:tc>
          <w:tcPr>
            <w:tcW w:w="878" w:type="dxa"/>
            <w:tcBorders>
              <w:top w:val="nil"/>
              <w:left w:val="nil"/>
              <w:bottom w:val="single" w:sz="4" w:space="0" w:color="4F81BD"/>
              <w:right w:val="nil"/>
            </w:tcBorders>
            <w:shd w:val="clear" w:color="auto" w:fill="auto"/>
            <w:noWrap/>
            <w:vAlign w:val="center"/>
            <w:hideMark/>
          </w:tcPr>
          <w:p w:rsidR="00FA64EB" w:rsidRDefault="00FA64EB">
            <w:pPr>
              <w:ind w:firstLineChars="100" w:firstLine="200"/>
              <w:jc w:val="right"/>
              <w:rPr>
                <w:rFonts w:ascii="Calibri" w:hAnsi="Calibri" w:cs="Calibri"/>
                <w:color w:val="305496"/>
                <w:sz w:val="20"/>
                <w:szCs w:val="20"/>
              </w:rPr>
            </w:pPr>
            <w:r>
              <w:rPr>
                <w:rFonts w:ascii="Calibri" w:hAnsi="Calibri" w:cs="Calibri"/>
                <w:color w:val="305496"/>
                <w:sz w:val="20"/>
                <w:szCs w:val="20"/>
              </w:rPr>
              <w:t>-42</w:t>
            </w:r>
          </w:p>
        </w:tc>
      </w:tr>
      <w:tr w:rsidR="00FA64EB" w:rsidTr="00FA64EB">
        <w:trPr>
          <w:trHeight w:val="439"/>
          <w:jc w:val="center"/>
        </w:trPr>
        <w:tc>
          <w:tcPr>
            <w:tcW w:w="459" w:type="dxa"/>
            <w:tcBorders>
              <w:top w:val="nil"/>
              <w:left w:val="nil"/>
              <w:bottom w:val="single" w:sz="4" w:space="0" w:color="4F81BD"/>
              <w:right w:val="single" w:sz="4" w:space="0" w:color="4F81BD"/>
            </w:tcBorders>
            <w:shd w:val="clear" w:color="auto" w:fill="auto"/>
            <w:noWrap/>
            <w:vAlign w:val="center"/>
            <w:hideMark/>
          </w:tcPr>
          <w:p w:rsidR="00FA64EB" w:rsidRDefault="00FA64EB">
            <w:pPr>
              <w:jc w:val="center"/>
              <w:rPr>
                <w:rFonts w:ascii="Calibri" w:hAnsi="Calibri" w:cs="Calibri"/>
                <w:color w:val="305496"/>
                <w:sz w:val="20"/>
                <w:szCs w:val="20"/>
              </w:rPr>
            </w:pPr>
            <w:r>
              <w:rPr>
                <w:rFonts w:ascii="Calibri" w:hAnsi="Calibri" w:cs="Calibri"/>
                <w:color w:val="305496"/>
                <w:sz w:val="20"/>
                <w:szCs w:val="20"/>
              </w:rPr>
              <w:t>5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4F81BD"/>
              <w:right w:val="nil"/>
            </w:tcBorders>
            <w:shd w:val="clear" w:color="auto" w:fill="auto"/>
            <w:noWrap/>
            <w:vAlign w:val="center"/>
            <w:hideMark/>
          </w:tcPr>
          <w:p w:rsidR="00FA64EB" w:rsidRDefault="00FA64EB">
            <w:pPr>
              <w:jc w:val="center"/>
              <w:rPr>
                <w:rFonts w:ascii="Calibri" w:hAnsi="Calibri" w:cs="Calibri"/>
                <w:color w:val="305496"/>
                <w:sz w:val="20"/>
                <w:szCs w:val="20"/>
              </w:rPr>
            </w:pPr>
            <w:r>
              <w:rPr>
                <w:rFonts w:ascii="Calibri" w:hAnsi="Calibri" w:cs="Calibri"/>
                <w:color w:val="305496"/>
                <w:sz w:val="20"/>
                <w:szCs w:val="20"/>
              </w:rPr>
              <w:t>Севернобачка област</w:t>
            </w:r>
          </w:p>
        </w:tc>
        <w:tc>
          <w:tcPr>
            <w:tcW w:w="979" w:type="dxa"/>
            <w:tcBorders>
              <w:top w:val="nil"/>
              <w:left w:val="double" w:sz="6" w:space="0" w:color="4F81BD"/>
              <w:bottom w:val="single" w:sz="4" w:space="0" w:color="4F81BD"/>
              <w:right w:val="single" w:sz="4" w:space="0" w:color="4F81BD"/>
            </w:tcBorders>
            <w:shd w:val="clear" w:color="auto" w:fill="auto"/>
            <w:noWrap/>
            <w:vAlign w:val="center"/>
            <w:hideMark/>
          </w:tcPr>
          <w:p w:rsidR="00FA64EB" w:rsidRDefault="00FA64EB">
            <w:pPr>
              <w:ind w:firstLineChars="100" w:firstLine="200"/>
              <w:jc w:val="right"/>
              <w:rPr>
                <w:rFonts w:ascii="Calibri" w:hAnsi="Calibri" w:cs="Calibri"/>
                <w:color w:val="305496"/>
                <w:sz w:val="20"/>
                <w:szCs w:val="20"/>
              </w:rPr>
            </w:pPr>
            <w:r>
              <w:rPr>
                <w:rFonts w:ascii="Calibri" w:hAnsi="Calibri" w:cs="Calibri"/>
                <w:color w:val="305496"/>
                <w:sz w:val="20"/>
                <w:szCs w:val="20"/>
              </w:rPr>
              <w:t>42.016</w:t>
            </w:r>
          </w:p>
        </w:tc>
        <w:tc>
          <w:tcPr>
            <w:tcW w:w="979" w:type="dxa"/>
            <w:tcBorders>
              <w:top w:val="nil"/>
              <w:left w:val="nil"/>
              <w:bottom w:val="single" w:sz="4" w:space="0" w:color="4F81BD"/>
              <w:right w:val="single" w:sz="4" w:space="0" w:color="4F81BD"/>
            </w:tcBorders>
            <w:shd w:val="clear" w:color="auto" w:fill="auto"/>
            <w:noWrap/>
            <w:vAlign w:val="center"/>
            <w:hideMark/>
          </w:tcPr>
          <w:p w:rsidR="00FA64EB" w:rsidRDefault="00FA64EB">
            <w:pPr>
              <w:ind w:firstLineChars="100" w:firstLine="200"/>
              <w:jc w:val="right"/>
              <w:rPr>
                <w:rFonts w:ascii="Calibri" w:hAnsi="Calibri" w:cs="Calibri"/>
                <w:color w:val="305496"/>
                <w:sz w:val="20"/>
                <w:szCs w:val="20"/>
              </w:rPr>
            </w:pPr>
            <w:r>
              <w:rPr>
                <w:rFonts w:ascii="Calibri" w:hAnsi="Calibri" w:cs="Calibri"/>
                <w:color w:val="305496"/>
                <w:sz w:val="20"/>
                <w:szCs w:val="20"/>
              </w:rPr>
              <w:t>45.128</w:t>
            </w: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4F81BD"/>
              <w:right w:val="single" w:sz="4" w:space="0" w:color="4F81BD"/>
            </w:tcBorders>
            <w:shd w:val="clear" w:color="auto" w:fill="auto"/>
            <w:noWrap/>
            <w:vAlign w:val="center"/>
            <w:hideMark/>
          </w:tcPr>
          <w:p w:rsidR="00FA64EB" w:rsidRDefault="00FA64EB">
            <w:pPr>
              <w:ind w:firstLineChars="100" w:firstLine="200"/>
              <w:jc w:val="right"/>
              <w:rPr>
                <w:rFonts w:ascii="Calibri" w:hAnsi="Calibri" w:cs="Calibri"/>
                <w:color w:val="305496"/>
                <w:sz w:val="20"/>
                <w:szCs w:val="20"/>
              </w:rPr>
            </w:pPr>
            <w:r>
              <w:rPr>
                <w:rFonts w:ascii="Calibri" w:hAnsi="Calibri" w:cs="Calibri"/>
                <w:color w:val="305496"/>
                <w:sz w:val="20"/>
                <w:szCs w:val="20"/>
              </w:rPr>
              <w:t>3.112</w:t>
            </w: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4F81BD"/>
              <w:right w:val="single" w:sz="4" w:space="0" w:color="4F81BD"/>
            </w:tcBorders>
            <w:shd w:val="clear" w:color="auto" w:fill="auto"/>
            <w:noWrap/>
            <w:vAlign w:val="center"/>
            <w:hideMark/>
          </w:tcPr>
          <w:p w:rsidR="00FA64EB" w:rsidRDefault="00FA64EB">
            <w:pPr>
              <w:ind w:firstLineChars="100" w:firstLine="200"/>
              <w:jc w:val="right"/>
              <w:rPr>
                <w:rFonts w:ascii="Calibri" w:hAnsi="Calibri" w:cs="Calibri"/>
                <w:color w:val="305496"/>
                <w:sz w:val="20"/>
                <w:szCs w:val="20"/>
              </w:rPr>
            </w:pPr>
            <w:r>
              <w:rPr>
                <w:rFonts w:ascii="Calibri" w:hAnsi="Calibri" w:cs="Calibri"/>
                <w:color w:val="305496"/>
                <w:sz w:val="20"/>
                <w:szCs w:val="20"/>
              </w:rPr>
              <w:t>7,4%</w:t>
            </w:r>
          </w:p>
        </w:tc>
        <w:tc>
          <w:tcPr>
            <w:tcW w:w="894" w:type="dxa"/>
            <w:tcBorders>
              <w:top w:val="nil"/>
              <w:left w:val="nil"/>
              <w:bottom w:val="single" w:sz="4" w:space="0" w:color="4F81BD"/>
              <w:right w:val="single" w:sz="4" w:space="0" w:color="4F81BD"/>
            </w:tcBorders>
            <w:shd w:val="clear" w:color="auto" w:fill="auto"/>
            <w:noWrap/>
            <w:vAlign w:val="center"/>
            <w:hideMark/>
          </w:tcPr>
          <w:p w:rsidR="00FA64EB" w:rsidRDefault="00FA64EB">
            <w:pPr>
              <w:ind w:firstLineChars="100" w:firstLine="200"/>
              <w:jc w:val="right"/>
              <w:rPr>
                <w:rFonts w:ascii="Calibri" w:hAnsi="Calibri" w:cs="Calibri"/>
                <w:color w:val="305496"/>
                <w:sz w:val="20"/>
                <w:szCs w:val="20"/>
              </w:rPr>
            </w:pPr>
            <w:r>
              <w:rPr>
                <w:rFonts w:ascii="Calibri" w:hAnsi="Calibri" w:cs="Calibri"/>
                <w:color w:val="305496"/>
                <w:sz w:val="20"/>
                <w:szCs w:val="20"/>
              </w:rPr>
              <w:t>-8,5%</w:t>
            </w:r>
          </w:p>
        </w:tc>
        <w:tc>
          <w:tcPr>
            <w:tcW w:w="979" w:type="dxa"/>
            <w:tcBorders>
              <w:top w:val="nil"/>
              <w:left w:val="nil"/>
              <w:bottom w:val="single" w:sz="4" w:space="0" w:color="4F81BD"/>
              <w:right w:val="nil"/>
            </w:tcBorders>
            <w:shd w:val="clear" w:color="auto" w:fill="auto"/>
            <w:noWrap/>
            <w:vAlign w:val="center"/>
            <w:hideMark/>
          </w:tcPr>
          <w:p w:rsidR="00FA64EB" w:rsidRDefault="00FA64EB">
            <w:pPr>
              <w:ind w:firstLineChars="100" w:firstLine="200"/>
              <w:jc w:val="right"/>
              <w:rPr>
                <w:rFonts w:ascii="Calibri" w:hAnsi="Calibri" w:cs="Calibri"/>
                <w:color w:val="305496"/>
                <w:sz w:val="20"/>
                <w:szCs w:val="20"/>
              </w:rPr>
            </w:pPr>
            <w:r>
              <w:rPr>
                <w:rFonts w:ascii="Calibri" w:hAnsi="Calibri" w:cs="Calibri"/>
                <w:color w:val="305496"/>
                <w:sz w:val="20"/>
                <w:szCs w:val="20"/>
              </w:rPr>
              <w:t>-4.205</w:t>
            </w:r>
          </w:p>
        </w:tc>
        <w:tc>
          <w:tcPr>
            <w:tcW w:w="878" w:type="dxa"/>
            <w:tcBorders>
              <w:top w:val="nil"/>
              <w:left w:val="double" w:sz="6" w:space="0" w:color="4F81BD"/>
              <w:bottom w:val="single" w:sz="4" w:space="0" w:color="4F81BD"/>
              <w:right w:val="single" w:sz="4" w:space="0" w:color="4F81BD"/>
            </w:tcBorders>
            <w:shd w:val="clear" w:color="auto" w:fill="auto"/>
            <w:noWrap/>
            <w:vAlign w:val="center"/>
            <w:hideMark/>
          </w:tcPr>
          <w:p w:rsidR="00FA64EB" w:rsidRDefault="00FA64EB">
            <w:pPr>
              <w:ind w:firstLineChars="100" w:firstLine="200"/>
              <w:jc w:val="right"/>
              <w:rPr>
                <w:rFonts w:ascii="Calibri" w:hAnsi="Calibri" w:cs="Calibri"/>
                <w:color w:val="305496"/>
                <w:sz w:val="20"/>
                <w:szCs w:val="20"/>
              </w:rPr>
            </w:pPr>
            <w:r>
              <w:rPr>
                <w:rFonts w:ascii="Calibri" w:hAnsi="Calibri" w:cs="Calibri"/>
                <w:color w:val="305496"/>
                <w:sz w:val="20"/>
                <w:szCs w:val="20"/>
              </w:rPr>
              <w:t>355</w:t>
            </w:r>
          </w:p>
        </w:tc>
        <w:tc>
          <w:tcPr>
            <w:tcW w:w="878" w:type="dxa"/>
            <w:tcBorders>
              <w:top w:val="nil"/>
              <w:left w:val="nil"/>
              <w:bottom w:val="single" w:sz="4" w:space="0" w:color="4F81BD"/>
              <w:right w:val="single" w:sz="4" w:space="0" w:color="4F81BD"/>
            </w:tcBorders>
            <w:shd w:val="clear" w:color="auto" w:fill="auto"/>
            <w:noWrap/>
            <w:vAlign w:val="center"/>
            <w:hideMark/>
          </w:tcPr>
          <w:p w:rsidR="00FA64EB" w:rsidRDefault="00FA64EB">
            <w:pPr>
              <w:ind w:firstLineChars="100" w:firstLine="200"/>
              <w:jc w:val="right"/>
              <w:rPr>
                <w:rFonts w:ascii="Calibri" w:hAnsi="Calibri" w:cs="Calibri"/>
                <w:color w:val="305496"/>
                <w:sz w:val="20"/>
                <w:szCs w:val="20"/>
              </w:rPr>
            </w:pPr>
            <w:r>
              <w:rPr>
                <w:rFonts w:ascii="Calibri" w:hAnsi="Calibri" w:cs="Calibri"/>
                <w:color w:val="305496"/>
                <w:sz w:val="20"/>
                <w:szCs w:val="20"/>
              </w:rPr>
              <w:t>381</w:t>
            </w:r>
          </w:p>
        </w:tc>
        <w:tc>
          <w:tcPr>
            <w:tcW w:w="877" w:type="dxa"/>
            <w:tcBorders>
              <w:top w:val="nil"/>
              <w:left w:val="nil"/>
              <w:bottom w:val="single" w:sz="4" w:space="0" w:color="4F81BD"/>
              <w:right w:val="single" w:sz="4" w:space="0" w:color="4F81BD"/>
            </w:tcBorders>
            <w:shd w:val="clear" w:color="auto" w:fill="auto"/>
            <w:noWrap/>
            <w:vAlign w:val="center"/>
            <w:hideMark/>
          </w:tcPr>
          <w:p w:rsidR="00FA64EB" w:rsidRDefault="00FA64EB">
            <w:pPr>
              <w:ind w:firstLineChars="100" w:firstLine="200"/>
              <w:jc w:val="right"/>
              <w:rPr>
                <w:rFonts w:ascii="Calibri" w:hAnsi="Calibri" w:cs="Calibri"/>
                <w:color w:val="305496"/>
                <w:sz w:val="20"/>
                <w:szCs w:val="20"/>
              </w:rPr>
            </w:pPr>
            <w:r>
              <w:rPr>
                <w:rFonts w:ascii="Calibri" w:hAnsi="Calibri" w:cs="Calibri"/>
                <w:color w:val="305496"/>
                <w:sz w:val="20"/>
                <w:szCs w:val="20"/>
              </w:rPr>
              <w:t>26</w:t>
            </w: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4F81BD"/>
              <w:right w:val="single" w:sz="4" w:space="0" w:color="4F81BD"/>
            </w:tcBorders>
            <w:shd w:val="clear" w:color="auto" w:fill="auto"/>
            <w:noWrap/>
            <w:vAlign w:val="center"/>
            <w:hideMark/>
          </w:tcPr>
          <w:p w:rsidR="00FA64EB" w:rsidRDefault="00FA64EB">
            <w:pPr>
              <w:ind w:firstLineChars="100" w:firstLine="200"/>
              <w:jc w:val="right"/>
              <w:rPr>
                <w:rFonts w:ascii="Calibri" w:hAnsi="Calibri" w:cs="Calibri"/>
                <w:color w:val="305496"/>
                <w:sz w:val="20"/>
                <w:szCs w:val="20"/>
              </w:rPr>
            </w:pPr>
            <w:r>
              <w:rPr>
                <w:rFonts w:ascii="Calibri" w:hAnsi="Calibri" w:cs="Calibri"/>
                <w:color w:val="305496"/>
                <w:sz w:val="20"/>
                <w:szCs w:val="20"/>
              </w:rPr>
              <w:t>7,3%</w:t>
            </w:r>
          </w:p>
        </w:tc>
        <w:tc>
          <w:tcPr>
            <w:tcW w:w="894" w:type="dxa"/>
            <w:tcBorders>
              <w:top w:val="nil"/>
              <w:left w:val="nil"/>
              <w:bottom w:val="single" w:sz="4" w:space="0" w:color="4F81BD"/>
              <w:right w:val="single" w:sz="4" w:space="0" w:color="4F81BD"/>
            </w:tcBorders>
            <w:shd w:val="clear" w:color="auto" w:fill="auto"/>
            <w:noWrap/>
            <w:vAlign w:val="center"/>
            <w:hideMark/>
          </w:tcPr>
          <w:p w:rsidR="00FA64EB" w:rsidRDefault="00FA64EB">
            <w:pPr>
              <w:ind w:firstLineChars="100" w:firstLine="200"/>
              <w:jc w:val="right"/>
              <w:rPr>
                <w:rFonts w:ascii="Calibri" w:hAnsi="Calibri" w:cs="Calibri"/>
                <w:color w:val="305496"/>
                <w:sz w:val="20"/>
                <w:szCs w:val="20"/>
              </w:rPr>
            </w:pPr>
            <w:r>
              <w:rPr>
                <w:rFonts w:ascii="Calibri" w:hAnsi="Calibri" w:cs="Calibri"/>
                <w:color w:val="305496"/>
                <w:sz w:val="20"/>
                <w:szCs w:val="20"/>
              </w:rPr>
              <w:t>-8,6%</w:t>
            </w:r>
          </w:p>
        </w:tc>
        <w:tc>
          <w:tcPr>
            <w:tcW w:w="878" w:type="dxa"/>
            <w:tcBorders>
              <w:top w:val="nil"/>
              <w:left w:val="nil"/>
              <w:bottom w:val="single" w:sz="4" w:space="0" w:color="4F81BD"/>
              <w:right w:val="nil"/>
            </w:tcBorders>
            <w:shd w:val="clear" w:color="auto" w:fill="auto"/>
            <w:noWrap/>
            <w:vAlign w:val="center"/>
            <w:hideMark/>
          </w:tcPr>
          <w:p w:rsidR="00FA64EB" w:rsidRDefault="00FA64EB">
            <w:pPr>
              <w:ind w:firstLineChars="100" w:firstLine="200"/>
              <w:jc w:val="right"/>
              <w:rPr>
                <w:rFonts w:ascii="Calibri" w:hAnsi="Calibri" w:cs="Calibri"/>
                <w:color w:val="305496"/>
                <w:sz w:val="20"/>
                <w:szCs w:val="20"/>
              </w:rPr>
            </w:pPr>
            <w:r>
              <w:rPr>
                <w:rFonts w:ascii="Calibri" w:hAnsi="Calibri" w:cs="Calibri"/>
                <w:color w:val="305496"/>
                <w:sz w:val="20"/>
                <w:szCs w:val="20"/>
              </w:rPr>
              <w:t>-36</w:t>
            </w:r>
          </w:p>
        </w:tc>
      </w:tr>
      <w:tr w:rsidR="00FA64EB" w:rsidTr="00FA64EB">
        <w:trPr>
          <w:trHeight w:val="439"/>
          <w:jc w:val="center"/>
        </w:trPr>
        <w:tc>
          <w:tcPr>
            <w:tcW w:w="459" w:type="dxa"/>
            <w:tcBorders>
              <w:top w:val="nil"/>
              <w:left w:val="nil"/>
              <w:bottom w:val="single" w:sz="4" w:space="0" w:color="4F81BD"/>
              <w:right w:val="single" w:sz="4" w:space="0" w:color="4F81BD"/>
            </w:tcBorders>
            <w:shd w:val="clear" w:color="auto" w:fill="auto"/>
            <w:noWrap/>
            <w:vAlign w:val="center"/>
            <w:hideMark/>
          </w:tcPr>
          <w:p w:rsidR="00FA64EB" w:rsidRDefault="00FA64EB">
            <w:pPr>
              <w:jc w:val="center"/>
              <w:rPr>
                <w:rFonts w:ascii="Calibri" w:hAnsi="Calibri" w:cs="Calibri"/>
                <w:color w:val="305496"/>
                <w:sz w:val="20"/>
                <w:szCs w:val="20"/>
              </w:rPr>
            </w:pPr>
            <w:r>
              <w:rPr>
                <w:rFonts w:ascii="Calibri" w:hAnsi="Calibri" w:cs="Calibri"/>
                <w:color w:val="305496"/>
                <w:sz w:val="20"/>
                <w:szCs w:val="20"/>
              </w:rPr>
              <w:t>6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4F81BD"/>
              <w:right w:val="nil"/>
            </w:tcBorders>
            <w:shd w:val="clear" w:color="auto" w:fill="auto"/>
            <w:noWrap/>
            <w:vAlign w:val="center"/>
            <w:hideMark/>
          </w:tcPr>
          <w:p w:rsidR="00FA64EB" w:rsidRDefault="00FA64EB">
            <w:pPr>
              <w:jc w:val="center"/>
              <w:rPr>
                <w:rFonts w:ascii="Calibri" w:hAnsi="Calibri" w:cs="Calibri"/>
                <w:color w:val="305496"/>
                <w:sz w:val="20"/>
                <w:szCs w:val="20"/>
              </w:rPr>
            </w:pPr>
            <w:r>
              <w:rPr>
                <w:rFonts w:ascii="Calibri" w:hAnsi="Calibri" w:cs="Calibri"/>
                <w:color w:val="305496"/>
                <w:sz w:val="20"/>
                <w:szCs w:val="20"/>
              </w:rPr>
              <w:t>Средњoбанатска област</w:t>
            </w:r>
          </w:p>
        </w:tc>
        <w:tc>
          <w:tcPr>
            <w:tcW w:w="979" w:type="dxa"/>
            <w:tcBorders>
              <w:top w:val="nil"/>
              <w:left w:val="double" w:sz="6" w:space="0" w:color="4F81BD"/>
              <w:bottom w:val="single" w:sz="4" w:space="0" w:color="4F81BD"/>
              <w:right w:val="single" w:sz="4" w:space="0" w:color="4F81BD"/>
            </w:tcBorders>
            <w:shd w:val="clear" w:color="auto" w:fill="auto"/>
            <w:noWrap/>
            <w:vAlign w:val="center"/>
            <w:hideMark/>
          </w:tcPr>
          <w:p w:rsidR="00FA64EB" w:rsidRDefault="00FA64EB">
            <w:pPr>
              <w:ind w:firstLineChars="100" w:firstLine="200"/>
              <w:jc w:val="right"/>
              <w:rPr>
                <w:rFonts w:ascii="Calibri" w:hAnsi="Calibri" w:cs="Calibri"/>
                <w:color w:val="305496"/>
                <w:sz w:val="20"/>
                <w:szCs w:val="20"/>
              </w:rPr>
            </w:pPr>
            <w:r>
              <w:rPr>
                <w:rFonts w:ascii="Calibri" w:hAnsi="Calibri" w:cs="Calibri"/>
                <w:color w:val="305496"/>
                <w:sz w:val="20"/>
                <w:szCs w:val="20"/>
              </w:rPr>
              <w:t>43.503</w:t>
            </w:r>
          </w:p>
        </w:tc>
        <w:tc>
          <w:tcPr>
            <w:tcW w:w="979" w:type="dxa"/>
            <w:tcBorders>
              <w:top w:val="nil"/>
              <w:left w:val="nil"/>
              <w:bottom w:val="single" w:sz="4" w:space="0" w:color="4F81BD"/>
              <w:right w:val="single" w:sz="4" w:space="0" w:color="4F81BD"/>
            </w:tcBorders>
            <w:shd w:val="clear" w:color="auto" w:fill="auto"/>
            <w:noWrap/>
            <w:vAlign w:val="center"/>
            <w:hideMark/>
          </w:tcPr>
          <w:p w:rsidR="00FA64EB" w:rsidRDefault="00FA64EB">
            <w:pPr>
              <w:ind w:firstLineChars="100" w:firstLine="200"/>
              <w:jc w:val="right"/>
              <w:rPr>
                <w:rFonts w:ascii="Calibri" w:hAnsi="Calibri" w:cs="Calibri"/>
                <w:color w:val="305496"/>
                <w:sz w:val="20"/>
                <w:szCs w:val="20"/>
              </w:rPr>
            </w:pPr>
            <w:r>
              <w:rPr>
                <w:rFonts w:ascii="Calibri" w:hAnsi="Calibri" w:cs="Calibri"/>
                <w:color w:val="305496"/>
                <w:sz w:val="20"/>
                <w:szCs w:val="20"/>
              </w:rPr>
              <w:t>46.753</w:t>
            </w: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4F81BD"/>
              <w:right w:val="single" w:sz="4" w:space="0" w:color="4F81BD"/>
            </w:tcBorders>
            <w:shd w:val="clear" w:color="auto" w:fill="auto"/>
            <w:noWrap/>
            <w:vAlign w:val="center"/>
            <w:hideMark/>
          </w:tcPr>
          <w:p w:rsidR="00FA64EB" w:rsidRDefault="00FA64EB">
            <w:pPr>
              <w:ind w:firstLineChars="100" w:firstLine="200"/>
              <w:jc w:val="right"/>
              <w:rPr>
                <w:rFonts w:ascii="Calibri" w:hAnsi="Calibri" w:cs="Calibri"/>
                <w:color w:val="305496"/>
                <w:sz w:val="20"/>
                <w:szCs w:val="20"/>
              </w:rPr>
            </w:pPr>
            <w:r>
              <w:rPr>
                <w:rFonts w:ascii="Calibri" w:hAnsi="Calibri" w:cs="Calibri"/>
                <w:color w:val="305496"/>
                <w:sz w:val="20"/>
                <w:szCs w:val="20"/>
              </w:rPr>
              <w:t>3.250</w:t>
            </w: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4F81BD"/>
              <w:right w:val="single" w:sz="4" w:space="0" w:color="4F81BD"/>
            </w:tcBorders>
            <w:shd w:val="clear" w:color="auto" w:fill="auto"/>
            <w:noWrap/>
            <w:vAlign w:val="center"/>
            <w:hideMark/>
          </w:tcPr>
          <w:p w:rsidR="00FA64EB" w:rsidRDefault="00FA64EB">
            <w:pPr>
              <w:ind w:firstLineChars="100" w:firstLine="200"/>
              <w:jc w:val="right"/>
              <w:rPr>
                <w:rFonts w:ascii="Calibri" w:hAnsi="Calibri" w:cs="Calibri"/>
                <w:color w:val="305496"/>
                <w:sz w:val="20"/>
                <w:szCs w:val="20"/>
              </w:rPr>
            </w:pPr>
            <w:r>
              <w:rPr>
                <w:rFonts w:ascii="Calibri" w:hAnsi="Calibri" w:cs="Calibri"/>
                <w:color w:val="305496"/>
                <w:sz w:val="20"/>
                <w:szCs w:val="20"/>
              </w:rPr>
              <w:t>7,5%</w:t>
            </w:r>
          </w:p>
        </w:tc>
        <w:tc>
          <w:tcPr>
            <w:tcW w:w="894" w:type="dxa"/>
            <w:tcBorders>
              <w:top w:val="nil"/>
              <w:left w:val="nil"/>
              <w:bottom w:val="single" w:sz="4" w:space="0" w:color="4F81BD"/>
              <w:right w:val="single" w:sz="4" w:space="0" w:color="4F81BD"/>
            </w:tcBorders>
            <w:shd w:val="clear" w:color="auto" w:fill="auto"/>
            <w:noWrap/>
            <w:vAlign w:val="center"/>
            <w:hideMark/>
          </w:tcPr>
          <w:p w:rsidR="00FA64EB" w:rsidRDefault="00FA64EB">
            <w:pPr>
              <w:ind w:firstLineChars="100" w:firstLine="200"/>
              <w:jc w:val="right"/>
              <w:rPr>
                <w:rFonts w:ascii="Calibri" w:hAnsi="Calibri" w:cs="Calibri"/>
                <w:color w:val="305496"/>
                <w:sz w:val="20"/>
                <w:szCs w:val="20"/>
              </w:rPr>
            </w:pPr>
            <w:r>
              <w:rPr>
                <w:rFonts w:ascii="Calibri" w:hAnsi="Calibri" w:cs="Calibri"/>
                <w:color w:val="305496"/>
                <w:sz w:val="20"/>
                <w:szCs w:val="20"/>
              </w:rPr>
              <w:t>-5,2%</w:t>
            </w:r>
          </w:p>
        </w:tc>
        <w:tc>
          <w:tcPr>
            <w:tcW w:w="979" w:type="dxa"/>
            <w:tcBorders>
              <w:top w:val="nil"/>
              <w:left w:val="nil"/>
              <w:bottom w:val="single" w:sz="4" w:space="0" w:color="4F81BD"/>
              <w:right w:val="nil"/>
            </w:tcBorders>
            <w:shd w:val="clear" w:color="auto" w:fill="auto"/>
            <w:noWrap/>
            <w:vAlign w:val="center"/>
            <w:hideMark/>
          </w:tcPr>
          <w:p w:rsidR="00FA64EB" w:rsidRDefault="00FA64EB">
            <w:pPr>
              <w:ind w:firstLineChars="100" w:firstLine="200"/>
              <w:jc w:val="right"/>
              <w:rPr>
                <w:rFonts w:ascii="Calibri" w:hAnsi="Calibri" w:cs="Calibri"/>
                <w:color w:val="305496"/>
                <w:sz w:val="20"/>
                <w:szCs w:val="20"/>
              </w:rPr>
            </w:pPr>
            <w:r>
              <w:rPr>
                <w:rFonts w:ascii="Calibri" w:hAnsi="Calibri" w:cs="Calibri"/>
                <w:color w:val="305496"/>
                <w:sz w:val="20"/>
                <w:szCs w:val="20"/>
              </w:rPr>
              <w:t>-2.580</w:t>
            </w:r>
          </w:p>
        </w:tc>
        <w:tc>
          <w:tcPr>
            <w:tcW w:w="878" w:type="dxa"/>
            <w:tcBorders>
              <w:top w:val="nil"/>
              <w:left w:val="double" w:sz="6" w:space="0" w:color="4F81BD"/>
              <w:bottom w:val="single" w:sz="4" w:space="0" w:color="4F81BD"/>
              <w:right w:val="single" w:sz="4" w:space="0" w:color="4F81BD"/>
            </w:tcBorders>
            <w:shd w:val="clear" w:color="auto" w:fill="auto"/>
            <w:noWrap/>
            <w:vAlign w:val="center"/>
            <w:hideMark/>
          </w:tcPr>
          <w:p w:rsidR="00FA64EB" w:rsidRDefault="00FA64EB">
            <w:pPr>
              <w:ind w:firstLineChars="100" w:firstLine="200"/>
              <w:jc w:val="right"/>
              <w:rPr>
                <w:rFonts w:ascii="Calibri" w:hAnsi="Calibri" w:cs="Calibri"/>
                <w:color w:val="305496"/>
                <w:sz w:val="20"/>
                <w:szCs w:val="20"/>
              </w:rPr>
            </w:pPr>
            <w:r>
              <w:rPr>
                <w:rFonts w:ascii="Calibri" w:hAnsi="Calibri" w:cs="Calibri"/>
                <w:color w:val="305496"/>
                <w:sz w:val="20"/>
                <w:szCs w:val="20"/>
              </w:rPr>
              <w:t>368</w:t>
            </w:r>
          </w:p>
        </w:tc>
        <w:tc>
          <w:tcPr>
            <w:tcW w:w="878" w:type="dxa"/>
            <w:tcBorders>
              <w:top w:val="nil"/>
              <w:left w:val="nil"/>
              <w:bottom w:val="single" w:sz="4" w:space="0" w:color="4F81BD"/>
              <w:right w:val="single" w:sz="4" w:space="0" w:color="4F81BD"/>
            </w:tcBorders>
            <w:shd w:val="clear" w:color="auto" w:fill="auto"/>
            <w:noWrap/>
            <w:vAlign w:val="center"/>
            <w:hideMark/>
          </w:tcPr>
          <w:p w:rsidR="00FA64EB" w:rsidRDefault="00FA64EB">
            <w:pPr>
              <w:ind w:firstLineChars="100" w:firstLine="200"/>
              <w:jc w:val="right"/>
              <w:rPr>
                <w:rFonts w:ascii="Calibri" w:hAnsi="Calibri" w:cs="Calibri"/>
                <w:color w:val="305496"/>
                <w:sz w:val="20"/>
                <w:szCs w:val="20"/>
              </w:rPr>
            </w:pPr>
            <w:r>
              <w:rPr>
                <w:rFonts w:ascii="Calibri" w:hAnsi="Calibri" w:cs="Calibri"/>
                <w:color w:val="305496"/>
                <w:sz w:val="20"/>
                <w:szCs w:val="20"/>
              </w:rPr>
              <w:t>395</w:t>
            </w:r>
          </w:p>
        </w:tc>
        <w:tc>
          <w:tcPr>
            <w:tcW w:w="877" w:type="dxa"/>
            <w:tcBorders>
              <w:top w:val="nil"/>
              <w:left w:val="nil"/>
              <w:bottom w:val="single" w:sz="4" w:space="0" w:color="4F81BD"/>
              <w:right w:val="single" w:sz="4" w:space="0" w:color="4F81BD"/>
            </w:tcBorders>
            <w:shd w:val="clear" w:color="auto" w:fill="auto"/>
            <w:noWrap/>
            <w:vAlign w:val="center"/>
            <w:hideMark/>
          </w:tcPr>
          <w:p w:rsidR="00FA64EB" w:rsidRDefault="00FA64EB">
            <w:pPr>
              <w:ind w:firstLineChars="100" w:firstLine="200"/>
              <w:jc w:val="right"/>
              <w:rPr>
                <w:rFonts w:ascii="Calibri" w:hAnsi="Calibri" w:cs="Calibri"/>
                <w:color w:val="305496"/>
                <w:sz w:val="20"/>
                <w:szCs w:val="20"/>
              </w:rPr>
            </w:pPr>
            <w:r>
              <w:rPr>
                <w:rFonts w:ascii="Calibri" w:hAnsi="Calibri" w:cs="Calibri"/>
                <w:color w:val="305496"/>
                <w:sz w:val="20"/>
                <w:szCs w:val="20"/>
              </w:rPr>
              <w:t>27</w:t>
            </w: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4F81BD"/>
              <w:right w:val="single" w:sz="4" w:space="0" w:color="4F81BD"/>
            </w:tcBorders>
            <w:shd w:val="clear" w:color="auto" w:fill="auto"/>
            <w:noWrap/>
            <w:vAlign w:val="center"/>
            <w:hideMark/>
          </w:tcPr>
          <w:p w:rsidR="00FA64EB" w:rsidRDefault="00FA64EB">
            <w:pPr>
              <w:ind w:firstLineChars="100" w:firstLine="200"/>
              <w:jc w:val="right"/>
              <w:rPr>
                <w:rFonts w:ascii="Calibri" w:hAnsi="Calibri" w:cs="Calibri"/>
                <w:color w:val="305496"/>
                <w:sz w:val="20"/>
                <w:szCs w:val="20"/>
              </w:rPr>
            </w:pPr>
            <w:r>
              <w:rPr>
                <w:rFonts w:ascii="Calibri" w:hAnsi="Calibri" w:cs="Calibri"/>
                <w:color w:val="305496"/>
                <w:sz w:val="20"/>
                <w:szCs w:val="20"/>
              </w:rPr>
              <w:t>7,3%</w:t>
            </w:r>
          </w:p>
        </w:tc>
        <w:tc>
          <w:tcPr>
            <w:tcW w:w="894" w:type="dxa"/>
            <w:tcBorders>
              <w:top w:val="nil"/>
              <w:left w:val="nil"/>
              <w:bottom w:val="single" w:sz="4" w:space="0" w:color="4F81BD"/>
              <w:right w:val="single" w:sz="4" w:space="0" w:color="4F81BD"/>
            </w:tcBorders>
            <w:shd w:val="clear" w:color="auto" w:fill="auto"/>
            <w:noWrap/>
            <w:vAlign w:val="center"/>
            <w:hideMark/>
          </w:tcPr>
          <w:p w:rsidR="00FA64EB" w:rsidRDefault="00FA64EB">
            <w:pPr>
              <w:ind w:firstLineChars="100" w:firstLine="200"/>
              <w:jc w:val="right"/>
              <w:rPr>
                <w:rFonts w:ascii="Calibri" w:hAnsi="Calibri" w:cs="Calibri"/>
                <w:color w:val="305496"/>
                <w:sz w:val="20"/>
                <w:szCs w:val="20"/>
              </w:rPr>
            </w:pPr>
            <w:r>
              <w:rPr>
                <w:rFonts w:ascii="Calibri" w:hAnsi="Calibri" w:cs="Calibri"/>
                <w:color w:val="305496"/>
                <w:sz w:val="20"/>
                <w:szCs w:val="20"/>
              </w:rPr>
              <w:t>-5,3%</w:t>
            </w:r>
          </w:p>
        </w:tc>
        <w:tc>
          <w:tcPr>
            <w:tcW w:w="878" w:type="dxa"/>
            <w:tcBorders>
              <w:top w:val="nil"/>
              <w:left w:val="nil"/>
              <w:bottom w:val="single" w:sz="4" w:space="0" w:color="4F81BD"/>
              <w:right w:val="nil"/>
            </w:tcBorders>
            <w:shd w:val="clear" w:color="auto" w:fill="auto"/>
            <w:noWrap/>
            <w:vAlign w:val="center"/>
            <w:hideMark/>
          </w:tcPr>
          <w:p w:rsidR="00FA64EB" w:rsidRDefault="00FA64EB">
            <w:pPr>
              <w:ind w:firstLineChars="100" w:firstLine="200"/>
              <w:jc w:val="right"/>
              <w:rPr>
                <w:rFonts w:ascii="Calibri" w:hAnsi="Calibri" w:cs="Calibri"/>
                <w:color w:val="305496"/>
                <w:sz w:val="20"/>
                <w:szCs w:val="20"/>
              </w:rPr>
            </w:pPr>
            <w:r>
              <w:rPr>
                <w:rFonts w:ascii="Calibri" w:hAnsi="Calibri" w:cs="Calibri"/>
                <w:color w:val="305496"/>
                <w:sz w:val="20"/>
                <w:szCs w:val="20"/>
              </w:rPr>
              <w:t>-22</w:t>
            </w:r>
          </w:p>
        </w:tc>
      </w:tr>
      <w:tr w:rsidR="00FA64EB" w:rsidTr="00FA64EB">
        <w:trPr>
          <w:trHeight w:val="439"/>
          <w:jc w:val="center"/>
        </w:trPr>
        <w:tc>
          <w:tcPr>
            <w:tcW w:w="459" w:type="dxa"/>
            <w:tcBorders>
              <w:top w:val="nil"/>
              <w:left w:val="nil"/>
              <w:bottom w:val="single" w:sz="4" w:space="0" w:color="FFFFFF"/>
              <w:right w:val="single" w:sz="4" w:space="0" w:color="4F81BD"/>
            </w:tcBorders>
            <w:shd w:val="clear" w:color="auto" w:fill="auto"/>
            <w:noWrap/>
            <w:vAlign w:val="center"/>
            <w:hideMark/>
          </w:tcPr>
          <w:p w:rsidR="00FA64EB" w:rsidRDefault="00FA64EB">
            <w:pPr>
              <w:jc w:val="center"/>
              <w:rPr>
                <w:rFonts w:ascii="Calibri" w:hAnsi="Calibri" w:cs="Calibri"/>
                <w:color w:val="305496"/>
                <w:sz w:val="20"/>
                <w:szCs w:val="20"/>
              </w:rPr>
            </w:pPr>
            <w:r>
              <w:rPr>
                <w:rFonts w:ascii="Calibri" w:hAnsi="Calibri" w:cs="Calibri"/>
                <w:color w:val="305496"/>
                <w:sz w:val="20"/>
                <w:szCs w:val="20"/>
              </w:rPr>
              <w:t>7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FFFFFF"/>
              <w:right w:val="nil"/>
            </w:tcBorders>
            <w:shd w:val="clear" w:color="auto" w:fill="auto"/>
            <w:noWrap/>
            <w:vAlign w:val="center"/>
            <w:hideMark/>
          </w:tcPr>
          <w:p w:rsidR="00FA64EB" w:rsidRDefault="00FA64EB">
            <w:pPr>
              <w:jc w:val="center"/>
              <w:rPr>
                <w:rFonts w:ascii="Calibri" w:hAnsi="Calibri" w:cs="Calibri"/>
                <w:color w:val="305496"/>
                <w:sz w:val="20"/>
                <w:szCs w:val="20"/>
              </w:rPr>
            </w:pPr>
            <w:r>
              <w:rPr>
                <w:rFonts w:ascii="Calibri" w:hAnsi="Calibri" w:cs="Calibri"/>
                <w:color w:val="305496"/>
                <w:sz w:val="20"/>
                <w:szCs w:val="20"/>
              </w:rPr>
              <w:t>Сремска област</w:t>
            </w:r>
          </w:p>
        </w:tc>
        <w:tc>
          <w:tcPr>
            <w:tcW w:w="979" w:type="dxa"/>
            <w:tcBorders>
              <w:top w:val="nil"/>
              <w:left w:val="double" w:sz="6" w:space="0" w:color="4F81BD"/>
              <w:bottom w:val="single" w:sz="4" w:space="0" w:color="FFFFFF"/>
              <w:right w:val="single" w:sz="4" w:space="0" w:color="4F81BD"/>
            </w:tcBorders>
            <w:shd w:val="clear" w:color="auto" w:fill="auto"/>
            <w:noWrap/>
            <w:vAlign w:val="center"/>
            <w:hideMark/>
          </w:tcPr>
          <w:p w:rsidR="00FA64EB" w:rsidRDefault="00FA64EB">
            <w:pPr>
              <w:ind w:firstLineChars="100" w:firstLine="200"/>
              <w:jc w:val="right"/>
              <w:rPr>
                <w:rFonts w:ascii="Calibri" w:hAnsi="Calibri" w:cs="Calibri"/>
                <w:color w:val="305496"/>
                <w:sz w:val="20"/>
                <w:szCs w:val="20"/>
              </w:rPr>
            </w:pPr>
            <w:r>
              <w:rPr>
                <w:rFonts w:ascii="Calibri" w:hAnsi="Calibri" w:cs="Calibri"/>
                <w:color w:val="305496"/>
                <w:sz w:val="20"/>
                <w:szCs w:val="20"/>
              </w:rPr>
              <w:t>41.077</w:t>
            </w:r>
          </w:p>
        </w:tc>
        <w:tc>
          <w:tcPr>
            <w:tcW w:w="979" w:type="dxa"/>
            <w:tcBorders>
              <w:top w:val="nil"/>
              <w:left w:val="nil"/>
              <w:bottom w:val="single" w:sz="4" w:space="0" w:color="FFFFFF"/>
              <w:right w:val="single" w:sz="4" w:space="0" w:color="4F81BD"/>
            </w:tcBorders>
            <w:shd w:val="clear" w:color="auto" w:fill="auto"/>
            <w:noWrap/>
            <w:vAlign w:val="center"/>
            <w:hideMark/>
          </w:tcPr>
          <w:p w:rsidR="00FA64EB" w:rsidRDefault="00FA64EB">
            <w:pPr>
              <w:ind w:firstLineChars="100" w:firstLine="200"/>
              <w:jc w:val="right"/>
              <w:rPr>
                <w:rFonts w:ascii="Calibri" w:hAnsi="Calibri" w:cs="Calibri"/>
                <w:color w:val="305496"/>
                <w:sz w:val="20"/>
                <w:szCs w:val="20"/>
              </w:rPr>
            </w:pPr>
            <w:r>
              <w:rPr>
                <w:rFonts w:ascii="Calibri" w:hAnsi="Calibri" w:cs="Calibri"/>
                <w:color w:val="305496"/>
                <w:sz w:val="20"/>
                <w:szCs w:val="20"/>
              </w:rPr>
              <w:t>44.152</w:t>
            </w: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FFFFFF"/>
              <w:right w:val="single" w:sz="4" w:space="0" w:color="4F81BD"/>
            </w:tcBorders>
            <w:shd w:val="clear" w:color="auto" w:fill="auto"/>
            <w:noWrap/>
            <w:vAlign w:val="center"/>
            <w:hideMark/>
          </w:tcPr>
          <w:p w:rsidR="00FA64EB" w:rsidRDefault="00FA64EB">
            <w:pPr>
              <w:ind w:firstLineChars="100" w:firstLine="200"/>
              <w:jc w:val="right"/>
              <w:rPr>
                <w:rFonts w:ascii="Calibri" w:hAnsi="Calibri" w:cs="Calibri"/>
                <w:color w:val="305496"/>
                <w:sz w:val="20"/>
                <w:szCs w:val="20"/>
              </w:rPr>
            </w:pPr>
            <w:r>
              <w:rPr>
                <w:rFonts w:ascii="Calibri" w:hAnsi="Calibri" w:cs="Calibri"/>
                <w:color w:val="305496"/>
                <w:sz w:val="20"/>
                <w:szCs w:val="20"/>
              </w:rPr>
              <w:t>3.075</w:t>
            </w: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FFFFFF"/>
              <w:right w:val="single" w:sz="4" w:space="0" w:color="4F81BD"/>
            </w:tcBorders>
            <w:shd w:val="clear" w:color="auto" w:fill="auto"/>
            <w:noWrap/>
            <w:vAlign w:val="center"/>
            <w:hideMark/>
          </w:tcPr>
          <w:p w:rsidR="00FA64EB" w:rsidRDefault="00FA64EB">
            <w:pPr>
              <w:ind w:firstLineChars="100" w:firstLine="200"/>
              <w:jc w:val="right"/>
              <w:rPr>
                <w:rFonts w:ascii="Calibri" w:hAnsi="Calibri" w:cs="Calibri"/>
                <w:color w:val="305496"/>
                <w:sz w:val="20"/>
                <w:szCs w:val="20"/>
              </w:rPr>
            </w:pPr>
            <w:r>
              <w:rPr>
                <w:rFonts w:ascii="Calibri" w:hAnsi="Calibri" w:cs="Calibri"/>
                <w:color w:val="305496"/>
                <w:sz w:val="20"/>
                <w:szCs w:val="20"/>
              </w:rPr>
              <w:t>7,5%</w:t>
            </w:r>
          </w:p>
        </w:tc>
        <w:tc>
          <w:tcPr>
            <w:tcW w:w="894" w:type="dxa"/>
            <w:tcBorders>
              <w:top w:val="nil"/>
              <w:left w:val="nil"/>
              <w:bottom w:val="single" w:sz="4" w:space="0" w:color="FFFFFF"/>
              <w:right w:val="single" w:sz="4" w:space="0" w:color="4F81BD"/>
            </w:tcBorders>
            <w:shd w:val="clear" w:color="auto" w:fill="auto"/>
            <w:noWrap/>
            <w:vAlign w:val="center"/>
            <w:hideMark/>
          </w:tcPr>
          <w:p w:rsidR="00FA64EB" w:rsidRDefault="00FA64EB">
            <w:pPr>
              <w:ind w:firstLineChars="100" w:firstLine="200"/>
              <w:jc w:val="right"/>
              <w:rPr>
                <w:rFonts w:ascii="Calibri" w:hAnsi="Calibri" w:cs="Calibri"/>
                <w:color w:val="305496"/>
                <w:sz w:val="20"/>
                <w:szCs w:val="20"/>
              </w:rPr>
            </w:pPr>
            <w:r>
              <w:rPr>
                <w:rFonts w:ascii="Calibri" w:hAnsi="Calibri" w:cs="Calibri"/>
                <w:color w:val="305496"/>
                <w:sz w:val="20"/>
                <w:szCs w:val="20"/>
              </w:rPr>
              <w:t>-10,5%</w:t>
            </w:r>
          </w:p>
        </w:tc>
        <w:tc>
          <w:tcPr>
            <w:tcW w:w="979" w:type="dxa"/>
            <w:tcBorders>
              <w:top w:val="nil"/>
              <w:left w:val="nil"/>
              <w:bottom w:val="single" w:sz="4" w:space="0" w:color="FFFFFF"/>
              <w:right w:val="nil"/>
            </w:tcBorders>
            <w:shd w:val="clear" w:color="auto" w:fill="auto"/>
            <w:noWrap/>
            <w:vAlign w:val="center"/>
            <w:hideMark/>
          </w:tcPr>
          <w:p w:rsidR="00FA64EB" w:rsidRDefault="00FA64EB">
            <w:pPr>
              <w:ind w:firstLineChars="100" w:firstLine="200"/>
              <w:jc w:val="right"/>
              <w:rPr>
                <w:rFonts w:ascii="Calibri" w:hAnsi="Calibri" w:cs="Calibri"/>
                <w:color w:val="305496"/>
                <w:sz w:val="20"/>
                <w:szCs w:val="20"/>
              </w:rPr>
            </w:pPr>
            <w:r>
              <w:rPr>
                <w:rFonts w:ascii="Calibri" w:hAnsi="Calibri" w:cs="Calibri"/>
                <w:color w:val="305496"/>
                <w:sz w:val="20"/>
                <w:szCs w:val="20"/>
              </w:rPr>
              <w:t>-5.181</w:t>
            </w:r>
          </w:p>
        </w:tc>
        <w:tc>
          <w:tcPr>
            <w:tcW w:w="878" w:type="dxa"/>
            <w:tcBorders>
              <w:top w:val="nil"/>
              <w:left w:val="double" w:sz="6" w:space="0" w:color="4F81BD"/>
              <w:bottom w:val="single" w:sz="4" w:space="0" w:color="FFFFFF"/>
              <w:right w:val="single" w:sz="4" w:space="0" w:color="4F81BD"/>
            </w:tcBorders>
            <w:shd w:val="clear" w:color="auto" w:fill="auto"/>
            <w:noWrap/>
            <w:vAlign w:val="center"/>
            <w:hideMark/>
          </w:tcPr>
          <w:p w:rsidR="00FA64EB" w:rsidRDefault="00FA64EB">
            <w:pPr>
              <w:ind w:firstLineChars="100" w:firstLine="200"/>
              <w:jc w:val="right"/>
              <w:rPr>
                <w:rFonts w:ascii="Calibri" w:hAnsi="Calibri" w:cs="Calibri"/>
                <w:color w:val="305496"/>
                <w:sz w:val="20"/>
                <w:szCs w:val="20"/>
              </w:rPr>
            </w:pPr>
            <w:r>
              <w:rPr>
                <w:rFonts w:ascii="Calibri" w:hAnsi="Calibri" w:cs="Calibri"/>
                <w:color w:val="305496"/>
                <w:sz w:val="20"/>
                <w:szCs w:val="20"/>
              </w:rPr>
              <w:t>347</w:t>
            </w:r>
          </w:p>
        </w:tc>
        <w:tc>
          <w:tcPr>
            <w:tcW w:w="878" w:type="dxa"/>
            <w:tcBorders>
              <w:top w:val="nil"/>
              <w:left w:val="nil"/>
              <w:bottom w:val="single" w:sz="4" w:space="0" w:color="FFFFFF"/>
              <w:right w:val="single" w:sz="4" w:space="0" w:color="4F81BD"/>
            </w:tcBorders>
            <w:shd w:val="clear" w:color="auto" w:fill="auto"/>
            <w:noWrap/>
            <w:vAlign w:val="center"/>
            <w:hideMark/>
          </w:tcPr>
          <w:p w:rsidR="00FA64EB" w:rsidRDefault="00FA64EB">
            <w:pPr>
              <w:ind w:firstLineChars="100" w:firstLine="200"/>
              <w:jc w:val="right"/>
              <w:rPr>
                <w:rFonts w:ascii="Calibri" w:hAnsi="Calibri" w:cs="Calibri"/>
                <w:color w:val="305496"/>
                <w:sz w:val="20"/>
                <w:szCs w:val="20"/>
              </w:rPr>
            </w:pPr>
            <w:r>
              <w:rPr>
                <w:rFonts w:ascii="Calibri" w:hAnsi="Calibri" w:cs="Calibri"/>
                <w:color w:val="305496"/>
                <w:sz w:val="20"/>
                <w:szCs w:val="20"/>
              </w:rPr>
              <w:t>373</w:t>
            </w:r>
          </w:p>
        </w:tc>
        <w:tc>
          <w:tcPr>
            <w:tcW w:w="877" w:type="dxa"/>
            <w:tcBorders>
              <w:top w:val="nil"/>
              <w:left w:val="nil"/>
              <w:bottom w:val="single" w:sz="4" w:space="0" w:color="FFFFFF"/>
              <w:right w:val="single" w:sz="4" w:space="0" w:color="4F81BD"/>
            </w:tcBorders>
            <w:shd w:val="clear" w:color="auto" w:fill="auto"/>
            <w:noWrap/>
            <w:vAlign w:val="center"/>
            <w:hideMark/>
          </w:tcPr>
          <w:p w:rsidR="00FA64EB" w:rsidRDefault="00FA64EB">
            <w:pPr>
              <w:ind w:firstLineChars="100" w:firstLine="200"/>
              <w:jc w:val="right"/>
              <w:rPr>
                <w:rFonts w:ascii="Calibri" w:hAnsi="Calibri" w:cs="Calibri"/>
                <w:color w:val="305496"/>
                <w:sz w:val="20"/>
                <w:szCs w:val="20"/>
              </w:rPr>
            </w:pPr>
            <w:r>
              <w:rPr>
                <w:rFonts w:ascii="Calibri" w:hAnsi="Calibri" w:cs="Calibri"/>
                <w:color w:val="305496"/>
                <w:sz w:val="20"/>
                <w:szCs w:val="20"/>
              </w:rPr>
              <w:t>26</w:t>
            </w: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FFFFFF"/>
              <w:right w:val="single" w:sz="4" w:space="0" w:color="4F81BD"/>
            </w:tcBorders>
            <w:shd w:val="clear" w:color="auto" w:fill="auto"/>
            <w:noWrap/>
            <w:vAlign w:val="center"/>
            <w:hideMark/>
          </w:tcPr>
          <w:p w:rsidR="00FA64EB" w:rsidRDefault="00FA64EB">
            <w:pPr>
              <w:ind w:firstLineChars="100" w:firstLine="200"/>
              <w:jc w:val="right"/>
              <w:rPr>
                <w:rFonts w:ascii="Calibri" w:hAnsi="Calibri" w:cs="Calibri"/>
                <w:color w:val="305496"/>
                <w:sz w:val="20"/>
                <w:szCs w:val="20"/>
              </w:rPr>
            </w:pPr>
            <w:r>
              <w:rPr>
                <w:rFonts w:ascii="Calibri" w:hAnsi="Calibri" w:cs="Calibri"/>
                <w:color w:val="305496"/>
                <w:sz w:val="20"/>
                <w:szCs w:val="20"/>
              </w:rPr>
              <w:t>7,5%</w:t>
            </w:r>
          </w:p>
        </w:tc>
        <w:tc>
          <w:tcPr>
            <w:tcW w:w="894" w:type="dxa"/>
            <w:tcBorders>
              <w:top w:val="nil"/>
              <w:left w:val="nil"/>
              <w:bottom w:val="single" w:sz="4" w:space="0" w:color="FFFFFF"/>
              <w:right w:val="single" w:sz="4" w:space="0" w:color="4F81BD"/>
            </w:tcBorders>
            <w:shd w:val="clear" w:color="auto" w:fill="auto"/>
            <w:noWrap/>
            <w:vAlign w:val="center"/>
            <w:hideMark/>
          </w:tcPr>
          <w:p w:rsidR="00FA64EB" w:rsidRDefault="00FA64EB">
            <w:pPr>
              <w:ind w:firstLineChars="100" w:firstLine="200"/>
              <w:jc w:val="right"/>
              <w:rPr>
                <w:rFonts w:ascii="Calibri" w:hAnsi="Calibri" w:cs="Calibri"/>
                <w:color w:val="305496"/>
                <w:sz w:val="20"/>
                <w:szCs w:val="20"/>
              </w:rPr>
            </w:pPr>
            <w:r>
              <w:rPr>
                <w:rFonts w:ascii="Calibri" w:hAnsi="Calibri" w:cs="Calibri"/>
                <w:color w:val="305496"/>
                <w:sz w:val="20"/>
                <w:szCs w:val="20"/>
              </w:rPr>
              <w:t>-10,6%</w:t>
            </w:r>
          </w:p>
        </w:tc>
        <w:tc>
          <w:tcPr>
            <w:tcW w:w="878" w:type="dxa"/>
            <w:tcBorders>
              <w:top w:val="nil"/>
              <w:left w:val="nil"/>
              <w:bottom w:val="single" w:sz="4" w:space="0" w:color="FFFFFF"/>
              <w:right w:val="nil"/>
            </w:tcBorders>
            <w:shd w:val="clear" w:color="auto" w:fill="auto"/>
            <w:noWrap/>
            <w:vAlign w:val="center"/>
            <w:hideMark/>
          </w:tcPr>
          <w:p w:rsidR="00FA64EB" w:rsidRDefault="00FA64EB">
            <w:pPr>
              <w:ind w:firstLineChars="100" w:firstLine="200"/>
              <w:jc w:val="right"/>
              <w:rPr>
                <w:rFonts w:ascii="Calibri" w:hAnsi="Calibri" w:cs="Calibri"/>
                <w:color w:val="305496"/>
                <w:sz w:val="20"/>
                <w:szCs w:val="20"/>
              </w:rPr>
            </w:pPr>
            <w:r>
              <w:rPr>
                <w:rFonts w:ascii="Calibri" w:hAnsi="Calibri" w:cs="Calibri"/>
                <w:color w:val="305496"/>
                <w:sz w:val="20"/>
                <w:szCs w:val="20"/>
              </w:rPr>
              <w:t>-44</w:t>
            </w:r>
          </w:p>
        </w:tc>
      </w:tr>
      <w:tr w:rsidR="00FA64EB" w:rsidTr="00FA64EB">
        <w:trPr>
          <w:trHeight w:val="439"/>
          <w:jc w:val="center"/>
        </w:trPr>
        <w:tc>
          <w:tcPr>
            <w:tcW w:w="459" w:type="dxa"/>
            <w:tcBorders>
              <w:top w:val="nil"/>
              <w:left w:val="single" w:sz="4" w:space="0" w:color="FFFFFF"/>
              <w:bottom w:val="single" w:sz="4" w:space="0" w:color="4F81BD"/>
              <w:right w:val="single" w:sz="4" w:space="0" w:color="4F81BD"/>
            </w:tcBorders>
            <w:shd w:val="clear" w:color="000000" w:fill="D9E1F2"/>
            <w:vAlign w:val="center"/>
            <w:hideMark/>
          </w:tcPr>
          <w:p w:rsidR="00FA64EB" w:rsidRDefault="00FA64EB">
            <w:pPr>
              <w:jc w:val="center"/>
              <w:rPr>
                <w:rFonts w:ascii="Calibri" w:hAnsi="Calibri" w:cs="Calibri"/>
                <w:color w:val="305496"/>
                <w:sz w:val="20"/>
                <w:szCs w:val="20"/>
              </w:rPr>
            </w:pPr>
            <w:r>
              <w:rPr>
                <w:rFonts w:ascii="Calibri" w:hAnsi="Calibri" w:cs="Calibri"/>
                <w:color w:val="305496"/>
                <w:sz w:val="20"/>
                <w:szCs w:val="20"/>
              </w:rPr>
              <w:t>III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4F81BD"/>
              <w:right w:val="double" w:sz="6" w:space="0" w:color="4F81BD"/>
            </w:tcBorders>
            <w:shd w:val="clear" w:color="000000" w:fill="D9E1F2"/>
            <w:vAlign w:val="center"/>
            <w:hideMark/>
          </w:tcPr>
          <w:p w:rsidR="00FA64EB" w:rsidRDefault="00FA64EB">
            <w:pPr>
              <w:jc w:val="center"/>
              <w:rPr>
                <w:rFonts w:ascii="Calibri" w:hAnsi="Calibri" w:cs="Calibri"/>
                <w:color w:val="305496"/>
                <w:sz w:val="20"/>
                <w:szCs w:val="20"/>
              </w:rPr>
            </w:pPr>
            <w:r>
              <w:rPr>
                <w:rFonts w:ascii="Calibri" w:hAnsi="Calibri" w:cs="Calibri"/>
                <w:color w:val="305496"/>
                <w:sz w:val="20"/>
                <w:szCs w:val="20"/>
              </w:rPr>
              <w:t>РЕГИОН ШУМАДИЈЕ И ЗАПАДНЕ СРБИЈЕ</w:t>
            </w:r>
          </w:p>
        </w:tc>
        <w:tc>
          <w:tcPr>
            <w:tcW w:w="979" w:type="dxa"/>
            <w:tcBorders>
              <w:top w:val="nil"/>
              <w:left w:val="nil"/>
              <w:bottom w:val="single" w:sz="4" w:space="0" w:color="4F81BD"/>
              <w:right w:val="single" w:sz="4" w:space="0" w:color="4F81BD"/>
            </w:tcBorders>
            <w:shd w:val="clear" w:color="000000" w:fill="D9E1F2"/>
            <w:vAlign w:val="center"/>
            <w:hideMark/>
          </w:tcPr>
          <w:p w:rsidR="00FA64EB" w:rsidRDefault="00FA64EB">
            <w:pPr>
              <w:ind w:firstLineChars="100" w:firstLine="200"/>
              <w:jc w:val="right"/>
              <w:rPr>
                <w:rFonts w:ascii="Calibri" w:hAnsi="Calibri" w:cs="Calibri"/>
                <w:color w:val="305496"/>
                <w:sz w:val="20"/>
                <w:szCs w:val="20"/>
              </w:rPr>
            </w:pPr>
            <w:r>
              <w:rPr>
                <w:rFonts w:ascii="Calibri" w:hAnsi="Calibri" w:cs="Calibri"/>
                <w:color w:val="305496"/>
                <w:sz w:val="20"/>
                <w:szCs w:val="20"/>
              </w:rPr>
              <w:t>40.356</w:t>
            </w:r>
          </w:p>
        </w:tc>
        <w:tc>
          <w:tcPr>
            <w:tcW w:w="979" w:type="dxa"/>
            <w:tcBorders>
              <w:top w:val="nil"/>
              <w:left w:val="nil"/>
              <w:bottom w:val="single" w:sz="4" w:space="0" w:color="4F81BD"/>
              <w:right w:val="single" w:sz="4" w:space="0" w:color="4F81BD"/>
            </w:tcBorders>
            <w:shd w:val="clear" w:color="000000" w:fill="D9E1F2"/>
            <w:vAlign w:val="center"/>
            <w:hideMark/>
          </w:tcPr>
          <w:p w:rsidR="00FA64EB" w:rsidRDefault="00FA64EB">
            <w:pPr>
              <w:ind w:firstLineChars="100" w:firstLine="200"/>
              <w:jc w:val="right"/>
              <w:rPr>
                <w:rFonts w:ascii="Calibri" w:hAnsi="Calibri" w:cs="Calibri"/>
                <w:color w:val="305496"/>
                <w:sz w:val="20"/>
                <w:szCs w:val="20"/>
              </w:rPr>
            </w:pPr>
            <w:r>
              <w:rPr>
                <w:rFonts w:ascii="Calibri" w:hAnsi="Calibri" w:cs="Calibri"/>
                <w:color w:val="305496"/>
                <w:sz w:val="20"/>
                <w:szCs w:val="20"/>
              </w:rPr>
              <w:t>42.800</w:t>
            </w: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4F81BD"/>
              <w:right w:val="single" w:sz="4" w:space="0" w:color="4F81BD"/>
            </w:tcBorders>
            <w:shd w:val="clear" w:color="000000" w:fill="D9E1F2"/>
            <w:vAlign w:val="center"/>
            <w:hideMark/>
          </w:tcPr>
          <w:p w:rsidR="00FA64EB" w:rsidRDefault="00FA64EB">
            <w:pPr>
              <w:ind w:firstLineChars="100" w:firstLine="200"/>
              <w:jc w:val="right"/>
              <w:rPr>
                <w:rFonts w:ascii="Calibri" w:hAnsi="Calibri" w:cs="Calibri"/>
                <w:color w:val="305496"/>
                <w:sz w:val="20"/>
                <w:szCs w:val="20"/>
              </w:rPr>
            </w:pPr>
            <w:r>
              <w:rPr>
                <w:rFonts w:ascii="Calibri" w:hAnsi="Calibri" w:cs="Calibri"/>
                <w:color w:val="305496"/>
                <w:sz w:val="20"/>
                <w:szCs w:val="20"/>
              </w:rPr>
              <w:t>2.444</w:t>
            </w: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4F81BD"/>
              <w:right w:val="single" w:sz="4" w:space="0" w:color="4F81BD"/>
            </w:tcBorders>
            <w:shd w:val="clear" w:color="000000" w:fill="D9E1F2"/>
            <w:vAlign w:val="center"/>
            <w:hideMark/>
          </w:tcPr>
          <w:p w:rsidR="00FA64EB" w:rsidRDefault="00FA64EB">
            <w:pPr>
              <w:ind w:firstLineChars="100" w:firstLine="200"/>
              <w:jc w:val="right"/>
              <w:rPr>
                <w:rFonts w:ascii="Calibri" w:hAnsi="Calibri" w:cs="Calibri"/>
                <w:color w:val="305496"/>
                <w:sz w:val="20"/>
                <w:szCs w:val="20"/>
              </w:rPr>
            </w:pPr>
            <w:r>
              <w:rPr>
                <w:rFonts w:ascii="Calibri" w:hAnsi="Calibri" w:cs="Calibri"/>
                <w:color w:val="305496"/>
                <w:sz w:val="20"/>
                <w:szCs w:val="20"/>
              </w:rPr>
              <w:t>6,1%</w:t>
            </w:r>
          </w:p>
        </w:tc>
        <w:tc>
          <w:tcPr>
            <w:tcW w:w="894" w:type="dxa"/>
            <w:tcBorders>
              <w:top w:val="nil"/>
              <w:left w:val="nil"/>
              <w:bottom w:val="single" w:sz="4" w:space="0" w:color="4F81BD"/>
              <w:right w:val="single" w:sz="4" w:space="0" w:color="4F81BD"/>
            </w:tcBorders>
            <w:shd w:val="clear" w:color="000000" w:fill="D9E1F2"/>
            <w:vAlign w:val="center"/>
            <w:hideMark/>
          </w:tcPr>
          <w:p w:rsidR="00FA64EB" w:rsidRDefault="00FA64EB">
            <w:pPr>
              <w:ind w:firstLineChars="100" w:firstLine="200"/>
              <w:jc w:val="right"/>
              <w:rPr>
                <w:rFonts w:ascii="Calibri" w:hAnsi="Calibri" w:cs="Calibri"/>
                <w:color w:val="305496"/>
                <w:sz w:val="20"/>
                <w:szCs w:val="20"/>
              </w:rPr>
            </w:pPr>
            <w:r>
              <w:rPr>
                <w:rFonts w:ascii="Calibri" w:hAnsi="Calibri" w:cs="Calibri"/>
                <w:color w:val="305496"/>
                <w:sz w:val="20"/>
                <w:szCs w:val="20"/>
              </w:rPr>
              <w:t>-13,2%</w:t>
            </w:r>
          </w:p>
        </w:tc>
        <w:tc>
          <w:tcPr>
            <w:tcW w:w="979" w:type="dxa"/>
            <w:tcBorders>
              <w:top w:val="nil"/>
              <w:left w:val="nil"/>
              <w:bottom w:val="single" w:sz="4" w:space="0" w:color="4F81BD"/>
              <w:right w:val="double" w:sz="6" w:space="0" w:color="4F81BD"/>
            </w:tcBorders>
            <w:shd w:val="clear" w:color="000000" w:fill="D9E1F2"/>
            <w:vAlign w:val="center"/>
            <w:hideMark/>
          </w:tcPr>
          <w:p w:rsidR="00FA64EB" w:rsidRDefault="00FA64EB">
            <w:pPr>
              <w:ind w:firstLineChars="100" w:firstLine="200"/>
              <w:jc w:val="right"/>
              <w:rPr>
                <w:rFonts w:ascii="Calibri" w:hAnsi="Calibri" w:cs="Calibri"/>
                <w:color w:val="305496"/>
                <w:sz w:val="20"/>
                <w:szCs w:val="20"/>
              </w:rPr>
            </w:pPr>
            <w:r>
              <w:rPr>
                <w:rFonts w:ascii="Calibri" w:hAnsi="Calibri" w:cs="Calibri"/>
                <w:color w:val="305496"/>
                <w:sz w:val="20"/>
                <w:szCs w:val="20"/>
              </w:rPr>
              <w:t>-6.533</w:t>
            </w:r>
          </w:p>
        </w:tc>
        <w:tc>
          <w:tcPr>
            <w:tcW w:w="878" w:type="dxa"/>
            <w:tcBorders>
              <w:top w:val="nil"/>
              <w:left w:val="nil"/>
              <w:bottom w:val="single" w:sz="4" w:space="0" w:color="4F81BD"/>
              <w:right w:val="single" w:sz="4" w:space="0" w:color="4F81BD"/>
            </w:tcBorders>
            <w:shd w:val="clear" w:color="000000" w:fill="D9E1F2"/>
            <w:vAlign w:val="center"/>
            <w:hideMark/>
          </w:tcPr>
          <w:p w:rsidR="00FA64EB" w:rsidRDefault="00FA64EB">
            <w:pPr>
              <w:ind w:firstLineChars="100" w:firstLine="200"/>
              <w:jc w:val="right"/>
              <w:rPr>
                <w:rFonts w:ascii="Calibri" w:hAnsi="Calibri" w:cs="Calibri"/>
                <w:color w:val="305496"/>
                <w:sz w:val="20"/>
                <w:szCs w:val="20"/>
              </w:rPr>
            </w:pPr>
            <w:r>
              <w:rPr>
                <w:rFonts w:ascii="Calibri" w:hAnsi="Calibri" w:cs="Calibri"/>
                <w:color w:val="305496"/>
                <w:sz w:val="20"/>
                <w:szCs w:val="20"/>
              </w:rPr>
              <w:t>341</w:t>
            </w:r>
          </w:p>
        </w:tc>
        <w:tc>
          <w:tcPr>
            <w:tcW w:w="878" w:type="dxa"/>
            <w:tcBorders>
              <w:top w:val="nil"/>
              <w:left w:val="nil"/>
              <w:bottom w:val="single" w:sz="4" w:space="0" w:color="4F81BD"/>
              <w:right w:val="single" w:sz="4" w:space="0" w:color="4F81BD"/>
            </w:tcBorders>
            <w:shd w:val="clear" w:color="000000" w:fill="D9E1F2"/>
            <w:vAlign w:val="center"/>
            <w:hideMark/>
          </w:tcPr>
          <w:p w:rsidR="00FA64EB" w:rsidRDefault="00FA64EB">
            <w:pPr>
              <w:ind w:firstLineChars="100" w:firstLine="200"/>
              <w:jc w:val="right"/>
              <w:rPr>
                <w:rFonts w:ascii="Calibri" w:hAnsi="Calibri" w:cs="Calibri"/>
                <w:color w:val="305496"/>
                <w:sz w:val="20"/>
                <w:szCs w:val="20"/>
              </w:rPr>
            </w:pPr>
            <w:r>
              <w:rPr>
                <w:rFonts w:ascii="Calibri" w:hAnsi="Calibri" w:cs="Calibri"/>
                <w:color w:val="305496"/>
                <w:sz w:val="20"/>
                <w:szCs w:val="20"/>
              </w:rPr>
              <w:t>362</w:t>
            </w:r>
          </w:p>
        </w:tc>
        <w:tc>
          <w:tcPr>
            <w:tcW w:w="877" w:type="dxa"/>
            <w:tcBorders>
              <w:top w:val="nil"/>
              <w:left w:val="nil"/>
              <w:bottom w:val="single" w:sz="4" w:space="0" w:color="4F81BD"/>
              <w:right w:val="single" w:sz="4" w:space="0" w:color="4F81BD"/>
            </w:tcBorders>
            <w:shd w:val="clear" w:color="000000" w:fill="D9E1F2"/>
            <w:vAlign w:val="center"/>
            <w:hideMark/>
          </w:tcPr>
          <w:p w:rsidR="00FA64EB" w:rsidRDefault="00FA64EB">
            <w:pPr>
              <w:ind w:firstLineChars="100" w:firstLine="200"/>
              <w:jc w:val="right"/>
              <w:rPr>
                <w:rFonts w:ascii="Calibri" w:hAnsi="Calibri" w:cs="Calibri"/>
                <w:color w:val="305496"/>
                <w:sz w:val="20"/>
                <w:szCs w:val="20"/>
              </w:rPr>
            </w:pPr>
            <w:r>
              <w:rPr>
                <w:rFonts w:ascii="Calibri" w:hAnsi="Calibri" w:cs="Calibri"/>
                <w:color w:val="305496"/>
                <w:sz w:val="20"/>
                <w:szCs w:val="20"/>
              </w:rPr>
              <w:t>21</w:t>
            </w: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4F81BD"/>
              <w:right w:val="single" w:sz="4" w:space="0" w:color="4F81BD"/>
            </w:tcBorders>
            <w:shd w:val="clear" w:color="000000" w:fill="D9E1F2"/>
            <w:vAlign w:val="center"/>
            <w:hideMark/>
          </w:tcPr>
          <w:p w:rsidR="00FA64EB" w:rsidRDefault="00FA64EB">
            <w:pPr>
              <w:ind w:firstLineChars="100" w:firstLine="200"/>
              <w:jc w:val="right"/>
              <w:rPr>
                <w:rFonts w:ascii="Calibri" w:hAnsi="Calibri" w:cs="Calibri"/>
                <w:color w:val="305496"/>
                <w:sz w:val="20"/>
                <w:szCs w:val="20"/>
              </w:rPr>
            </w:pPr>
            <w:r>
              <w:rPr>
                <w:rFonts w:ascii="Calibri" w:hAnsi="Calibri" w:cs="Calibri"/>
                <w:color w:val="305496"/>
                <w:sz w:val="20"/>
                <w:szCs w:val="20"/>
              </w:rPr>
              <w:t>6,2%</w:t>
            </w:r>
          </w:p>
        </w:tc>
        <w:tc>
          <w:tcPr>
            <w:tcW w:w="894" w:type="dxa"/>
            <w:tcBorders>
              <w:top w:val="nil"/>
              <w:left w:val="nil"/>
              <w:bottom w:val="single" w:sz="4" w:space="0" w:color="4F81BD"/>
              <w:right w:val="single" w:sz="4" w:space="0" w:color="4F81BD"/>
            </w:tcBorders>
            <w:shd w:val="clear" w:color="000000" w:fill="D9E1F2"/>
            <w:vAlign w:val="center"/>
            <w:hideMark/>
          </w:tcPr>
          <w:p w:rsidR="00FA64EB" w:rsidRDefault="00FA64EB">
            <w:pPr>
              <w:ind w:firstLineChars="100" w:firstLine="200"/>
              <w:jc w:val="right"/>
              <w:rPr>
                <w:rFonts w:ascii="Calibri" w:hAnsi="Calibri" w:cs="Calibri"/>
                <w:color w:val="305496"/>
                <w:sz w:val="20"/>
                <w:szCs w:val="20"/>
              </w:rPr>
            </w:pPr>
            <w:r>
              <w:rPr>
                <w:rFonts w:ascii="Calibri" w:hAnsi="Calibri" w:cs="Calibri"/>
                <w:color w:val="305496"/>
                <w:sz w:val="20"/>
                <w:szCs w:val="20"/>
              </w:rPr>
              <w:t>-13,2%</w:t>
            </w:r>
          </w:p>
        </w:tc>
        <w:tc>
          <w:tcPr>
            <w:tcW w:w="878" w:type="dxa"/>
            <w:tcBorders>
              <w:top w:val="nil"/>
              <w:left w:val="nil"/>
              <w:bottom w:val="single" w:sz="4" w:space="0" w:color="4F81BD"/>
              <w:right w:val="single" w:sz="4" w:space="0" w:color="FFFFFF"/>
            </w:tcBorders>
            <w:shd w:val="clear" w:color="000000" w:fill="D9E1F2"/>
            <w:vAlign w:val="center"/>
            <w:hideMark/>
          </w:tcPr>
          <w:p w:rsidR="00FA64EB" w:rsidRDefault="00FA64EB">
            <w:pPr>
              <w:ind w:firstLineChars="100" w:firstLine="200"/>
              <w:jc w:val="right"/>
              <w:rPr>
                <w:rFonts w:ascii="Calibri" w:hAnsi="Calibri" w:cs="Calibri"/>
                <w:color w:val="305496"/>
                <w:sz w:val="20"/>
                <w:szCs w:val="20"/>
              </w:rPr>
            </w:pPr>
            <w:r>
              <w:rPr>
                <w:rFonts w:ascii="Calibri" w:hAnsi="Calibri" w:cs="Calibri"/>
                <w:color w:val="305496"/>
                <w:sz w:val="20"/>
                <w:szCs w:val="20"/>
              </w:rPr>
              <w:t>-55</w:t>
            </w:r>
          </w:p>
        </w:tc>
      </w:tr>
      <w:tr w:rsidR="00FA64EB" w:rsidTr="00FA64EB">
        <w:trPr>
          <w:trHeight w:val="439"/>
          <w:jc w:val="center"/>
        </w:trPr>
        <w:tc>
          <w:tcPr>
            <w:tcW w:w="459" w:type="dxa"/>
            <w:tcBorders>
              <w:top w:val="nil"/>
              <w:left w:val="single" w:sz="4" w:space="0" w:color="FFFFFF"/>
              <w:bottom w:val="nil"/>
              <w:right w:val="single" w:sz="4" w:space="0" w:color="4F81BD"/>
            </w:tcBorders>
            <w:shd w:val="clear" w:color="000000" w:fill="D9E1F2"/>
            <w:vAlign w:val="center"/>
            <w:hideMark/>
          </w:tcPr>
          <w:p w:rsidR="00FA64EB" w:rsidRDefault="00FA64EB">
            <w:pPr>
              <w:jc w:val="center"/>
              <w:rPr>
                <w:rFonts w:ascii="Calibri" w:hAnsi="Calibri" w:cs="Calibri"/>
                <w:color w:val="305496"/>
                <w:sz w:val="20"/>
                <w:szCs w:val="20"/>
              </w:rPr>
            </w:pPr>
            <w:r>
              <w:rPr>
                <w:rFonts w:ascii="Calibri" w:hAnsi="Calibri" w:cs="Calibri"/>
                <w:color w:val="305496"/>
                <w:sz w:val="20"/>
                <w:szCs w:val="20"/>
              </w:rPr>
              <w:t>IV</w:t>
            </w:r>
          </w:p>
        </w:tc>
        <w:tc>
          <w:tcPr>
            <w:tcW w:w="3608" w:type="dxa"/>
            <w:tcBorders>
              <w:top w:val="nil"/>
              <w:left w:val="nil"/>
              <w:bottom w:val="nil"/>
              <w:right w:val="double" w:sz="6" w:space="0" w:color="4F81BD"/>
            </w:tcBorders>
            <w:shd w:val="clear" w:color="000000" w:fill="D9E1F2"/>
            <w:vAlign w:val="center"/>
            <w:hideMark/>
          </w:tcPr>
          <w:p w:rsidR="00FA64EB" w:rsidRDefault="00FA64EB">
            <w:pPr>
              <w:jc w:val="center"/>
              <w:rPr>
                <w:rFonts w:ascii="Calibri" w:hAnsi="Calibri" w:cs="Calibri"/>
                <w:color w:val="305496"/>
                <w:sz w:val="20"/>
                <w:szCs w:val="20"/>
              </w:rPr>
            </w:pPr>
            <w:r>
              <w:rPr>
                <w:rFonts w:ascii="Calibri" w:hAnsi="Calibri" w:cs="Calibri"/>
                <w:color w:val="305496"/>
                <w:sz w:val="20"/>
                <w:szCs w:val="20"/>
              </w:rPr>
              <w:t>РЕГИОН ЈУЖНЕ И ИСТОЧНЕ СРБИЈЕ</w:t>
            </w:r>
          </w:p>
        </w:tc>
        <w:tc>
          <w:tcPr>
            <w:tcW w:w="979" w:type="dxa"/>
            <w:tcBorders>
              <w:top w:val="nil"/>
              <w:left w:val="nil"/>
              <w:bottom w:val="nil"/>
              <w:right w:val="single" w:sz="4" w:space="0" w:color="4F81BD"/>
            </w:tcBorders>
            <w:shd w:val="clear" w:color="000000" w:fill="D9E1F2"/>
            <w:vAlign w:val="center"/>
            <w:hideMark/>
          </w:tcPr>
          <w:p w:rsidR="00FA64EB" w:rsidRDefault="00FA64EB">
            <w:pPr>
              <w:ind w:firstLineChars="100" w:firstLine="200"/>
              <w:jc w:val="right"/>
              <w:rPr>
                <w:rFonts w:ascii="Calibri" w:hAnsi="Calibri" w:cs="Calibri"/>
                <w:color w:val="305496"/>
                <w:sz w:val="20"/>
                <w:szCs w:val="20"/>
              </w:rPr>
            </w:pPr>
            <w:r>
              <w:rPr>
                <w:rFonts w:ascii="Calibri" w:hAnsi="Calibri" w:cs="Calibri"/>
                <w:color w:val="305496"/>
                <w:sz w:val="20"/>
                <w:szCs w:val="20"/>
              </w:rPr>
              <w:t>41.484</w:t>
            </w:r>
          </w:p>
        </w:tc>
        <w:tc>
          <w:tcPr>
            <w:tcW w:w="979" w:type="dxa"/>
            <w:tcBorders>
              <w:top w:val="nil"/>
              <w:left w:val="nil"/>
              <w:bottom w:val="nil"/>
              <w:right w:val="single" w:sz="4" w:space="0" w:color="4F81BD"/>
            </w:tcBorders>
            <w:shd w:val="clear" w:color="000000" w:fill="D9E1F2"/>
            <w:vAlign w:val="center"/>
            <w:hideMark/>
          </w:tcPr>
          <w:p w:rsidR="00FA64EB" w:rsidRDefault="00FA64EB">
            <w:pPr>
              <w:ind w:firstLineChars="100" w:firstLine="200"/>
              <w:jc w:val="right"/>
              <w:rPr>
                <w:rFonts w:ascii="Calibri" w:hAnsi="Calibri" w:cs="Calibri"/>
                <w:color w:val="305496"/>
                <w:sz w:val="20"/>
                <w:szCs w:val="20"/>
              </w:rPr>
            </w:pPr>
            <w:r>
              <w:rPr>
                <w:rFonts w:ascii="Calibri" w:hAnsi="Calibri" w:cs="Calibri"/>
                <w:color w:val="305496"/>
                <w:sz w:val="20"/>
                <w:szCs w:val="20"/>
              </w:rPr>
              <w:t>44.032</w:t>
            </w:r>
          </w:p>
        </w:tc>
        <w:tc>
          <w:tcPr>
            <w:tcW w:w="879" w:type="dxa"/>
            <w:tcBorders>
              <w:top w:val="nil"/>
              <w:left w:val="nil"/>
              <w:bottom w:val="nil"/>
              <w:right w:val="single" w:sz="4" w:space="0" w:color="4F81BD"/>
            </w:tcBorders>
            <w:shd w:val="clear" w:color="000000" w:fill="D9E1F2"/>
            <w:vAlign w:val="center"/>
            <w:hideMark/>
          </w:tcPr>
          <w:p w:rsidR="00FA64EB" w:rsidRDefault="00FA64EB">
            <w:pPr>
              <w:ind w:firstLineChars="100" w:firstLine="200"/>
              <w:jc w:val="right"/>
              <w:rPr>
                <w:rFonts w:ascii="Calibri" w:hAnsi="Calibri" w:cs="Calibri"/>
                <w:color w:val="305496"/>
                <w:sz w:val="20"/>
                <w:szCs w:val="20"/>
              </w:rPr>
            </w:pPr>
            <w:r>
              <w:rPr>
                <w:rFonts w:ascii="Calibri" w:hAnsi="Calibri" w:cs="Calibri"/>
                <w:color w:val="305496"/>
                <w:sz w:val="20"/>
                <w:szCs w:val="20"/>
              </w:rPr>
              <w:t>2.548</w:t>
            </w:r>
          </w:p>
        </w:tc>
        <w:tc>
          <w:tcPr>
            <w:tcW w:w="879" w:type="dxa"/>
            <w:tcBorders>
              <w:top w:val="nil"/>
              <w:left w:val="nil"/>
              <w:bottom w:val="nil"/>
              <w:right w:val="single" w:sz="4" w:space="0" w:color="4F81BD"/>
            </w:tcBorders>
            <w:shd w:val="clear" w:color="000000" w:fill="D9E1F2"/>
            <w:vAlign w:val="center"/>
            <w:hideMark/>
          </w:tcPr>
          <w:p w:rsidR="00FA64EB" w:rsidRDefault="00FA64EB">
            <w:pPr>
              <w:ind w:firstLineChars="100" w:firstLine="200"/>
              <w:jc w:val="right"/>
              <w:rPr>
                <w:rFonts w:ascii="Calibri" w:hAnsi="Calibri" w:cs="Calibri"/>
                <w:color w:val="305496"/>
                <w:sz w:val="20"/>
                <w:szCs w:val="20"/>
              </w:rPr>
            </w:pPr>
            <w:r>
              <w:rPr>
                <w:rFonts w:ascii="Calibri" w:hAnsi="Calibri" w:cs="Calibri"/>
                <w:color w:val="305496"/>
                <w:sz w:val="20"/>
                <w:szCs w:val="20"/>
              </w:rPr>
              <w:t>6,1%</w:t>
            </w:r>
          </w:p>
        </w:tc>
        <w:tc>
          <w:tcPr>
            <w:tcW w:w="894" w:type="dxa"/>
            <w:tcBorders>
              <w:top w:val="nil"/>
              <w:left w:val="nil"/>
              <w:bottom w:val="nil"/>
              <w:right w:val="single" w:sz="4" w:space="0" w:color="4F81BD"/>
            </w:tcBorders>
            <w:shd w:val="clear" w:color="000000" w:fill="D9E1F2"/>
            <w:vAlign w:val="center"/>
            <w:hideMark/>
          </w:tcPr>
          <w:p w:rsidR="00FA64EB" w:rsidRDefault="00FA64EB">
            <w:pPr>
              <w:ind w:firstLineChars="100" w:firstLine="200"/>
              <w:jc w:val="right"/>
              <w:rPr>
                <w:rFonts w:ascii="Calibri" w:hAnsi="Calibri" w:cs="Calibri"/>
                <w:color w:val="305496"/>
                <w:sz w:val="20"/>
                <w:szCs w:val="20"/>
              </w:rPr>
            </w:pPr>
            <w:r>
              <w:rPr>
                <w:rFonts w:ascii="Calibri" w:hAnsi="Calibri" w:cs="Calibri"/>
                <w:color w:val="305496"/>
                <w:sz w:val="20"/>
                <w:szCs w:val="20"/>
              </w:rPr>
              <w:t>-10,7%</w:t>
            </w:r>
          </w:p>
        </w:tc>
        <w:tc>
          <w:tcPr>
            <w:tcW w:w="979" w:type="dxa"/>
            <w:tcBorders>
              <w:top w:val="nil"/>
              <w:left w:val="nil"/>
              <w:bottom w:val="nil"/>
              <w:right w:val="double" w:sz="6" w:space="0" w:color="4F81BD"/>
            </w:tcBorders>
            <w:shd w:val="clear" w:color="000000" w:fill="D9E1F2"/>
            <w:vAlign w:val="center"/>
            <w:hideMark/>
          </w:tcPr>
          <w:p w:rsidR="00FA64EB" w:rsidRDefault="00FA64EB">
            <w:pPr>
              <w:ind w:firstLineChars="100" w:firstLine="200"/>
              <w:jc w:val="right"/>
              <w:rPr>
                <w:rFonts w:ascii="Calibri" w:hAnsi="Calibri" w:cs="Calibri"/>
                <w:color w:val="305496"/>
                <w:sz w:val="20"/>
                <w:szCs w:val="20"/>
              </w:rPr>
            </w:pPr>
            <w:r>
              <w:rPr>
                <w:rFonts w:ascii="Calibri" w:hAnsi="Calibri" w:cs="Calibri"/>
                <w:color w:val="305496"/>
                <w:sz w:val="20"/>
                <w:szCs w:val="20"/>
              </w:rPr>
              <w:t>-5.301</w:t>
            </w:r>
          </w:p>
        </w:tc>
        <w:tc>
          <w:tcPr>
            <w:tcW w:w="878" w:type="dxa"/>
            <w:tcBorders>
              <w:top w:val="nil"/>
              <w:left w:val="nil"/>
              <w:bottom w:val="nil"/>
              <w:right w:val="single" w:sz="4" w:space="0" w:color="4F81BD"/>
            </w:tcBorders>
            <w:shd w:val="clear" w:color="000000" w:fill="D9E1F2"/>
            <w:vAlign w:val="center"/>
            <w:hideMark/>
          </w:tcPr>
          <w:p w:rsidR="00FA64EB" w:rsidRDefault="00FA64EB">
            <w:pPr>
              <w:ind w:firstLineChars="100" w:firstLine="200"/>
              <w:jc w:val="right"/>
              <w:rPr>
                <w:rFonts w:ascii="Calibri" w:hAnsi="Calibri" w:cs="Calibri"/>
                <w:color w:val="305496"/>
                <w:sz w:val="20"/>
                <w:szCs w:val="20"/>
              </w:rPr>
            </w:pPr>
            <w:r>
              <w:rPr>
                <w:rFonts w:ascii="Calibri" w:hAnsi="Calibri" w:cs="Calibri"/>
                <w:color w:val="305496"/>
                <w:sz w:val="20"/>
                <w:szCs w:val="20"/>
              </w:rPr>
              <w:t>351</w:t>
            </w:r>
          </w:p>
        </w:tc>
        <w:tc>
          <w:tcPr>
            <w:tcW w:w="878" w:type="dxa"/>
            <w:tcBorders>
              <w:top w:val="nil"/>
              <w:left w:val="nil"/>
              <w:bottom w:val="nil"/>
              <w:right w:val="single" w:sz="4" w:space="0" w:color="4F81BD"/>
            </w:tcBorders>
            <w:shd w:val="clear" w:color="000000" w:fill="D9E1F2"/>
            <w:vAlign w:val="center"/>
            <w:hideMark/>
          </w:tcPr>
          <w:p w:rsidR="00FA64EB" w:rsidRDefault="00FA64EB">
            <w:pPr>
              <w:ind w:firstLineChars="100" w:firstLine="200"/>
              <w:jc w:val="right"/>
              <w:rPr>
                <w:rFonts w:ascii="Calibri" w:hAnsi="Calibri" w:cs="Calibri"/>
                <w:color w:val="305496"/>
                <w:sz w:val="20"/>
                <w:szCs w:val="20"/>
              </w:rPr>
            </w:pPr>
            <w:r>
              <w:rPr>
                <w:rFonts w:ascii="Calibri" w:hAnsi="Calibri" w:cs="Calibri"/>
                <w:color w:val="305496"/>
                <w:sz w:val="20"/>
                <w:szCs w:val="20"/>
              </w:rPr>
              <w:t>372</w:t>
            </w:r>
          </w:p>
        </w:tc>
        <w:tc>
          <w:tcPr>
            <w:tcW w:w="877" w:type="dxa"/>
            <w:tcBorders>
              <w:top w:val="nil"/>
              <w:left w:val="nil"/>
              <w:bottom w:val="nil"/>
              <w:right w:val="single" w:sz="4" w:space="0" w:color="4F81BD"/>
            </w:tcBorders>
            <w:shd w:val="clear" w:color="000000" w:fill="D9E1F2"/>
            <w:vAlign w:val="center"/>
            <w:hideMark/>
          </w:tcPr>
          <w:p w:rsidR="00FA64EB" w:rsidRDefault="00FA64EB">
            <w:pPr>
              <w:ind w:firstLineChars="100" w:firstLine="200"/>
              <w:jc w:val="right"/>
              <w:rPr>
                <w:rFonts w:ascii="Calibri" w:hAnsi="Calibri" w:cs="Calibri"/>
                <w:color w:val="305496"/>
                <w:sz w:val="20"/>
                <w:szCs w:val="20"/>
              </w:rPr>
            </w:pPr>
            <w:r>
              <w:rPr>
                <w:rFonts w:ascii="Calibri" w:hAnsi="Calibri" w:cs="Calibri"/>
                <w:color w:val="305496"/>
                <w:sz w:val="20"/>
                <w:szCs w:val="20"/>
              </w:rPr>
              <w:t>21</w:t>
            </w:r>
          </w:p>
        </w:tc>
        <w:tc>
          <w:tcPr>
            <w:tcW w:w="879" w:type="dxa"/>
            <w:tcBorders>
              <w:top w:val="nil"/>
              <w:left w:val="nil"/>
              <w:bottom w:val="nil"/>
              <w:right w:val="single" w:sz="4" w:space="0" w:color="4F81BD"/>
            </w:tcBorders>
            <w:shd w:val="clear" w:color="000000" w:fill="D9E1F2"/>
            <w:vAlign w:val="center"/>
            <w:hideMark/>
          </w:tcPr>
          <w:p w:rsidR="00FA64EB" w:rsidRDefault="00FA64EB">
            <w:pPr>
              <w:ind w:firstLineChars="100" w:firstLine="200"/>
              <w:jc w:val="right"/>
              <w:rPr>
                <w:rFonts w:ascii="Calibri" w:hAnsi="Calibri" w:cs="Calibri"/>
                <w:color w:val="305496"/>
                <w:sz w:val="20"/>
                <w:szCs w:val="20"/>
              </w:rPr>
            </w:pPr>
            <w:r>
              <w:rPr>
                <w:rFonts w:ascii="Calibri" w:hAnsi="Calibri" w:cs="Calibri"/>
                <w:color w:val="305496"/>
                <w:sz w:val="20"/>
                <w:szCs w:val="20"/>
              </w:rPr>
              <w:t>6,0%</w:t>
            </w:r>
          </w:p>
        </w:tc>
        <w:tc>
          <w:tcPr>
            <w:tcW w:w="894" w:type="dxa"/>
            <w:tcBorders>
              <w:top w:val="nil"/>
              <w:left w:val="nil"/>
              <w:bottom w:val="nil"/>
              <w:right w:val="single" w:sz="4" w:space="0" w:color="4F81BD"/>
            </w:tcBorders>
            <w:shd w:val="clear" w:color="000000" w:fill="D9E1F2"/>
            <w:vAlign w:val="center"/>
            <w:hideMark/>
          </w:tcPr>
          <w:p w:rsidR="00FA64EB" w:rsidRDefault="00FA64EB">
            <w:pPr>
              <w:ind w:firstLineChars="100" w:firstLine="200"/>
              <w:jc w:val="right"/>
              <w:rPr>
                <w:rFonts w:ascii="Calibri" w:hAnsi="Calibri" w:cs="Calibri"/>
                <w:color w:val="305496"/>
                <w:sz w:val="20"/>
                <w:szCs w:val="20"/>
              </w:rPr>
            </w:pPr>
            <w:r>
              <w:rPr>
                <w:rFonts w:ascii="Calibri" w:hAnsi="Calibri" w:cs="Calibri"/>
                <w:color w:val="305496"/>
                <w:sz w:val="20"/>
                <w:szCs w:val="20"/>
              </w:rPr>
              <w:t>-10,8%</w:t>
            </w:r>
          </w:p>
        </w:tc>
        <w:tc>
          <w:tcPr>
            <w:tcW w:w="878" w:type="dxa"/>
            <w:tcBorders>
              <w:top w:val="nil"/>
              <w:left w:val="nil"/>
              <w:bottom w:val="nil"/>
              <w:right w:val="single" w:sz="4" w:space="0" w:color="FFFFFF"/>
            </w:tcBorders>
            <w:shd w:val="clear" w:color="000000" w:fill="D9E1F2"/>
            <w:vAlign w:val="center"/>
            <w:hideMark/>
          </w:tcPr>
          <w:p w:rsidR="00FA64EB" w:rsidRDefault="00FA64EB">
            <w:pPr>
              <w:ind w:firstLineChars="100" w:firstLine="200"/>
              <w:jc w:val="right"/>
              <w:rPr>
                <w:rFonts w:ascii="Calibri" w:hAnsi="Calibri" w:cs="Calibri"/>
                <w:color w:val="305496"/>
                <w:sz w:val="20"/>
                <w:szCs w:val="20"/>
              </w:rPr>
            </w:pPr>
            <w:r>
              <w:rPr>
                <w:rFonts w:ascii="Calibri" w:hAnsi="Calibri" w:cs="Calibri"/>
                <w:color w:val="305496"/>
                <w:sz w:val="20"/>
                <w:szCs w:val="20"/>
              </w:rPr>
              <w:t>-45</w:t>
            </w:r>
          </w:p>
        </w:tc>
      </w:tr>
    </w:tbl>
    <w:p w:rsidR="00437469" w:rsidRDefault="00437469" w:rsidP="00037B5D">
      <w:pPr>
        <w:spacing w:before="120"/>
        <w:rPr>
          <w:rFonts w:ascii="Calibri" w:eastAsia="Calibri" w:hAnsi="Calibri"/>
          <w:lang w:val="sr-Cyrl-RS" w:eastAsia="sr-Latn-CS"/>
        </w:rPr>
        <w:sectPr w:rsidR="00437469" w:rsidSect="00037B5D">
          <w:headerReference w:type="default" r:id="rId24"/>
          <w:footerReference w:type="default" r:id="rId25"/>
          <w:pgSz w:w="16840" w:h="11907" w:orient="landscape" w:code="9"/>
          <w:pgMar w:top="1021" w:right="567" w:bottom="1021" w:left="567" w:header="454" w:footer="454" w:gutter="0"/>
          <w:cols w:space="708"/>
          <w:docGrid w:linePitch="326"/>
        </w:sectPr>
      </w:pPr>
    </w:p>
    <w:tbl>
      <w:tblPr>
        <w:tblW w:w="9340" w:type="dxa"/>
        <w:tblLook w:val="04A0" w:firstRow="1" w:lastRow="0" w:firstColumn="1" w:lastColumn="0" w:noHBand="0" w:noVBand="1"/>
      </w:tblPr>
      <w:tblGrid>
        <w:gridCol w:w="448"/>
        <w:gridCol w:w="1948"/>
        <w:gridCol w:w="1012"/>
        <w:gridCol w:w="1012"/>
        <w:gridCol w:w="1109"/>
        <w:gridCol w:w="1009"/>
        <w:gridCol w:w="395"/>
        <w:gridCol w:w="1110"/>
        <w:gridCol w:w="1012"/>
        <w:gridCol w:w="395"/>
      </w:tblGrid>
      <w:tr w:rsidR="00FE3BCB" w:rsidTr="00FE3BCB">
        <w:trPr>
          <w:trHeight w:val="645"/>
        </w:trPr>
        <w:tc>
          <w:tcPr>
            <w:tcW w:w="9340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E3BCB" w:rsidRPr="00FE3BCB" w:rsidRDefault="00FE3BCB">
            <w:pPr>
              <w:jc w:val="center"/>
              <w:rPr>
                <w:rFonts w:ascii="Calibri" w:hAnsi="Calibri" w:cs="Calibri"/>
                <w:b/>
                <w:color w:val="17365D"/>
                <w:sz w:val="22"/>
                <w:szCs w:val="22"/>
                <w:lang w:val="sr-Cyrl-RS"/>
              </w:rPr>
            </w:pPr>
            <w:r w:rsidRPr="00FE3BCB">
              <w:rPr>
                <w:rFonts w:ascii="Calibri" w:hAnsi="Calibri" w:cs="Calibri"/>
                <w:b/>
                <w:color w:val="17365D"/>
                <w:sz w:val="22"/>
                <w:szCs w:val="22"/>
                <w:lang w:val="sr-Cyrl-RS"/>
              </w:rPr>
              <w:t>ПРОСЕЧНЕ НЕТО ЗАРАДЕ ПО ЗАПОСЛЕНОМ У  АП ВОЈВОДИНИ ПО ОПШТИНАМА И ГРАДОВИМА,   У ПЕРИОДУ ЈАНУАР - ЈУН 2017. и 2018. ГОДИНЕ</w:t>
            </w:r>
          </w:p>
        </w:tc>
      </w:tr>
      <w:tr w:rsidR="00FE3BCB" w:rsidTr="00FE3BCB">
        <w:trPr>
          <w:trHeight w:val="105"/>
        </w:trPr>
        <w:tc>
          <w:tcPr>
            <w:tcW w:w="23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3BCB" w:rsidRDefault="00FE3BCB">
            <w:pPr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FE3BCB">
              <w:rPr>
                <w:rFonts w:ascii="Calibri" w:hAnsi="Calibri" w:cs="Calibri"/>
                <w:b/>
                <w:color w:val="17365D"/>
                <w:sz w:val="20"/>
                <w:szCs w:val="20"/>
                <w:lang w:val="sr-Cyrl-RS"/>
              </w:rPr>
              <w:t>Табела II</w:t>
            </w:r>
          </w:p>
        </w:tc>
        <w:tc>
          <w:tcPr>
            <w:tcW w:w="10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3BCB" w:rsidRDefault="00FE3BCB">
            <w:pPr>
              <w:rPr>
                <w:rFonts w:ascii="Calibri" w:hAnsi="Calibri" w:cs="Calibri"/>
                <w:b/>
                <w:bCs/>
                <w:sz w:val="22"/>
                <w:szCs w:val="22"/>
              </w:rPr>
            </w:pPr>
          </w:p>
        </w:tc>
        <w:tc>
          <w:tcPr>
            <w:tcW w:w="10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3BCB" w:rsidRPr="00FE3BCB" w:rsidRDefault="00FE3BCB">
            <w:pPr>
              <w:rPr>
                <w:rFonts w:ascii="Calibri" w:hAnsi="Calibri" w:cs="Calibri"/>
                <w:b/>
                <w:color w:val="17365D"/>
                <w:sz w:val="22"/>
                <w:szCs w:val="22"/>
                <w:lang w:val="sr-Cyrl-RS"/>
              </w:rPr>
            </w:pPr>
          </w:p>
        </w:tc>
        <w:tc>
          <w:tcPr>
            <w:tcW w:w="11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3BCB" w:rsidRPr="00FE3BCB" w:rsidRDefault="00FE3BCB">
            <w:pPr>
              <w:rPr>
                <w:rFonts w:ascii="Calibri" w:hAnsi="Calibri" w:cs="Calibri"/>
                <w:b/>
                <w:color w:val="17365D"/>
                <w:sz w:val="22"/>
                <w:szCs w:val="22"/>
                <w:lang w:val="sr-Cyrl-RS"/>
              </w:rPr>
            </w:pPr>
          </w:p>
        </w:tc>
        <w:tc>
          <w:tcPr>
            <w:tcW w:w="10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3BCB" w:rsidRPr="00FE3BCB" w:rsidRDefault="00FE3BCB">
            <w:pPr>
              <w:rPr>
                <w:rFonts w:ascii="Calibri" w:hAnsi="Calibri" w:cs="Calibri"/>
                <w:b/>
                <w:color w:val="17365D"/>
                <w:sz w:val="22"/>
                <w:szCs w:val="22"/>
                <w:lang w:val="sr-Cyrl-RS"/>
              </w:rPr>
            </w:pPr>
          </w:p>
        </w:tc>
        <w:tc>
          <w:tcPr>
            <w:tcW w:w="3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3BCB" w:rsidRPr="00FE3BCB" w:rsidRDefault="00FE3BCB">
            <w:pPr>
              <w:rPr>
                <w:rFonts w:ascii="Calibri" w:hAnsi="Calibri" w:cs="Calibri"/>
                <w:b/>
                <w:color w:val="17365D"/>
                <w:sz w:val="22"/>
                <w:szCs w:val="22"/>
                <w:lang w:val="sr-Cyrl-RS"/>
              </w:rPr>
            </w:pPr>
          </w:p>
        </w:tc>
        <w:tc>
          <w:tcPr>
            <w:tcW w:w="11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3BCB" w:rsidRPr="00FE3BCB" w:rsidRDefault="00FE3BCB">
            <w:pPr>
              <w:rPr>
                <w:rFonts w:ascii="Calibri" w:hAnsi="Calibri" w:cs="Calibri"/>
                <w:b/>
                <w:color w:val="17365D"/>
                <w:sz w:val="22"/>
                <w:szCs w:val="22"/>
                <w:lang w:val="sr-Cyrl-RS"/>
              </w:rPr>
            </w:pPr>
          </w:p>
        </w:tc>
        <w:tc>
          <w:tcPr>
            <w:tcW w:w="10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3BCB" w:rsidRDefault="00FE3BCB">
            <w:pPr>
              <w:rPr>
                <w:sz w:val="20"/>
                <w:szCs w:val="20"/>
              </w:rPr>
            </w:pPr>
          </w:p>
        </w:tc>
        <w:tc>
          <w:tcPr>
            <w:tcW w:w="3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3BCB" w:rsidRDefault="00FE3BCB">
            <w:pPr>
              <w:jc w:val="center"/>
              <w:rPr>
                <w:sz w:val="20"/>
                <w:szCs w:val="20"/>
              </w:rPr>
            </w:pPr>
          </w:p>
        </w:tc>
      </w:tr>
      <w:tr w:rsidR="00FE3BCB" w:rsidTr="00FE3BCB">
        <w:trPr>
          <w:trHeight w:val="1380"/>
        </w:trPr>
        <w:tc>
          <w:tcPr>
            <w:tcW w:w="392" w:type="dxa"/>
            <w:tcBorders>
              <w:top w:val="single" w:sz="4" w:space="0" w:color="FFFFFF"/>
              <w:left w:val="single" w:sz="4" w:space="0" w:color="FFFFFF"/>
              <w:bottom w:val="nil"/>
              <w:right w:val="single" w:sz="4" w:space="0" w:color="FFFFFF"/>
            </w:tcBorders>
            <w:shd w:val="clear" w:color="000000" w:fill="627898"/>
            <w:textDirection w:val="btLr"/>
            <w:vAlign w:val="center"/>
            <w:hideMark/>
          </w:tcPr>
          <w:p w:rsidR="00FE3BCB" w:rsidRDefault="00FE3BCB">
            <w:pPr>
              <w:jc w:val="center"/>
              <w:rPr>
                <w:rFonts w:ascii="Calibri" w:hAnsi="Calibri" w:cs="Calibri"/>
                <w:color w:val="FFFFFF"/>
                <w:sz w:val="18"/>
                <w:szCs w:val="18"/>
              </w:rPr>
            </w:pPr>
            <w:r>
              <w:rPr>
                <w:rFonts w:ascii="Calibri" w:hAnsi="Calibri" w:cs="Calibri"/>
                <w:color w:val="FFFFFF"/>
                <w:sz w:val="18"/>
                <w:szCs w:val="18"/>
              </w:rPr>
              <w:t>РАНГ</w:t>
            </w:r>
          </w:p>
        </w:tc>
        <w:tc>
          <w:tcPr>
            <w:tcW w:w="1948" w:type="dxa"/>
            <w:tcBorders>
              <w:top w:val="single" w:sz="4" w:space="0" w:color="FFFFFF"/>
              <w:left w:val="nil"/>
              <w:bottom w:val="nil"/>
              <w:right w:val="single" w:sz="4" w:space="0" w:color="FFFFFF"/>
            </w:tcBorders>
            <w:shd w:val="clear" w:color="000000" w:fill="627898"/>
            <w:vAlign w:val="center"/>
            <w:hideMark/>
          </w:tcPr>
          <w:p w:rsidR="00FE3BCB" w:rsidRDefault="00FE3BCB">
            <w:pPr>
              <w:jc w:val="center"/>
              <w:rPr>
                <w:rFonts w:ascii="Calibri" w:hAnsi="Calibri" w:cs="Calibri"/>
                <w:color w:val="FFFFFF"/>
                <w:sz w:val="18"/>
                <w:szCs w:val="18"/>
              </w:rPr>
            </w:pPr>
            <w:r>
              <w:rPr>
                <w:rFonts w:ascii="Calibri" w:hAnsi="Calibri" w:cs="Calibri"/>
                <w:color w:val="FFFFFF"/>
                <w:sz w:val="18"/>
                <w:szCs w:val="18"/>
              </w:rPr>
              <w:t>Град</w:t>
            </w:r>
            <w:r>
              <w:rPr>
                <w:rFonts w:ascii="Calibri" w:hAnsi="Calibri" w:cs="Calibri"/>
                <w:color w:val="FFFFFF"/>
                <w:sz w:val="18"/>
                <w:szCs w:val="18"/>
              </w:rPr>
              <w:br/>
              <w:t xml:space="preserve">Општина    </w:t>
            </w:r>
          </w:p>
        </w:tc>
        <w:tc>
          <w:tcPr>
            <w:tcW w:w="1012" w:type="dxa"/>
            <w:tcBorders>
              <w:top w:val="single" w:sz="4" w:space="0" w:color="FFFFFF"/>
              <w:left w:val="double" w:sz="6" w:space="0" w:color="FFFFFF"/>
              <w:bottom w:val="nil"/>
              <w:right w:val="single" w:sz="4" w:space="0" w:color="FFFFFF"/>
            </w:tcBorders>
            <w:shd w:val="clear" w:color="000000" w:fill="627898"/>
            <w:vAlign w:val="center"/>
            <w:hideMark/>
          </w:tcPr>
          <w:p w:rsidR="00FE3BCB" w:rsidRDefault="00FE3BCB">
            <w:pPr>
              <w:jc w:val="center"/>
              <w:rPr>
                <w:rFonts w:ascii="Calibri" w:hAnsi="Calibri" w:cs="Calibri"/>
                <w:color w:val="FFFFFF"/>
                <w:sz w:val="18"/>
                <w:szCs w:val="18"/>
              </w:rPr>
            </w:pPr>
            <w:r>
              <w:rPr>
                <w:rFonts w:ascii="Calibri" w:hAnsi="Calibri" w:cs="Calibri"/>
                <w:color w:val="FFFFFF"/>
                <w:sz w:val="18"/>
                <w:szCs w:val="18"/>
              </w:rPr>
              <w:t>I - VI</w:t>
            </w:r>
            <w:r>
              <w:rPr>
                <w:rFonts w:ascii="Calibri" w:hAnsi="Calibri" w:cs="Calibri"/>
                <w:color w:val="FFFFFF"/>
                <w:sz w:val="18"/>
                <w:szCs w:val="18"/>
              </w:rPr>
              <w:br/>
              <w:t>2017</w:t>
            </w:r>
          </w:p>
        </w:tc>
        <w:tc>
          <w:tcPr>
            <w:tcW w:w="1012" w:type="dxa"/>
            <w:tcBorders>
              <w:top w:val="single" w:sz="4" w:space="0" w:color="FFFFFF"/>
              <w:left w:val="nil"/>
              <w:bottom w:val="nil"/>
              <w:right w:val="single" w:sz="4" w:space="0" w:color="FFFFFF"/>
            </w:tcBorders>
            <w:shd w:val="clear" w:color="000000" w:fill="627898"/>
            <w:vAlign w:val="center"/>
            <w:hideMark/>
          </w:tcPr>
          <w:p w:rsidR="00FE3BCB" w:rsidRDefault="00FE3BCB">
            <w:pPr>
              <w:jc w:val="center"/>
              <w:rPr>
                <w:rFonts w:ascii="Calibri" w:hAnsi="Calibri" w:cs="Calibri"/>
                <w:color w:val="FFFFFF"/>
                <w:sz w:val="18"/>
                <w:szCs w:val="18"/>
              </w:rPr>
            </w:pPr>
            <w:r>
              <w:rPr>
                <w:rFonts w:ascii="Calibri" w:hAnsi="Calibri" w:cs="Calibri"/>
                <w:color w:val="FFFFFF"/>
                <w:sz w:val="18"/>
                <w:szCs w:val="18"/>
              </w:rPr>
              <w:t>I - VI</w:t>
            </w:r>
            <w:r>
              <w:rPr>
                <w:rFonts w:ascii="Calibri" w:hAnsi="Calibri" w:cs="Calibri"/>
                <w:color w:val="FFFFFF"/>
                <w:sz w:val="18"/>
                <w:szCs w:val="18"/>
              </w:rPr>
              <w:br/>
              <w:t>2018</w:t>
            </w:r>
          </w:p>
        </w:tc>
        <w:tc>
          <w:tcPr>
            <w:tcW w:w="1109" w:type="dxa"/>
            <w:tcBorders>
              <w:top w:val="single" w:sz="4" w:space="0" w:color="FFFFFF"/>
              <w:left w:val="nil"/>
              <w:bottom w:val="nil"/>
              <w:right w:val="single" w:sz="4" w:space="0" w:color="FFFFFF"/>
            </w:tcBorders>
            <w:shd w:val="clear" w:color="000000" w:fill="627898"/>
            <w:vAlign w:val="center"/>
            <w:hideMark/>
          </w:tcPr>
          <w:p w:rsidR="00FE3BCB" w:rsidRDefault="00FE3BCB">
            <w:pPr>
              <w:jc w:val="center"/>
              <w:rPr>
                <w:rFonts w:ascii="Calibri" w:hAnsi="Calibri" w:cs="Calibri"/>
                <w:color w:val="FFFFFF"/>
                <w:sz w:val="18"/>
                <w:szCs w:val="18"/>
              </w:rPr>
            </w:pPr>
            <w:r>
              <w:rPr>
                <w:rFonts w:ascii="Calibri" w:hAnsi="Calibri" w:cs="Calibri"/>
                <w:color w:val="FFFFFF"/>
                <w:sz w:val="18"/>
                <w:szCs w:val="18"/>
              </w:rPr>
              <w:t>Номиналан раст/пад</w:t>
            </w:r>
          </w:p>
        </w:tc>
        <w:tc>
          <w:tcPr>
            <w:tcW w:w="1009" w:type="dxa"/>
            <w:tcBorders>
              <w:top w:val="single" w:sz="4" w:space="0" w:color="FFFFFF"/>
              <w:left w:val="nil"/>
              <w:bottom w:val="nil"/>
              <w:right w:val="single" w:sz="4" w:space="0" w:color="FFFFFF"/>
            </w:tcBorders>
            <w:shd w:val="clear" w:color="000000" w:fill="627898"/>
            <w:textDirection w:val="btLr"/>
            <w:vAlign w:val="center"/>
            <w:hideMark/>
          </w:tcPr>
          <w:p w:rsidR="00FE3BCB" w:rsidRDefault="00FE3BCB">
            <w:pPr>
              <w:jc w:val="center"/>
              <w:rPr>
                <w:rFonts w:ascii="Calibri" w:hAnsi="Calibri" w:cs="Calibri"/>
                <w:color w:val="FFFFFF"/>
                <w:sz w:val="18"/>
                <w:szCs w:val="18"/>
              </w:rPr>
            </w:pPr>
            <w:r>
              <w:rPr>
                <w:rFonts w:ascii="Calibri" w:hAnsi="Calibri" w:cs="Calibri"/>
                <w:color w:val="FFFFFF"/>
                <w:sz w:val="18"/>
                <w:szCs w:val="18"/>
              </w:rPr>
              <w:t xml:space="preserve">% </w:t>
            </w:r>
            <w:r>
              <w:rPr>
                <w:rFonts w:ascii="Calibri" w:hAnsi="Calibri" w:cs="Calibri"/>
                <w:color w:val="FFFFFF"/>
                <w:sz w:val="18"/>
                <w:szCs w:val="18"/>
              </w:rPr>
              <w:br/>
              <w:t>номиналног</w:t>
            </w:r>
            <w:r>
              <w:rPr>
                <w:rFonts w:ascii="Calibri" w:hAnsi="Calibri" w:cs="Calibri"/>
                <w:color w:val="FFFFFF"/>
                <w:sz w:val="18"/>
                <w:szCs w:val="18"/>
              </w:rPr>
              <w:br/>
              <w:t xml:space="preserve">  раста/пада</w:t>
            </w:r>
          </w:p>
        </w:tc>
        <w:tc>
          <w:tcPr>
            <w:tcW w:w="368" w:type="dxa"/>
            <w:tcBorders>
              <w:top w:val="single" w:sz="4" w:space="0" w:color="FFFFFF"/>
              <w:left w:val="nil"/>
              <w:bottom w:val="nil"/>
              <w:right w:val="nil"/>
            </w:tcBorders>
            <w:shd w:val="clear" w:color="000000" w:fill="627898"/>
            <w:vAlign w:val="center"/>
            <w:hideMark/>
          </w:tcPr>
          <w:p w:rsidR="00FE3BCB" w:rsidRDefault="00FE3BCB">
            <w:pPr>
              <w:rPr>
                <w:rFonts w:ascii="Wingdings 3" w:hAnsi="Wingdings 3" w:cs="Calibri"/>
                <w:color w:val="FFFFFF"/>
                <w:sz w:val="20"/>
                <w:szCs w:val="20"/>
              </w:rPr>
            </w:pPr>
            <w:r>
              <w:rPr>
                <w:rFonts w:ascii="Wingdings 3" w:hAnsi="Wingdings 3" w:cs="Calibri"/>
                <w:color w:val="FFFFFF"/>
                <w:sz w:val="20"/>
                <w:szCs w:val="20"/>
              </w:rPr>
              <w:t></w:t>
            </w:r>
            <w:r>
              <w:rPr>
                <w:rFonts w:ascii="Wingdings 3" w:hAnsi="Wingdings 3" w:cs="Calibri"/>
                <w:color w:val="FFFFFF"/>
                <w:sz w:val="20"/>
                <w:szCs w:val="20"/>
              </w:rPr>
              <w:br/>
            </w:r>
            <w:r>
              <w:rPr>
                <w:rFonts w:ascii="Wingdings 3" w:hAnsi="Wingdings 3" w:cs="Calibri"/>
                <w:color w:val="FFFFFF"/>
                <w:sz w:val="20"/>
                <w:szCs w:val="20"/>
              </w:rPr>
              <w:br/>
            </w:r>
            <w:r>
              <w:rPr>
                <w:rFonts w:ascii="Wingdings 3" w:hAnsi="Wingdings 3" w:cs="Calibri"/>
                <w:color w:val="FFFFFF"/>
                <w:sz w:val="20"/>
                <w:szCs w:val="20"/>
              </w:rPr>
              <w:t></w:t>
            </w:r>
          </w:p>
        </w:tc>
        <w:tc>
          <w:tcPr>
            <w:tcW w:w="1110" w:type="dxa"/>
            <w:tcBorders>
              <w:top w:val="single" w:sz="4" w:space="0" w:color="FFFFFF"/>
              <w:left w:val="double" w:sz="6" w:space="0" w:color="FFFFFF"/>
              <w:bottom w:val="nil"/>
              <w:right w:val="single" w:sz="4" w:space="0" w:color="FFFFFF"/>
            </w:tcBorders>
            <w:shd w:val="clear" w:color="000000" w:fill="627898"/>
            <w:vAlign w:val="center"/>
            <w:hideMark/>
          </w:tcPr>
          <w:p w:rsidR="00FE3BCB" w:rsidRDefault="00FE3BCB">
            <w:pPr>
              <w:jc w:val="center"/>
              <w:rPr>
                <w:rFonts w:ascii="Calibri" w:hAnsi="Calibri" w:cs="Calibri"/>
                <w:color w:val="FFFFFF"/>
                <w:sz w:val="18"/>
                <w:szCs w:val="18"/>
              </w:rPr>
            </w:pPr>
            <w:r>
              <w:rPr>
                <w:rFonts w:ascii="Calibri" w:hAnsi="Calibri" w:cs="Calibri"/>
                <w:color w:val="FFFFFF"/>
                <w:sz w:val="18"/>
                <w:szCs w:val="18"/>
              </w:rPr>
              <w:t>Номинална разлика</w:t>
            </w:r>
            <w:r>
              <w:rPr>
                <w:rFonts w:ascii="Calibri" w:hAnsi="Calibri" w:cs="Calibri"/>
                <w:color w:val="FFFFFF"/>
                <w:sz w:val="18"/>
                <w:szCs w:val="18"/>
              </w:rPr>
              <w:br/>
              <w:t xml:space="preserve">у односу на </w:t>
            </w:r>
            <w:r>
              <w:rPr>
                <w:rFonts w:ascii="Calibri" w:hAnsi="Calibri" w:cs="Calibri"/>
                <w:color w:val="FFFFFF"/>
                <w:sz w:val="18"/>
                <w:szCs w:val="18"/>
              </w:rPr>
              <w:br/>
              <w:t>просек</w:t>
            </w:r>
            <w:r>
              <w:rPr>
                <w:rFonts w:ascii="Calibri" w:hAnsi="Calibri" w:cs="Calibri"/>
                <w:color w:val="FFFFFF"/>
                <w:sz w:val="18"/>
                <w:szCs w:val="18"/>
              </w:rPr>
              <w:br/>
              <w:t xml:space="preserve"> РС</w:t>
            </w:r>
            <w:r>
              <w:rPr>
                <w:rFonts w:ascii="Calibri" w:hAnsi="Calibri" w:cs="Calibri"/>
                <w:color w:val="FFFFFF"/>
                <w:sz w:val="18"/>
                <w:szCs w:val="18"/>
              </w:rPr>
              <w:br/>
              <w:t xml:space="preserve">= </w:t>
            </w:r>
            <w:r>
              <w:rPr>
                <w:rFonts w:ascii="Calibri" w:hAnsi="Calibri" w:cs="Calibri"/>
                <w:b/>
                <w:bCs/>
                <w:color w:val="FFFFFF"/>
                <w:sz w:val="18"/>
                <w:szCs w:val="18"/>
              </w:rPr>
              <w:t>49.333</w:t>
            </w:r>
          </w:p>
        </w:tc>
        <w:tc>
          <w:tcPr>
            <w:tcW w:w="1012" w:type="dxa"/>
            <w:tcBorders>
              <w:top w:val="single" w:sz="4" w:space="0" w:color="FFFFFF"/>
              <w:left w:val="nil"/>
              <w:bottom w:val="nil"/>
              <w:right w:val="single" w:sz="4" w:space="0" w:color="FFFFFF"/>
            </w:tcBorders>
            <w:shd w:val="clear" w:color="000000" w:fill="627898"/>
            <w:vAlign w:val="center"/>
            <w:hideMark/>
          </w:tcPr>
          <w:p w:rsidR="00FE3BCB" w:rsidRDefault="00FE3BCB">
            <w:pPr>
              <w:jc w:val="center"/>
              <w:rPr>
                <w:rFonts w:ascii="Calibri" w:hAnsi="Calibri" w:cs="Calibri"/>
                <w:color w:val="FFFFFF"/>
                <w:sz w:val="18"/>
                <w:szCs w:val="18"/>
              </w:rPr>
            </w:pPr>
            <w:r>
              <w:rPr>
                <w:rFonts w:ascii="Calibri" w:hAnsi="Calibri" w:cs="Calibri"/>
                <w:color w:val="FFFFFF"/>
                <w:sz w:val="18"/>
                <w:szCs w:val="18"/>
              </w:rPr>
              <w:t>РС =100%</w:t>
            </w:r>
          </w:p>
        </w:tc>
        <w:tc>
          <w:tcPr>
            <w:tcW w:w="368" w:type="dxa"/>
            <w:tcBorders>
              <w:top w:val="single" w:sz="4" w:space="0" w:color="FFFFFF"/>
              <w:left w:val="nil"/>
              <w:bottom w:val="nil"/>
              <w:right w:val="single" w:sz="4" w:space="0" w:color="FFFFFF"/>
            </w:tcBorders>
            <w:shd w:val="clear" w:color="000000" w:fill="627898"/>
            <w:vAlign w:val="center"/>
            <w:hideMark/>
          </w:tcPr>
          <w:p w:rsidR="00FE3BCB" w:rsidRDefault="00FE3BCB">
            <w:pPr>
              <w:rPr>
                <w:rFonts w:ascii="Wingdings 3" w:hAnsi="Wingdings 3" w:cs="Calibri"/>
                <w:color w:val="FFFFFF"/>
                <w:sz w:val="20"/>
                <w:szCs w:val="20"/>
              </w:rPr>
            </w:pPr>
            <w:r>
              <w:rPr>
                <w:rFonts w:ascii="Wingdings 3" w:hAnsi="Wingdings 3" w:cs="Calibri"/>
                <w:color w:val="FFFFFF"/>
                <w:sz w:val="20"/>
                <w:szCs w:val="20"/>
              </w:rPr>
              <w:t></w:t>
            </w:r>
            <w:r>
              <w:rPr>
                <w:rFonts w:ascii="Wingdings 3" w:hAnsi="Wingdings 3" w:cs="Calibri"/>
                <w:color w:val="FFFFFF"/>
                <w:sz w:val="20"/>
                <w:szCs w:val="20"/>
              </w:rPr>
              <w:br/>
            </w:r>
            <w:r>
              <w:rPr>
                <w:rFonts w:ascii="Wingdings 3" w:hAnsi="Wingdings 3" w:cs="Calibri"/>
                <w:color w:val="FFFFFF"/>
                <w:sz w:val="20"/>
                <w:szCs w:val="20"/>
              </w:rPr>
              <w:br/>
            </w:r>
            <w:r>
              <w:rPr>
                <w:rFonts w:ascii="Wingdings 3" w:hAnsi="Wingdings 3" w:cs="Calibri"/>
                <w:color w:val="FFFFFF"/>
                <w:sz w:val="20"/>
                <w:szCs w:val="20"/>
              </w:rPr>
              <w:t></w:t>
            </w:r>
          </w:p>
        </w:tc>
      </w:tr>
      <w:tr w:rsidR="00FE3BCB" w:rsidTr="00FE3BCB">
        <w:trPr>
          <w:trHeight w:val="180"/>
        </w:trPr>
        <w:tc>
          <w:tcPr>
            <w:tcW w:w="2340" w:type="dxa"/>
            <w:gridSpan w:val="2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nil"/>
            </w:tcBorders>
            <w:shd w:val="clear" w:color="000000" w:fill="C05046"/>
            <w:vAlign w:val="center"/>
            <w:hideMark/>
          </w:tcPr>
          <w:p w:rsidR="00FE3BCB" w:rsidRDefault="00FE3BCB">
            <w:pPr>
              <w:jc w:val="center"/>
              <w:rPr>
                <w:rFonts w:ascii="Calibri" w:hAnsi="Calibri" w:cs="Calibri"/>
                <w:color w:val="FFFFFF"/>
                <w:sz w:val="19"/>
                <w:szCs w:val="19"/>
              </w:rPr>
            </w:pPr>
            <w:r>
              <w:rPr>
                <w:rFonts w:ascii="Calibri" w:hAnsi="Calibri" w:cs="Calibri"/>
                <w:color w:val="FFFFFF"/>
                <w:sz w:val="19"/>
                <w:szCs w:val="19"/>
              </w:rPr>
              <w:t>РЕПУБЛИКА СРБИЈА</w:t>
            </w:r>
          </w:p>
        </w:tc>
        <w:tc>
          <w:tcPr>
            <w:tcW w:w="1012" w:type="dxa"/>
            <w:tcBorders>
              <w:top w:val="single" w:sz="4" w:space="0" w:color="FFFFFF"/>
              <w:left w:val="double" w:sz="6" w:space="0" w:color="FFFFFF"/>
              <w:bottom w:val="single" w:sz="4" w:space="0" w:color="FFFFFF"/>
              <w:right w:val="single" w:sz="4" w:space="0" w:color="FFFFFF"/>
            </w:tcBorders>
            <w:shd w:val="clear" w:color="000000" w:fill="C05046"/>
            <w:vAlign w:val="center"/>
            <w:hideMark/>
          </w:tcPr>
          <w:p w:rsidR="00FE3BCB" w:rsidRDefault="00FE3BCB">
            <w:pPr>
              <w:ind w:firstLineChars="100" w:firstLine="190"/>
              <w:jc w:val="right"/>
              <w:rPr>
                <w:rFonts w:ascii="Calibri" w:hAnsi="Calibri" w:cs="Calibri"/>
                <w:color w:val="FFFFFF"/>
                <w:sz w:val="19"/>
                <w:szCs w:val="19"/>
              </w:rPr>
            </w:pPr>
            <w:r>
              <w:rPr>
                <w:rFonts w:ascii="Calibri" w:hAnsi="Calibri" w:cs="Calibri"/>
                <w:color w:val="FFFFFF"/>
                <w:sz w:val="19"/>
                <w:szCs w:val="19"/>
              </w:rPr>
              <w:t>46</w:t>
            </w:r>
            <w:r w:rsidR="00162FC2">
              <w:rPr>
                <w:rFonts w:ascii="Calibri" w:hAnsi="Calibri" w:cs="Calibri"/>
                <w:color w:val="FFFFFF"/>
                <w:sz w:val="19"/>
                <w:szCs w:val="19"/>
              </w:rPr>
              <w:t>.</w:t>
            </w:r>
            <w:r>
              <w:rPr>
                <w:rFonts w:ascii="Calibri" w:hAnsi="Calibri" w:cs="Calibri"/>
                <w:color w:val="FFFFFF"/>
                <w:sz w:val="19"/>
                <w:szCs w:val="19"/>
              </w:rPr>
              <w:t>552</w:t>
            </w:r>
          </w:p>
        </w:tc>
        <w:tc>
          <w:tcPr>
            <w:tcW w:w="1012" w:type="dxa"/>
            <w:tcBorders>
              <w:top w:val="single" w:sz="4" w:space="0" w:color="FFFFFF"/>
              <w:left w:val="nil"/>
              <w:bottom w:val="single" w:sz="4" w:space="0" w:color="FFFFFF"/>
              <w:right w:val="single" w:sz="4" w:space="0" w:color="FFFFFF"/>
            </w:tcBorders>
            <w:shd w:val="clear" w:color="000000" w:fill="C05046"/>
            <w:vAlign w:val="center"/>
            <w:hideMark/>
          </w:tcPr>
          <w:p w:rsidR="00FE3BCB" w:rsidRDefault="00FE3BCB">
            <w:pPr>
              <w:ind w:firstLineChars="100" w:firstLine="190"/>
              <w:jc w:val="right"/>
              <w:rPr>
                <w:rFonts w:ascii="Calibri" w:hAnsi="Calibri" w:cs="Calibri"/>
                <w:color w:val="FFFFFF"/>
                <w:sz w:val="19"/>
                <w:szCs w:val="19"/>
              </w:rPr>
            </w:pPr>
            <w:r>
              <w:rPr>
                <w:rFonts w:ascii="Calibri" w:hAnsi="Calibri" w:cs="Calibri"/>
                <w:color w:val="FFFFFF"/>
                <w:sz w:val="19"/>
                <w:szCs w:val="19"/>
              </w:rPr>
              <w:t>49.333</w:t>
            </w:r>
          </w:p>
        </w:tc>
        <w:tc>
          <w:tcPr>
            <w:tcW w:w="1109" w:type="dxa"/>
            <w:tcBorders>
              <w:top w:val="single" w:sz="4" w:space="0" w:color="FFFFFF"/>
              <w:left w:val="nil"/>
              <w:bottom w:val="single" w:sz="4" w:space="0" w:color="FFFFFF"/>
              <w:right w:val="single" w:sz="4" w:space="0" w:color="FFFFFF"/>
            </w:tcBorders>
            <w:shd w:val="clear" w:color="000000" w:fill="C05046"/>
            <w:vAlign w:val="center"/>
            <w:hideMark/>
          </w:tcPr>
          <w:p w:rsidR="00FE3BCB" w:rsidRDefault="00FE3BCB">
            <w:pPr>
              <w:ind w:firstLineChars="100" w:firstLine="190"/>
              <w:jc w:val="right"/>
              <w:rPr>
                <w:rFonts w:ascii="Calibri" w:hAnsi="Calibri" w:cs="Calibri"/>
                <w:color w:val="FFFFFF"/>
                <w:sz w:val="19"/>
                <w:szCs w:val="19"/>
              </w:rPr>
            </w:pPr>
            <w:r>
              <w:rPr>
                <w:rFonts w:ascii="Calibri" w:hAnsi="Calibri" w:cs="Calibri"/>
                <w:color w:val="FFFFFF"/>
                <w:sz w:val="19"/>
                <w:szCs w:val="19"/>
              </w:rPr>
              <w:t>2.781</w:t>
            </w:r>
          </w:p>
        </w:tc>
        <w:tc>
          <w:tcPr>
            <w:tcW w:w="1009" w:type="dxa"/>
            <w:tcBorders>
              <w:top w:val="single" w:sz="4" w:space="0" w:color="FFFFFF"/>
              <w:left w:val="nil"/>
              <w:bottom w:val="single" w:sz="4" w:space="0" w:color="FFFFFF"/>
              <w:right w:val="single" w:sz="4" w:space="0" w:color="FFFFFF"/>
            </w:tcBorders>
            <w:shd w:val="clear" w:color="000000" w:fill="C05046"/>
            <w:vAlign w:val="center"/>
            <w:hideMark/>
          </w:tcPr>
          <w:p w:rsidR="00FE3BCB" w:rsidRDefault="00FE3BCB">
            <w:pPr>
              <w:ind w:firstLineChars="100" w:firstLine="190"/>
              <w:jc w:val="right"/>
              <w:rPr>
                <w:rFonts w:ascii="Calibri" w:hAnsi="Calibri" w:cs="Calibri"/>
                <w:color w:val="FFFFFF"/>
                <w:sz w:val="19"/>
                <w:szCs w:val="19"/>
              </w:rPr>
            </w:pPr>
            <w:r>
              <w:rPr>
                <w:rFonts w:ascii="Calibri" w:hAnsi="Calibri" w:cs="Calibri"/>
                <w:color w:val="FFFFFF"/>
                <w:sz w:val="19"/>
                <w:szCs w:val="19"/>
              </w:rPr>
              <w:t>6,0%</w:t>
            </w:r>
          </w:p>
        </w:tc>
        <w:tc>
          <w:tcPr>
            <w:tcW w:w="368" w:type="dxa"/>
            <w:tcBorders>
              <w:top w:val="single" w:sz="4" w:space="0" w:color="FFFFFF"/>
              <w:left w:val="nil"/>
              <w:bottom w:val="single" w:sz="4" w:space="0" w:color="FFFFFF"/>
              <w:right w:val="nil"/>
            </w:tcBorders>
            <w:shd w:val="clear" w:color="000000" w:fill="C05046"/>
            <w:vAlign w:val="center"/>
            <w:hideMark/>
          </w:tcPr>
          <w:p w:rsidR="00FE3BCB" w:rsidRDefault="00FE3BCB">
            <w:pPr>
              <w:ind w:firstLineChars="100" w:firstLine="190"/>
              <w:jc w:val="right"/>
              <w:rPr>
                <w:rFonts w:ascii="Calibri" w:hAnsi="Calibri" w:cs="Calibri"/>
                <w:color w:val="FFFFFF"/>
                <w:sz w:val="19"/>
                <w:szCs w:val="19"/>
              </w:rPr>
            </w:pPr>
            <w:r>
              <w:rPr>
                <w:rFonts w:ascii="Calibri" w:hAnsi="Calibri" w:cs="Calibri"/>
                <w:color w:val="FFFFFF"/>
                <w:sz w:val="19"/>
                <w:szCs w:val="19"/>
              </w:rPr>
              <w:t> </w:t>
            </w:r>
          </w:p>
        </w:tc>
        <w:tc>
          <w:tcPr>
            <w:tcW w:w="1110" w:type="dxa"/>
            <w:tcBorders>
              <w:top w:val="single" w:sz="4" w:space="0" w:color="FFFFFF"/>
              <w:left w:val="double" w:sz="6" w:space="0" w:color="FFFFFF"/>
              <w:bottom w:val="single" w:sz="4" w:space="0" w:color="FFFFFF"/>
              <w:right w:val="single" w:sz="4" w:space="0" w:color="FFFFFF"/>
            </w:tcBorders>
            <w:shd w:val="clear" w:color="000000" w:fill="C05046"/>
            <w:vAlign w:val="center"/>
            <w:hideMark/>
          </w:tcPr>
          <w:p w:rsidR="00FE3BCB" w:rsidRDefault="00FE3BCB">
            <w:pPr>
              <w:jc w:val="center"/>
              <w:rPr>
                <w:rFonts w:ascii="Calibri" w:hAnsi="Calibri" w:cs="Calibri"/>
                <w:color w:val="FFFFFF"/>
                <w:sz w:val="19"/>
                <w:szCs w:val="19"/>
              </w:rPr>
            </w:pPr>
            <w:r>
              <w:rPr>
                <w:rFonts w:ascii="Calibri" w:hAnsi="Calibri" w:cs="Calibri"/>
                <w:color w:val="FFFFFF"/>
                <w:sz w:val="19"/>
                <w:szCs w:val="19"/>
              </w:rPr>
              <w:t> </w:t>
            </w:r>
          </w:p>
        </w:tc>
        <w:tc>
          <w:tcPr>
            <w:tcW w:w="1012" w:type="dxa"/>
            <w:tcBorders>
              <w:top w:val="single" w:sz="4" w:space="0" w:color="FFFFFF"/>
              <w:left w:val="nil"/>
              <w:bottom w:val="single" w:sz="4" w:space="0" w:color="FFFFFF"/>
              <w:right w:val="single" w:sz="4" w:space="0" w:color="FFFFFF"/>
            </w:tcBorders>
            <w:shd w:val="clear" w:color="000000" w:fill="C05046"/>
            <w:vAlign w:val="center"/>
            <w:hideMark/>
          </w:tcPr>
          <w:p w:rsidR="00FE3BCB" w:rsidRDefault="00FE3BCB">
            <w:pPr>
              <w:jc w:val="center"/>
              <w:rPr>
                <w:rFonts w:ascii="Calibri" w:hAnsi="Calibri" w:cs="Calibri"/>
                <w:color w:val="FFFFFF"/>
                <w:sz w:val="19"/>
                <w:szCs w:val="19"/>
              </w:rPr>
            </w:pPr>
            <w:r>
              <w:rPr>
                <w:rFonts w:ascii="Calibri" w:hAnsi="Calibri" w:cs="Calibri"/>
                <w:color w:val="FFFFFF"/>
                <w:sz w:val="19"/>
                <w:szCs w:val="19"/>
              </w:rPr>
              <w:t> </w:t>
            </w:r>
          </w:p>
        </w:tc>
        <w:tc>
          <w:tcPr>
            <w:tcW w:w="368" w:type="dxa"/>
            <w:tcBorders>
              <w:top w:val="single" w:sz="4" w:space="0" w:color="FFFFFF"/>
              <w:left w:val="nil"/>
              <w:bottom w:val="single" w:sz="4" w:space="0" w:color="FFFFFF"/>
              <w:right w:val="single" w:sz="4" w:space="0" w:color="FFFFFF"/>
            </w:tcBorders>
            <w:shd w:val="clear" w:color="000000" w:fill="C05046"/>
            <w:vAlign w:val="center"/>
            <w:hideMark/>
          </w:tcPr>
          <w:p w:rsidR="00FE3BCB" w:rsidRDefault="00FE3BCB">
            <w:pPr>
              <w:ind w:firstLineChars="100" w:firstLine="190"/>
              <w:jc w:val="right"/>
              <w:rPr>
                <w:rFonts w:ascii="Calibri" w:hAnsi="Calibri" w:cs="Calibri"/>
                <w:color w:val="FFFFFF"/>
                <w:sz w:val="19"/>
                <w:szCs w:val="19"/>
              </w:rPr>
            </w:pPr>
            <w:r>
              <w:rPr>
                <w:rFonts w:ascii="Calibri" w:hAnsi="Calibri" w:cs="Calibri"/>
                <w:color w:val="FFFFFF"/>
                <w:sz w:val="19"/>
                <w:szCs w:val="19"/>
              </w:rPr>
              <w:t> </w:t>
            </w:r>
          </w:p>
        </w:tc>
      </w:tr>
      <w:tr w:rsidR="00FE3BCB" w:rsidTr="00FE3BCB">
        <w:trPr>
          <w:trHeight w:val="180"/>
        </w:trPr>
        <w:tc>
          <w:tcPr>
            <w:tcW w:w="2340" w:type="dxa"/>
            <w:gridSpan w:val="2"/>
            <w:tcBorders>
              <w:top w:val="single" w:sz="4" w:space="0" w:color="FFFFFF"/>
              <w:left w:val="single" w:sz="4" w:space="0" w:color="FFFFFF"/>
              <w:bottom w:val="nil"/>
              <w:right w:val="nil"/>
            </w:tcBorders>
            <w:shd w:val="clear" w:color="000000" w:fill="2C5D98"/>
            <w:vAlign w:val="center"/>
            <w:hideMark/>
          </w:tcPr>
          <w:p w:rsidR="00FE3BCB" w:rsidRDefault="00FE3BCB">
            <w:pPr>
              <w:jc w:val="center"/>
              <w:rPr>
                <w:rFonts w:ascii="Calibri" w:hAnsi="Calibri" w:cs="Calibri"/>
                <w:color w:val="FFFFFF"/>
                <w:sz w:val="19"/>
                <w:szCs w:val="19"/>
              </w:rPr>
            </w:pPr>
            <w:r>
              <w:rPr>
                <w:rFonts w:ascii="Calibri" w:hAnsi="Calibri" w:cs="Calibri"/>
                <w:color w:val="FFFFFF"/>
                <w:sz w:val="19"/>
                <w:szCs w:val="19"/>
              </w:rPr>
              <w:t>АП ВОЈВОДИНА</w:t>
            </w:r>
          </w:p>
        </w:tc>
        <w:tc>
          <w:tcPr>
            <w:tcW w:w="1012" w:type="dxa"/>
            <w:tcBorders>
              <w:top w:val="nil"/>
              <w:left w:val="double" w:sz="6" w:space="0" w:color="FFFFFF"/>
              <w:bottom w:val="nil"/>
              <w:right w:val="single" w:sz="4" w:space="0" w:color="FFFFFF"/>
            </w:tcBorders>
            <w:shd w:val="clear" w:color="000000" w:fill="2C5D98"/>
            <w:noWrap/>
            <w:vAlign w:val="center"/>
            <w:hideMark/>
          </w:tcPr>
          <w:p w:rsidR="00FE3BCB" w:rsidRDefault="00FE3BCB">
            <w:pPr>
              <w:ind w:firstLineChars="100" w:firstLine="190"/>
              <w:jc w:val="right"/>
              <w:rPr>
                <w:rFonts w:ascii="Calibri" w:hAnsi="Calibri" w:cs="Calibri"/>
                <w:color w:val="FFFFFF"/>
                <w:sz w:val="19"/>
                <w:szCs w:val="19"/>
              </w:rPr>
            </w:pPr>
            <w:r>
              <w:rPr>
                <w:rFonts w:ascii="Calibri" w:hAnsi="Calibri" w:cs="Calibri"/>
                <w:color w:val="FFFFFF"/>
                <w:sz w:val="19"/>
                <w:szCs w:val="19"/>
              </w:rPr>
              <w:t>43.863</w:t>
            </w:r>
          </w:p>
        </w:tc>
        <w:tc>
          <w:tcPr>
            <w:tcW w:w="1012" w:type="dxa"/>
            <w:tcBorders>
              <w:top w:val="nil"/>
              <w:left w:val="nil"/>
              <w:bottom w:val="nil"/>
              <w:right w:val="single" w:sz="4" w:space="0" w:color="FFFFFF"/>
            </w:tcBorders>
            <w:shd w:val="clear" w:color="000000" w:fill="2C5D98"/>
            <w:noWrap/>
            <w:vAlign w:val="center"/>
            <w:hideMark/>
          </w:tcPr>
          <w:p w:rsidR="00FE3BCB" w:rsidRDefault="00FE3BCB">
            <w:pPr>
              <w:ind w:firstLineChars="100" w:firstLine="190"/>
              <w:jc w:val="right"/>
              <w:rPr>
                <w:rFonts w:ascii="Calibri" w:hAnsi="Calibri" w:cs="Calibri"/>
                <w:color w:val="FFFFFF"/>
                <w:sz w:val="19"/>
                <w:szCs w:val="19"/>
              </w:rPr>
            </w:pPr>
            <w:r>
              <w:rPr>
                <w:rFonts w:ascii="Calibri" w:hAnsi="Calibri" w:cs="Calibri"/>
                <w:color w:val="FFFFFF"/>
                <w:sz w:val="19"/>
                <w:szCs w:val="19"/>
              </w:rPr>
              <w:t>46.758</w:t>
            </w:r>
          </w:p>
        </w:tc>
        <w:tc>
          <w:tcPr>
            <w:tcW w:w="1109" w:type="dxa"/>
            <w:tcBorders>
              <w:top w:val="nil"/>
              <w:left w:val="nil"/>
              <w:bottom w:val="nil"/>
              <w:right w:val="single" w:sz="4" w:space="0" w:color="FFFFFF"/>
            </w:tcBorders>
            <w:shd w:val="clear" w:color="000000" w:fill="2C5D98"/>
            <w:noWrap/>
            <w:vAlign w:val="center"/>
            <w:hideMark/>
          </w:tcPr>
          <w:p w:rsidR="00FE3BCB" w:rsidRDefault="00FE3BCB">
            <w:pPr>
              <w:ind w:firstLineChars="100" w:firstLine="190"/>
              <w:jc w:val="right"/>
              <w:rPr>
                <w:rFonts w:ascii="Calibri" w:hAnsi="Calibri" w:cs="Calibri"/>
                <w:color w:val="FFFFFF"/>
                <w:sz w:val="19"/>
                <w:szCs w:val="19"/>
              </w:rPr>
            </w:pPr>
            <w:r>
              <w:rPr>
                <w:rFonts w:ascii="Calibri" w:hAnsi="Calibri" w:cs="Calibri"/>
                <w:color w:val="FFFFFF"/>
                <w:sz w:val="19"/>
                <w:szCs w:val="19"/>
              </w:rPr>
              <w:t>2.895</w:t>
            </w:r>
          </w:p>
        </w:tc>
        <w:tc>
          <w:tcPr>
            <w:tcW w:w="1009" w:type="dxa"/>
            <w:tcBorders>
              <w:top w:val="nil"/>
              <w:left w:val="nil"/>
              <w:bottom w:val="nil"/>
              <w:right w:val="single" w:sz="4" w:space="0" w:color="FFFFFF"/>
            </w:tcBorders>
            <w:shd w:val="clear" w:color="000000" w:fill="2C5D98"/>
            <w:noWrap/>
            <w:vAlign w:val="center"/>
            <w:hideMark/>
          </w:tcPr>
          <w:p w:rsidR="00FE3BCB" w:rsidRDefault="00FE3BCB">
            <w:pPr>
              <w:ind w:firstLineChars="100" w:firstLine="190"/>
              <w:jc w:val="right"/>
              <w:rPr>
                <w:rFonts w:ascii="Calibri" w:hAnsi="Calibri" w:cs="Calibri"/>
                <w:color w:val="FFFFFF"/>
                <w:sz w:val="19"/>
                <w:szCs w:val="19"/>
              </w:rPr>
            </w:pPr>
            <w:r>
              <w:rPr>
                <w:rFonts w:ascii="Calibri" w:hAnsi="Calibri" w:cs="Calibri"/>
                <w:color w:val="FFFFFF"/>
                <w:sz w:val="19"/>
                <w:szCs w:val="19"/>
              </w:rPr>
              <w:t>6,6%</w:t>
            </w:r>
          </w:p>
        </w:tc>
        <w:tc>
          <w:tcPr>
            <w:tcW w:w="368" w:type="dxa"/>
            <w:tcBorders>
              <w:top w:val="nil"/>
              <w:left w:val="nil"/>
              <w:bottom w:val="nil"/>
              <w:right w:val="nil"/>
            </w:tcBorders>
            <w:shd w:val="clear" w:color="000000" w:fill="2C5D98"/>
            <w:noWrap/>
            <w:vAlign w:val="center"/>
            <w:hideMark/>
          </w:tcPr>
          <w:p w:rsidR="00FE3BCB" w:rsidRDefault="00FE3BCB">
            <w:pPr>
              <w:rPr>
                <w:rFonts w:ascii="Wingdings 3" w:hAnsi="Wingdings 3" w:cs="Calibri"/>
                <w:color w:val="FFFFFF"/>
                <w:sz w:val="19"/>
                <w:szCs w:val="19"/>
              </w:rPr>
            </w:pPr>
            <w:r>
              <w:rPr>
                <w:rFonts w:ascii="Wingdings 3" w:hAnsi="Wingdings 3" w:cs="Calibri"/>
                <w:color w:val="FFFFFF"/>
                <w:sz w:val="19"/>
                <w:szCs w:val="19"/>
              </w:rPr>
              <w:t></w:t>
            </w:r>
          </w:p>
        </w:tc>
        <w:tc>
          <w:tcPr>
            <w:tcW w:w="1110" w:type="dxa"/>
            <w:tcBorders>
              <w:top w:val="nil"/>
              <w:left w:val="double" w:sz="6" w:space="0" w:color="FFFFFF"/>
              <w:bottom w:val="nil"/>
              <w:right w:val="single" w:sz="4" w:space="0" w:color="FFFFFF"/>
            </w:tcBorders>
            <w:shd w:val="clear" w:color="000000" w:fill="2C5D98"/>
            <w:noWrap/>
            <w:vAlign w:val="center"/>
            <w:hideMark/>
          </w:tcPr>
          <w:p w:rsidR="00FE3BCB" w:rsidRDefault="00FE3BCB">
            <w:pPr>
              <w:ind w:firstLineChars="100" w:firstLine="190"/>
              <w:jc w:val="right"/>
              <w:rPr>
                <w:rFonts w:ascii="Calibri" w:hAnsi="Calibri" w:cs="Calibri"/>
                <w:color w:val="FFFFFF"/>
                <w:sz w:val="19"/>
                <w:szCs w:val="19"/>
              </w:rPr>
            </w:pPr>
            <w:r>
              <w:rPr>
                <w:rFonts w:ascii="Calibri" w:hAnsi="Calibri" w:cs="Calibri"/>
                <w:color w:val="FFFFFF"/>
                <w:sz w:val="19"/>
                <w:szCs w:val="19"/>
              </w:rPr>
              <w:t>-2.575</w:t>
            </w:r>
          </w:p>
        </w:tc>
        <w:tc>
          <w:tcPr>
            <w:tcW w:w="1012" w:type="dxa"/>
            <w:tcBorders>
              <w:top w:val="nil"/>
              <w:left w:val="nil"/>
              <w:bottom w:val="nil"/>
              <w:right w:val="nil"/>
            </w:tcBorders>
            <w:shd w:val="clear" w:color="000000" w:fill="2C5D98"/>
            <w:noWrap/>
            <w:vAlign w:val="center"/>
            <w:hideMark/>
          </w:tcPr>
          <w:p w:rsidR="00FE3BCB" w:rsidRDefault="00FE3BCB">
            <w:pPr>
              <w:ind w:firstLineChars="100" w:firstLine="190"/>
              <w:jc w:val="right"/>
              <w:rPr>
                <w:rFonts w:ascii="Calibri" w:hAnsi="Calibri" w:cs="Calibri"/>
                <w:color w:val="FFFFFF"/>
                <w:sz w:val="19"/>
                <w:szCs w:val="19"/>
              </w:rPr>
            </w:pPr>
            <w:r>
              <w:rPr>
                <w:rFonts w:ascii="Calibri" w:hAnsi="Calibri" w:cs="Calibri"/>
                <w:color w:val="FFFFFF"/>
                <w:sz w:val="19"/>
                <w:szCs w:val="19"/>
              </w:rPr>
              <w:t>-5,2%</w:t>
            </w:r>
          </w:p>
        </w:tc>
        <w:tc>
          <w:tcPr>
            <w:tcW w:w="368" w:type="dxa"/>
            <w:tcBorders>
              <w:top w:val="nil"/>
              <w:left w:val="single" w:sz="4" w:space="0" w:color="FFFFFF"/>
              <w:bottom w:val="nil"/>
              <w:right w:val="nil"/>
            </w:tcBorders>
            <w:shd w:val="clear" w:color="000000" w:fill="2C5D98"/>
            <w:noWrap/>
            <w:vAlign w:val="center"/>
            <w:hideMark/>
          </w:tcPr>
          <w:p w:rsidR="00FE3BCB" w:rsidRDefault="00FE3BCB">
            <w:pPr>
              <w:rPr>
                <w:rFonts w:ascii="Wingdings 3" w:hAnsi="Wingdings 3" w:cs="Calibri"/>
                <w:color w:val="FFFFFF"/>
                <w:sz w:val="19"/>
                <w:szCs w:val="19"/>
              </w:rPr>
            </w:pPr>
            <w:r>
              <w:rPr>
                <w:rFonts w:ascii="Wingdings 3" w:hAnsi="Wingdings 3" w:cs="Calibri"/>
                <w:color w:val="FFFFFF"/>
                <w:sz w:val="19"/>
                <w:szCs w:val="19"/>
              </w:rPr>
              <w:t></w:t>
            </w:r>
          </w:p>
        </w:tc>
      </w:tr>
      <w:tr w:rsidR="00FE3BCB" w:rsidTr="00FE3BCB">
        <w:trPr>
          <w:trHeight w:val="180"/>
        </w:trPr>
        <w:tc>
          <w:tcPr>
            <w:tcW w:w="392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jc w:val="center"/>
              <w:rPr>
                <w:rFonts w:ascii="Calibri" w:hAnsi="Calibri" w:cs="Calibri"/>
                <w:b/>
                <w:bCs/>
                <w:sz w:val="19"/>
                <w:szCs w:val="19"/>
              </w:rPr>
            </w:pPr>
            <w:r>
              <w:rPr>
                <w:rFonts w:ascii="Calibri" w:hAnsi="Calibri" w:cs="Calibri"/>
                <w:b/>
                <w:bCs/>
                <w:sz w:val="19"/>
                <w:szCs w:val="19"/>
              </w:rPr>
              <w:t>1</w:t>
            </w:r>
          </w:p>
        </w:tc>
        <w:tc>
          <w:tcPr>
            <w:tcW w:w="1948" w:type="dxa"/>
            <w:tcBorders>
              <w:top w:val="nil"/>
              <w:left w:val="single" w:sz="4" w:space="0" w:color="627899"/>
              <w:bottom w:val="single" w:sz="4" w:space="0" w:color="627899"/>
              <w:right w:val="nil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rPr>
                <w:rFonts w:ascii="Calibri" w:hAnsi="Calibri" w:cs="Calibri"/>
                <w:b/>
                <w:bCs/>
                <w:sz w:val="19"/>
                <w:szCs w:val="19"/>
              </w:rPr>
            </w:pPr>
            <w:r>
              <w:rPr>
                <w:rFonts w:ascii="Calibri" w:hAnsi="Calibri" w:cs="Calibri"/>
                <w:b/>
                <w:bCs/>
                <w:sz w:val="19"/>
                <w:szCs w:val="19"/>
              </w:rPr>
              <w:t>Град Нови Сад</w:t>
            </w:r>
          </w:p>
        </w:tc>
        <w:tc>
          <w:tcPr>
            <w:tcW w:w="1012" w:type="dxa"/>
            <w:tcBorders>
              <w:top w:val="nil"/>
              <w:left w:val="double" w:sz="6" w:space="0" w:color="627899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ind w:firstLineChars="100" w:firstLine="191"/>
              <w:jc w:val="right"/>
              <w:rPr>
                <w:rFonts w:ascii="Calibri" w:hAnsi="Calibri" w:cs="Calibri"/>
                <w:b/>
                <w:bCs/>
                <w:sz w:val="19"/>
                <w:szCs w:val="19"/>
              </w:rPr>
            </w:pPr>
            <w:r>
              <w:rPr>
                <w:rFonts w:ascii="Calibri" w:hAnsi="Calibri" w:cs="Calibri"/>
                <w:b/>
                <w:bCs/>
                <w:sz w:val="19"/>
                <w:szCs w:val="19"/>
              </w:rPr>
              <w:t>50.516</w:t>
            </w:r>
          </w:p>
        </w:tc>
        <w:tc>
          <w:tcPr>
            <w:tcW w:w="1012" w:type="dxa"/>
            <w:tcBorders>
              <w:top w:val="nil"/>
              <w:left w:val="single" w:sz="4" w:space="0" w:color="627899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ind w:firstLineChars="100" w:firstLine="191"/>
              <w:jc w:val="right"/>
              <w:rPr>
                <w:rFonts w:ascii="Calibri" w:hAnsi="Calibri" w:cs="Calibri"/>
                <w:b/>
                <w:bCs/>
                <w:sz w:val="19"/>
                <w:szCs w:val="19"/>
              </w:rPr>
            </w:pPr>
            <w:r>
              <w:rPr>
                <w:rFonts w:ascii="Calibri" w:hAnsi="Calibri" w:cs="Calibri"/>
                <w:b/>
                <w:bCs/>
                <w:sz w:val="19"/>
                <w:szCs w:val="19"/>
              </w:rPr>
              <w:t>53.488</w:t>
            </w:r>
          </w:p>
        </w:tc>
        <w:tc>
          <w:tcPr>
            <w:tcW w:w="1109" w:type="dxa"/>
            <w:tcBorders>
              <w:top w:val="nil"/>
              <w:left w:val="single" w:sz="4" w:space="0" w:color="627899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ind w:firstLineChars="100" w:firstLine="191"/>
              <w:jc w:val="right"/>
              <w:rPr>
                <w:rFonts w:ascii="Calibri" w:hAnsi="Calibri" w:cs="Calibri"/>
                <w:b/>
                <w:bCs/>
                <w:sz w:val="19"/>
                <w:szCs w:val="19"/>
              </w:rPr>
            </w:pPr>
            <w:r>
              <w:rPr>
                <w:rFonts w:ascii="Calibri" w:hAnsi="Calibri" w:cs="Calibri"/>
                <w:b/>
                <w:bCs/>
                <w:sz w:val="19"/>
                <w:szCs w:val="19"/>
              </w:rPr>
              <w:t>2.972</w:t>
            </w:r>
          </w:p>
        </w:tc>
        <w:tc>
          <w:tcPr>
            <w:tcW w:w="1009" w:type="dxa"/>
            <w:tcBorders>
              <w:top w:val="nil"/>
              <w:left w:val="single" w:sz="4" w:space="0" w:color="627899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ind w:firstLineChars="100" w:firstLine="191"/>
              <w:jc w:val="right"/>
              <w:rPr>
                <w:rFonts w:ascii="Calibri" w:hAnsi="Calibri" w:cs="Calibri"/>
                <w:b/>
                <w:bCs/>
                <w:sz w:val="19"/>
                <w:szCs w:val="19"/>
              </w:rPr>
            </w:pPr>
            <w:r>
              <w:rPr>
                <w:rFonts w:ascii="Calibri" w:hAnsi="Calibri" w:cs="Calibri"/>
                <w:b/>
                <w:bCs/>
                <w:sz w:val="19"/>
                <w:szCs w:val="19"/>
              </w:rPr>
              <w:t>5,9%</w:t>
            </w:r>
          </w:p>
        </w:tc>
        <w:tc>
          <w:tcPr>
            <w:tcW w:w="368" w:type="dxa"/>
            <w:tcBorders>
              <w:top w:val="nil"/>
              <w:left w:val="single" w:sz="4" w:space="0" w:color="627899"/>
              <w:bottom w:val="single" w:sz="4" w:space="0" w:color="627899"/>
              <w:right w:val="nil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rPr>
                <w:rFonts w:ascii="Wingdings 3" w:hAnsi="Wingdings 3" w:cs="Calibri"/>
                <w:color w:val="70AD47"/>
                <w:sz w:val="19"/>
                <w:szCs w:val="19"/>
              </w:rPr>
            </w:pPr>
            <w:r>
              <w:rPr>
                <w:rFonts w:ascii="Wingdings 3" w:hAnsi="Wingdings 3" w:cs="Calibri"/>
                <w:color w:val="70AD47"/>
                <w:sz w:val="19"/>
                <w:szCs w:val="19"/>
              </w:rPr>
              <w:t></w:t>
            </w:r>
          </w:p>
        </w:tc>
        <w:tc>
          <w:tcPr>
            <w:tcW w:w="1110" w:type="dxa"/>
            <w:tcBorders>
              <w:top w:val="nil"/>
              <w:left w:val="double" w:sz="6" w:space="0" w:color="627899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ind w:firstLineChars="100" w:firstLine="191"/>
              <w:jc w:val="right"/>
              <w:rPr>
                <w:rFonts w:ascii="Calibri" w:hAnsi="Calibri" w:cs="Calibri"/>
                <w:b/>
                <w:bCs/>
                <w:sz w:val="19"/>
                <w:szCs w:val="19"/>
              </w:rPr>
            </w:pPr>
            <w:r>
              <w:rPr>
                <w:rFonts w:ascii="Calibri" w:hAnsi="Calibri" w:cs="Calibri"/>
                <w:b/>
                <w:bCs/>
                <w:sz w:val="19"/>
                <w:szCs w:val="19"/>
              </w:rPr>
              <w:t>4.155</w:t>
            </w:r>
          </w:p>
        </w:tc>
        <w:tc>
          <w:tcPr>
            <w:tcW w:w="1012" w:type="dxa"/>
            <w:tcBorders>
              <w:top w:val="nil"/>
              <w:left w:val="single" w:sz="4" w:space="0" w:color="627899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ind w:firstLineChars="100" w:firstLine="191"/>
              <w:jc w:val="right"/>
              <w:rPr>
                <w:rFonts w:ascii="Calibri" w:hAnsi="Calibri" w:cs="Calibri"/>
                <w:b/>
                <w:bCs/>
                <w:sz w:val="19"/>
                <w:szCs w:val="19"/>
              </w:rPr>
            </w:pPr>
            <w:r>
              <w:rPr>
                <w:rFonts w:ascii="Calibri" w:hAnsi="Calibri" w:cs="Calibri"/>
                <w:b/>
                <w:bCs/>
                <w:sz w:val="19"/>
                <w:szCs w:val="19"/>
              </w:rPr>
              <w:t>8,4%</w:t>
            </w:r>
          </w:p>
        </w:tc>
        <w:tc>
          <w:tcPr>
            <w:tcW w:w="368" w:type="dxa"/>
            <w:tcBorders>
              <w:top w:val="nil"/>
              <w:left w:val="single" w:sz="4" w:space="0" w:color="627899"/>
              <w:bottom w:val="single" w:sz="4" w:space="0" w:color="627899"/>
              <w:right w:val="single" w:sz="4" w:space="0" w:color="FFFFFF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rPr>
                <w:rFonts w:ascii="Wingdings 3" w:hAnsi="Wingdings 3" w:cs="Calibri"/>
                <w:color w:val="70AD47"/>
                <w:sz w:val="19"/>
                <w:szCs w:val="19"/>
              </w:rPr>
            </w:pPr>
            <w:r>
              <w:rPr>
                <w:rFonts w:ascii="Wingdings 3" w:hAnsi="Wingdings 3" w:cs="Calibri"/>
                <w:color w:val="70AD47"/>
                <w:sz w:val="19"/>
                <w:szCs w:val="19"/>
              </w:rPr>
              <w:t></w:t>
            </w:r>
          </w:p>
        </w:tc>
      </w:tr>
      <w:tr w:rsidR="00FE3BCB" w:rsidTr="00FE3BCB">
        <w:trPr>
          <w:trHeight w:val="180"/>
        </w:trPr>
        <w:tc>
          <w:tcPr>
            <w:tcW w:w="392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jc w:val="center"/>
              <w:rPr>
                <w:rFonts w:ascii="Calibri" w:hAnsi="Calibri" w:cs="Calibri"/>
                <w:b/>
                <w:bCs/>
                <w:sz w:val="19"/>
                <w:szCs w:val="19"/>
              </w:rPr>
            </w:pPr>
            <w:r>
              <w:rPr>
                <w:rFonts w:ascii="Calibri" w:hAnsi="Calibri" w:cs="Calibri"/>
                <w:b/>
                <w:bCs/>
                <w:sz w:val="19"/>
                <w:szCs w:val="19"/>
              </w:rPr>
              <w:t>2</w:t>
            </w:r>
          </w:p>
        </w:tc>
        <w:tc>
          <w:tcPr>
            <w:tcW w:w="1948" w:type="dxa"/>
            <w:tcBorders>
              <w:top w:val="nil"/>
              <w:left w:val="single" w:sz="4" w:space="0" w:color="627899"/>
              <w:bottom w:val="single" w:sz="4" w:space="0" w:color="627899"/>
              <w:right w:val="nil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rPr>
                <w:rFonts w:ascii="Calibri" w:hAnsi="Calibri" w:cs="Calibri"/>
                <w:b/>
                <w:bCs/>
                <w:sz w:val="19"/>
                <w:szCs w:val="19"/>
              </w:rPr>
            </w:pPr>
            <w:r>
              <w:rPr>
                <w:rFonts w:ascii="Calibri" w:hAnsi="Calibri" w:cs="Calibri"/>
                <w:b/>
                <w:bCs/>
                <w:sz w:val="19"/>
                <w:szCs w:val="19"/>
              </w:rPr>
              <w:t>Вршац</w:t>
            </w:r>
          </w:p>
        </w:tc>
        <w:tc>
          <w:tcPr>
            <w:tcW w:w="1012" w:type="dxa"/>
            <w:tcBorders>
              <w:top w:val="nil"/>
              <w:left w:val="double" w:sz="6" w:space="0" w:color="627899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ind w:firstLineChars="100" w:firstLine="191"/>
              <w:jc w:val="right"/>
              <w:rPr>
                <w:rFonts w:ascii="Calibri" w:hAnsi="Calibri" w:cs="Calibri"/>
                <w:b/>
                <w:bCs/>
                <w:sz w:val="19"/>
                <w:szCs w:val="19"/>
              </w:rPr>
            </w:pPr>
            <w:r>
              <w:rPr>
                <w:rFonts w:ascii="Calibri" w:hAnsi="Calibri" w:cs="Calibri"/>
                <w:b/>
                <w:bCs/>
                <w:sz w:val="19"/>
                <w:szCs w:val="19"/>
              </w:rPr>
              <w:t>49.898</w:t>
            </w:r>
          </w:p>
        </w:tc>
        <w:tc>
          <w:tcPr>
            <w:tcW w:w="1012" w:type="dxa"/>
            <w:tcBorders>
              <w:top w:val="nil"/>
              <w:left w:val="single" w:sz="4" w:space="0" w:color="627899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ind w:firstLineChars="100" w:firstLine="191"/>
              <w:jc w:val="right"/>
              <w:rPr>
                <w:rFonts w:ascii="Calibri" w:hAnsi="Calibri" w:cs="Calibri"/>
                <w:b/>
                <w:bCs/>
                <w:sz w:val="19"/>
                <w:szCs w:val="19"/>
              </w:rPr>
            </w:pPr>
            <w:r>
              <w:rPr>
                <w:rFonts w:ascii="Calibri" w:hAnsi="Calibri" w:cs="Calibri"/>
                <w:b/>
                <w:bCs/>
                <w:sz w:val="19"/>
                <w:szCs w:val="19"/>
              </w:rPr>
              <w:t>51.671</w:t>
            </w:r>
          </w:p>
        </w:tc>
        <w:tc>
          <w:tcPr>
            <w:tcW w:w="1109" w:type="dxa"/>
            <w:tcBorders>
              <w:top w:val="nil"/>
              <w:left w:val="single" w:sz="4" w:space="0" w:color="627899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ind w:firstLineChars="100" w:firstLine="191"/>
              <w:jc w:val="right"/>
              <w:rPr>
                <w:rFonts w:ascii="Calibri" w:hAnsi="Calibri" w:cs="Calibri"/>
                <w:b/>
                <w:bCs/>
                <w:sz w:val="19"/>
                <w:szCs w:val="19"/>
              </w:rPr>
            </w:pPr>
            <w:r>
              <w:rPr>
                <w:rFonts w:ascii="Calibri" w:hAnsi="Calibri" w:cs="Calibri"/>
                <w:b/>
                <w:bCs/>
                <w:sz w:val="19"/>
                <w:szCs w:val="19"/>
              </w:rPr>
              <w:t>1.773</w:t>
            </w:r>
          </w:p>
        </w:tc>
        <w:tc>
          <w:tcPr>
            <w:tcW w:w="1009" w:type="dxa"/>
            <w:tcBorders>
              <w:top w:val="nil"/>
              <w:left w:val="single" w:sz="4" w:space="0" w:color="627899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ind w:firstLineChars="100" w:firstLine="191"/>
              <w:jc w:val="right"/>
              <w:rPr>
                <w:rFonts w:ascii="Calibri" w:hAnsi="Calibri" w:cs="Calibri"/>
                <w:b/>
                <w:bCs/>
                <w:sz w:val="19"/>
                <w:szCs w:val="19"/>
              </w:rPr>
            </w:pPr>
            <w:r>
              <w:rPr>
                <w:rFonts w:ascii="Calibri" w:hAnsi="Calibri" w:cs="Calibri"/>
                <w:b/>
                <w:bCs/>
                <w:sz w:val="19"/>
                <w:szCs w:val="19"/>
              </w:rPr>
              <w:t>3,6%</w:t>
            </w:r>
          </w:p>
        </w:tc>
        <w:tc>
          <w:tcPr>
            <w:tcW w:w="368" w:type="dxa"/>
            <w:tcBorders>
              <w:top w:val="nil"/>
              <w:left w:val="single" w:sz="4" w:space="0" w:color="627899"/>
              <w:bottom w:val="single" w:sz="4" w:space="0" w:color="627899"/>
              <w:right w:val="nil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rPr>
                <w:rFonts w:ascii="Wingdings 3" w:hAnsi="Wingdings 3" w:cs="Calibri"/>
                <w:color w:val="70AD47"/>
                <w:sz w:val="19"/>
                <w:szCs w:val="19"/>
              </w:rPr>
            </w:pPr>
            <w:r>
              <w:rPr>
                <w:rFonts w:ascii="Wingdings 3" w:hAnsi="Wingdings 3" w:cs="Calibri"/>
                <w:color w:val="70AD47"/>
                <w:sz w:val="19"/>
                <w:szCs w:val="19"/>
              </w:rPr>
              <w:t></w:t>
            </w:r>
          </w:p>
        </w:tc>
        <w:tc>
          <w:tcPr>
            <w:tcW w:w="1110" w:type="dxa"/>
            <w:tcBorders>
              <w:top w:val="nil"/>
              <w:left w:val="double" w:sz="6" w:space="0" w:color="627899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ind w:firstLineChars="100" w:firstLine="191"/>
              <w:jc w:val="right"/>
              <w:rPr>
                <w:rFonts w:ascii="Calibri" w:hAnsi="Calibri" w:cs="Calibri"/>
                <w:b/>
                <w:bCs/>
                <w:sz w:val="19"/>
                <w:szCs w:val="19"/>
              </w:rPr>
            </w:pPr>
            <w:r>
              <w:rPr>
                <w:rFonts w:ascii="Calibri" w:hAnsi="Calibri" w:cs="Calibri"/>
                <w:b/>
                <w:bCs/>
                <w:sz w:val="19"/>
                <w:szCs w:val="19"/>
              </w:rPr>
              <w:t>2.338</w:t>
            </w:r>
          </w:p>
        </w:tc>
        <w:tc>
          <w:tcPr>
            <w:tcW w:w="1012" w:type="dxa"/>
            <w:tcBorders>
              <w:top w:val="nil"/>
              <w:left w:val="single" w:sz="4" w:space="0" w:color="627899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ind w:firstLineChars="100" w:firstLine="191"/>
              <w:jc w:val="right"/>
              <w:rPr>
                <w:rFonts w:ascii="Calibri" w:hAnsi="Calibri" w:cs="Calibri"/>
                <w:b/>
                <w:bCs/>
                <w:sz w:val="19"/>
                <w:szCs w:val="19"/>
              </w:rPr>
            </w:pPr>
            <w:r>
              <w:rPr>
                <w:rFonts w:ascii="Calibri" w:hAnsi="Calibri" w:cs="Calibri"/>
                <w:b/>
                <w:bCs/>
                <w:sz w:val="19"/>
                <w:szCs w:val="19"/>
              </w:rPr>
              <w:t>4,7%</w:t>
            </w:r>
          </w:p>
        </w:tc>
        <w:tc>
          <w:tcPr>
            <w:tcW w:w="368" w:type="dxa"/>
            <w:tcBorders>
              <w:top w:val="nil"/>
              <w:left w:val="single" w:sz="4" w:space="0" w:color="627899"/>
              <w:bottom w:val="single" w:sz="4" w:space="0" w:color="627899"/>
              <w:right w:val="single" w:sz="4" w:space="0" w:color="FFFFFF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rPr>
                <w:rFonts w:ascii="Wingdings 3" w:hAnsi="Wingdings 3" w:cs="Calibri"/>
                <w:color w:val="70AD47"/>
                <w:sz w:val="19"/>
                <w:szCs w:val="19"/>
              </w:rPr>
            </w:pPr>
            <w:r>
              <w:rPr>
                <w:rFonts w:ascii="Wingdings 3" w:hAnsi="Wingdings 3" w:cs="Calibri"/>
                <w:color w:val="70AD47"/>
                <w:sz w:val="19"/>
                <w:szCs w:val="19"/>
              </w:rPr>
              <w:t></w:t>
            </w:r>
          </w:p>
        </w:tc>
      </w:tr>
      <w:tr w:rsidR="00FE3BCB" w:rsidTr="00FE3BCB">
        <w:trPr>
          <w:trHeight w:val="180"/>
        </w:trPr>
        <w:tc>
          <w:tcPr>
            <w:tcW w:w="392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jc w:val="center"/>
              <w:rPr>
                <w:rFonts w:ascii="Calibri" w:hAnsi="Calibri" w:cs="Calibri"/>
                <w:b/>
                <w:bCs/>
                <w:sz w:val="19"/>
                <w:szCs w:val="19"/>
              </w:rPr>
            </w:pPr>
            <w:r>
              <w:rPr>
                <w:rFonts w:ascii="Calibri" w:hAnsi="Calibri" w:cs="Calibri"/>
                <w:b/>
                <w:bCs/>
                <w:sz w:val="19"/>
                <w:szCs w:val="19"/>
              </w:rPr>
              <w:t>3</w:t>
            </w:r>
          </w:p>
        </w:tc>
        <w:tc>
          <w:tcPr>
            <w:tcW w:w="1948" w:type="dxa"/>
            <w:tcBorders>
              <w:top w:val="nil"/>
              <w:left w:val="single" w:sz="4" w:space="0" w:color="627899"/>
              <w:bottom w:val="single" w:sz="4" w:space="0" w:color="627899"/>
              <w:right w:val="nil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rPr>
                <w:rFonts w:ascii="Calibri" w:hAnsi="Calibri" w:cs="Calibri"/>
                <w:b/>
                <w:bCs/>
                <w:sz w:val="19"/>
                <w:szCs w:val="19"/>
              </w:rPr>
            </w:pPr>
            <w:r>
              <w:rPr>
                <w:rFonts w:ascii="Calibri" w:hAnsi="Calibri" w:cs="Calibri"/>
                <w:b/>
                <w:bCs/>
                <w:sz w:val="19"/>
                <w:szCs w:val="19"/>
              </w:rPr>
              <w:t>Панчево</w:t>
            </w:r>
          </w:p>
        </w:tc>
        <w:tc>
          <w:tcPr>
            <w:tcW w:w="1012" w:type="dxa"/>
            <w:tcBorders>
              <w:top w:val="nil"/>
              <w:left w:val="double" w:sz="6" w:space="0" w:color="627899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ind w:firstLineChars="100" w:firstLine="191"/>
              <w:jc w:val="right"/>
              <w:rPr>
                <w:rFonts w:ascii="Calibri" w:hAnsi="Calibri" w:cs="Calibri"/>
                <w:b/>
                <w:bCs/>
                <w:sz w:val="19"/>
                <w:szCs w:val="19"/>
              </w:rPr>
            </w:pPr>
            <w:r>
              <w:rPr>
                <w:rFonts w:ascii="Calibri" w:hAnsi="Calibri" w:cs="Calibri"/>
                <w:b/>
                <w:bCs/>
                <w:sz w:val="19"/>
                <w:szCs w:val="19"/>
              </w:rPr>
              <w:t>46.257</w:t>
            </w:r>
          </w:p>
        </w:tc>
        <w:tc>
          <w:tcPr>
            <w:tcW w:w="1012" w:type="dxa"/>
            <w:tcBorders>
              <w:top w:val="nil"/>
              <w:left w:val="single" w:sz="4" w:space="0" w:color="627899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ind w:firstLineChars="100" w:firstLine="191"/>
              <w:jc w:val="right"/>
              <w:rPr>
                <w:rFonts w:ascii="Calibri" w:hAnsi="Calibri" w:cs="Calibri"/>
                <w:b/>
                <w:bCs/>
                <w:sz w:val="19"/>
                <w:szCs w:val="19"/>
              </w:rPr>
            </w:pPr>
            <w:r>
              <w:rPr>
                <w:rFonts w:ascii="Calibri" w:hAnsi="Calibri" w:cs="Calibri"/>
                <w:b/>
                <w:bCs/>
                <w:sz w:val="19"/>
                <w:szCs w:val="19"/>
              </w:rPr>
              <w:t>49.379</w:t>
            </w:r>
          </w:p>
        </w:tc>
        <w:tc>
          <w:tcPr>
            <w:tcW w:w="1109" w:type="dxa"/>
            <w:tcBorders>
              <w:top w:val="nil"/>
              <w:left w:val="single" w:sz="4" w:space="0" w:color="627899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ind w:firstLineChars="100" w:firstLine="191"/>
              <w:jc w:val="right"/>
              <w:rPr>
                <w:rFonts w:ascii="Calibri" w:hAnsi="Calibri" w:cs="Calibri"/>
                <w:b/>
                <w:bCs/>
                <w:sz w:val="19"/>
                <w:szCs w:val="19"/>
              </w:rPr>
            </w:pPr>
            <w:r>
              <w:rPr>
                <w:rFonts w:ascii="Calibri" w:hAnsi="Calibri" w:cs="Calibri"/>
                <w:b/>
                <w:bCs/>
                <w:sz w:val="19"/>
                <w:szCs w:val="19"/>
              </w:rPr>
              <w:t>3.122</w:t>
            </w:r>
          </w:p>
        </w:tc>
        <w:tc>
          <w:tcPr>
            <w:tcW w:w="1009" w:type="dxa"/>
            <w:tcBorders>
              <w:top w:val="nil"/>
              <w:left w:val="single" w:sz="4" w:space="0" w:color="627899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ind w:firstLineChars="100" w:firstLine="191"/>
              <w:jc w:val="right"/>
              <w:rPr>
                <w:rFonts w:ascii="Calibri" w:hAnsi="Calibri" w:cs="Calibri"/>
                <w:b/>
                <w:bCs/>
                <w:sz w:val="19"/>
                <w:szCs w:val="19"/>
              </w:rPr>
            </w:pPr>
            <w:r>
              <w:rPr>
                <w:rFonts w:ascii="Calibri" w:hAnsi="Calibri" w:cs="Calibri"/>
                <w:b/>
                <w:bCs/>
                <w:sz w:val="19"/>
                <w:szCs w:val="19"/>
              </w:rPr>
              <w:t>6,7%</w:t>
            </w:r>
          </w:p>
        </w:tc>
        <w:tc>
          <w:tcPr>
            <w:tcW w:w="368" w:type="dxa"/>
            <w:tcBorders>
              <w:top w:val="nil"/>
              <w:left w:val="single" w:sz="4" w:space="0" w:color="627899"/>
              <w:bottom w:val="single" w:sz="4" w:space="0" w:color="627899"/>
              <w:right w:val="nil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rPr>
                <w:rFonts w:ascii="Wingdings 3" w:hAnsi="Wingdings 3" w:cs="Calibri"/>
                <w:color w:val="70AD47"/>
                <w:sz w:val="19"/>
                <w:szCs w:val="19"/>
              </w:rPr>
            </w:pPr>
            <w:r>
              <w:rPr>
                <w:rFonts w:ascii="Wingdings 3" w:hAnsi="Wingdings 3" w:cs="Calibri"/>
                <w:color w:val="70AD47"/>
                <w:sz w:val="19"/>
                <w:szCs w:val="19"/>
              </w:rPr>
              <w:t></w:t>
            </w:r>
          </w:p>
        </w:tc>
        <w:tc>
          <w:tcPr>
            <w:tcW w:w="1110" w:type="dxa"/>
            <w:tcBorders>
              <w:top w:val="nil"/>
              <w:left w:val="double" w:sz="6" w:space="0" w:color="627899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ind w:firstLineChars="100" w:firstLine="191"/>
              <w:jc w:val="right"/>
              <w:rPr>
                <w:rFonts w:ascii="Calibri" w:hAnsi="Calibri" w:cs="Calibri"/>
                <w:b/>
                <w:bCs/>
                <w:sz w:val="19"/>
                <w:szCs w:val="19"/>
              </w:rPr>
            </w:pPr>
            <w:r>
              <w:rPr>
                <w:rFonts w:ascii="Calibri" w:hAnsi="Calibri" w:cs="Calibri"/>
                <w:b/>
                <w:bCs/>
                <w:sz w:val="19"/>
                <w:szCs w:val="19"/>
              </w:rPr>
              <w:t>46</w:t>
            </w:r>
          </w:p>
        </w:tc>
        <w:tc>
          <w:tcPr>
            <w:tcW w:w="1012" w:type="dxa"/>
            <w:tcBorders>
              <w:top w:val="nil"/>
              <w:left w:val="single" w:sz="4" w:space="0" w:color="627899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ind w:firstLineChars="100" w:firstLine="191"/>
              <w:jc w:val="right"/>
              <w:rPr>
                <w:rFonts w:ascii="Calibri" w:hAnsi="Calibri" w:cs="Calibri"/>
                <w:b/>
                <w:bCs/>
                <w:sz w:val="19"/>
                <w:szCs w:val="19"/>
              </w:rPr>
            </w:pPr>
            <w:r>
              <w:rPr>
                <w:rFonts w:ascii="Calibri" w:hAnsi="Calibri" w:cs="Calibri"/>
                <w:b/>
                <w:bCs/>
                <w:sz w:val="19"/>
                <w:szCs w:val="19"/>
              </w:rPr>
              <w:t>0,1%</w:t>
            </w:r>
          </w:p>
        </w:tc>
        <w:tc>
          <w:tcPr>
            <w:tcW w:w="368" w:type="dxa"/>
            <w:tcBorders>
              <w:top w:val="nil"/>
              <w:left w:val="single" w:sz="4" w:space="0" w:color="627899"/>
              <w:bottom w:val="single" w:sz="4" w:space="0" w:color="627899"/>
              <w:right w:val="single" w:sz="4" w:space="0" w:color="FFFFFF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rPr>
                <w:rFonts w:ascii="Wingdings 3" w:hAnsi="Wingdings 3" w:cs="Calibri"/>
                <w:color w:val="70AD47"/>
                <w:sz w:val="19"/>
                <w:szCs w:val="19"/>
              </w:rPr>
            </w:pPr>
            <w:r>
              <w:rPr>
                <w:rFonts w:ascii="Wingdings 3" w:hAnsi="Wingdings 3" w:cs="Calibri"/>
                <w:color w:val="70AD47"/>
                <w:sz w:val="19"/>
                <w:szCs w:val="19"/>
              </w:rPr>
              <w:t></w:t>
            </w:r>
          </w:p>
        </w:tc>
      </w:tr>
      <w:tr w:rsidR="00FE3BCB" w:rsidTr="00FE3BCB">
        <w:trPr>
          <w:trHeight w:val="180"/>
        </w:trPr>
        <w:tc>
          <w:tcPr>
            <w:tcW w:w="392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jc w:val="center"/>
              <w:rPr>
                <w:rFonts w:ascii="Calibri" w:hAnsi="Calibri" w:cs="Calibri"/>
                <w:b/>
                <w:bCs/>
                <w:sz w:val="19"/>
                <w:szCs w:val="19"/>
              </w:rPr>
            </w:pPr>
            <w:r>
              <w:rPr>
                <w:rFonts w:ascii="Calibri" w:hAnsi="Calibri" w:cs="Calibri"/>
                <w:b/>
                <w:bCs/>
                <w:sz w:val="19"/>
                <w:szCs w:val="19"/>
              </w:rPr>
              <w:t>4</w:t>
            </w:r>
          </w:p>
        </w:tc>
        <w:tc>
          <w:tcPr>
            <w:tcW w:w="1948" w:type="dxa"/>
            <w:tcBorders>
              <w:top w:val="nil"/>
              <w:left w:val="single" w:sz="4" w:space="0" w:color="627899"/>
              <w:bottom w:val="single" w:sz="4" w:space="0" w:color="627899"/>
              <w:right w:val="nil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rPr>
                <w:rFonts w:ascii="Calibri" w:hAnsi="Calibri" w:cs="Calibri"/>
                <w:b/>
                <w:bCs/>
                <w:sz w:val="19"/>
                <w:szCs w:val="19"/>
              </w:rPr>
            </w:pPr>
            <w:r>
              <w:rPr>
                <w:rFonts w:ascii="Calibri" w:hAnsi="Calibri" w:cs="Calibri"/>
                <w:b/>
                <w:bCs/>
                <w:sz w:val="19"/>
                <w:szCs w:val="19"/>
              </w:rPr>
              <w:t>Зрењанин</w:t>
            </w:r>
          </w:p>
        </w:tc>
        <w:tc>
          <w:tcPr>
            <w:tcW w:w="1012" w:type="dxa"/>
            <w:tcBorders>
              <w:top w:val="nil"/>
              <w:left w:val="double" w:sz="6" w:space="0" w:color="627899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ind w:firstLineChars="100" w:firstLine="191"/>
              <w:jc w:val="right"/>
              <w:rPr>
                <w:rFonts w:ascii="Calibri" w:hAnsi="Calibri" w:cs="Calibri"/>
                <w:b/>
                <w:bCs/>
                <w:sz w:val="19"/>
                <w:szCs w:val="19"/>
              </w:rPr>
            </w:pPr>
            <w:r>
              <w:rPr>
                <w:rFonts w:ascii="Calibri" w:hAnsi="Calibri" w:cs="Calibri"/>
                <w:b/>
                <w:bCs/>
                <w:sz w:val="19"/>
                <w:szCs w:val="19"/>
              </w:rPr>
              <w:t>45.207</w:t>
            </w:r>
          </w:p>
        </w:tc>
        <w:tc>
          <w:tcPr>
            <w:tcW w:w="1012" w:type="dxa"/>
            <w:tcBorders>
              <w:top w:val="nil"/>
              <w:left w:val="single" w:sz="4" w:space="0" w:color="627899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ind w:firstLineChars="100" w:firstLine="191"/>
              <w:jc w:val="right"/>
              <w:rPr>
                <w:rFonts w:ascii="Calibri" w:hAnsi="Calibri" w:cs="Calibri"/>
                <w:b/>
                <w:bCs/>
                <w:sz w:val="19"/>
                <w:szCs w:val="19"/>
              </w:rPr>
            </w:pPr>
            <w:r>
              <w:rPr>
                <w:rFonts w:ascii="Calibri" w:hAnsi="Calibri" w:cs="Calibri"/>
                <w:b/>
                <w:bCs/>
                <w:sz w:val="19"/>
                <w:szCs w:val="19"/>
              </w:rPr>
              <w:t>48.399</w:t>
            </w:r>
          </w:p>
        </w:tc>
        <w:tc>
          <w:tcPr>
            <w:tcW w:w="1109" w:type="dxa"/>
            <w:tcBorders>
              <w:top w:val="nil"/>
              <w:left w:val="single" w:sz="4" w:space="0" w:color="627899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ind w:firstLineChars="100" w:firstLine="191"/>
              <w:jc w:val="right"/>
              <w:rPr>
                <w:rFonts w:ascii="Calibri" w:hAnsi="Calibri" w:cs="Calibri"/>
                <w:b/>
                <w:bCs/>
                <w:sz w:val="19"/>
                <w:szCs w:val="19"/>
              </w:rPr>
            </w:pPr>
            <w:r>
              <w:rPr>
                <w:rFonts w:ascii="Calibri" w:hAnsi="Calibri" w:cs="Calibri"/>
                <w:b/>
                <w:bCs/>
                <w:sz w:val="19"/>
                <w:szCs w:val="19"/>
              </w:rPr>
              <w:t>3.192</w:t>
            </w:r>
          </w:p>
        </w:tc>
        <w:tc>
          <w:tcPr>
            <w:tcW w:w="1009" w:type="dxa"/>
            <w:tcBorders>
              <w:top w:val="nil"/>
              <w:left w:val="single" w:sz="4" w:space="0" w:color="627899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ind w:firstLineChars="100" w:firstLine="191"/>
              <w:jc w:val="right"/>
              <w:rPr>
                <w:rFonts w:ascii="Calibri" w:hAnsi="Calibri" w:cs="Calibri"/>
                <w:b/>
                <w:bCs/>
                <w:sz w:val="19"/>
                <w:szCs w:val="19"/>
              </w:rPr>
            </w:pPr>
            <w:r>
              <w:rPr>
                <w:rFonts w:ascii="Calibri" w:hAnsi="Calibri" w:cs="Calibri"/>
                <w:b/>
                <w:bCs/>
                <w:sz w:val="19"/>
                <w:szCs w:val="19"/>
              </w:rPr>
              <w:t>7,1%</w:t>
            </w:r>
          </w:p>
        </w:tc>
        <w:tc>
          <w:tcPr>
            <w:tcW w:w="368" w:type="dxa"/>
            <w:tcBorders>
              <w:top w:val="nil"/>
              <w:left w:val="single" w:sz="4" w:space="0" w:color="627899"/>
              <w:bottom w:val="single" w:sz="4" w:space="0" w:color="627899"/>
              <w:right w:val="nil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rPr>
                <w:rFonts w:ascii="Wingdings 3" w:hAnsi="Wingdings 3" w:cs="Calibri"/>
                <w:color w:val="70AD47"/>
                <w:sz w:val="19"/>
                <w:szCs w:val="19"/>
              </w:rPr>
            </w:pPr>
            <w:r>
              <w:rPr>
                <w:rFonts w:ascii="Wingdings 3" w:hAnsi="Wingdings 3" w:cs="Calibri"/>
                <w:color w:val="70AD47"/>
                <w:sz w:val="19"/>
                <w:szCs w:val="19"/>
              </w:rPr>
              <w:t></w:t>
            </w:r>
          </w:p>
        </w:tc>
        <w:tc>
          <w:tcPr>
            <w:tcW w:w="1110" w:type="dxa"/>
            <w:tcBorders>
              <w:top w:val="nil"/>
              <w:left w:val="double" w:sz="6" w:space="0" w:color="627899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ind w:firstLineChars="100" w:firstLine="191"/>
              <w:jc w:val="right"/>
              <w:rPr>
                <w:rFonts w:ascii="Calibri" w:hAnsi="Calibri" w:cs="Calibri"/>
                <w:b/>
                <w:bCs/>
                <w:sz w:val="19"/>
                <w:szCs w:val="19"/>
              </w:rPr>
            </w:pPr>
            <w:r>
              <w:rPr>
                <w:rFonts w:ascii="Calibri" w:hAnsi="Calibri" w:cs="Calibri"/>
                <w:b/>
                <w:bCs/>
                <w:sz w:val="19"/>
                <w:szCs w:val="19"/>
              </w:rPr>
              <w:t>-934</w:t>
            </w:r>
          </w:p>
        </w:tc>
        <w:tc>
          <w:tcPr>
            <w:tcW w:w="1012" w:type="dxa"/>
            <w:tcBorders>
              <w:top w:val="nil"/>
              <w:left w:val="single" w:sz="4" w:space="0" w:color="627899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ind w:firstLineChars="100" w:firstLine="191"/>
              <w:jc w:val="right"/>
              <w:rPr>
                <w:rFonts w:ascii="Calibri" w:hAnsi="Calibri" w:cs="Calibri"/>
                <w:b/>
                <w:bCs/>
                <w:sz w:val="19"/>
                <w:szCs w:val="19"/>
              </w:rPr>
            </w:pPr>
            <w:r>
              <w:rPr>
                <w:rFonts w:ascii="Calibri" w:hAnsi="Calibri" w:cs="Calibri"/>
                <w:b/>
                <w:bCs/>
                <w:sz w:val="19"/>
                <w:szCs w:val="19"/>
              </w:rPr>
              <w:t>-1,9%</w:t>
            </w:r>
          </w:p>
        </w:tc>
        <w:tc>
          <w:tcPr>
            <w:tcW w:w="368" w:type="dxa"/>
            <w:tcBorders>
              <w:top w:val="nil"/>
              <w:left w:val="single" w:sz="4" w:space="0" w:color="627899"/>
              <w:bottom w:val="single" w:sz="4" w:space="0" w:color="627899"/>
              <w:right w:val="single" w:sz="4" w:space="0" w:color="FFFFFF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rPr>
                <w:rFonts w:ascii="Wingdings 3" w:hAnsi="Wingdings 3" w:cs="Calibri"/>
                <w:color w:val="FF0000"/>
                <w:sz w:val="19"/>
                <w:szCs w:val="19"/>
              </w:rPr>
            </w:pPr>
            <w:r>
              <w:rPr>
                <w:rFonts w:ascii="Wingdings 3" w:hAnsi="Wingdings 3" w:cs="Calibri"/>
                <w:color w:val="FF0000"/>
                <w:sz w:val="19"/>
                <w:szCs w:val="19"/>
              </w:rPr>
              <w:t></w:t>
            </w:r>
          </w:p>
        </w:tc>
      </w:tr>
      <w:tr w:rsidR="00FE3BCB" w:rsidTr="00FE3BCB">
        <w:trPr>
          <w:trHeight w:val="180"/>
        </w:trPr>
        <w:tc>
          <w:tcPr>
            <w:tcW w:w="392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jc w:val="center"/>
              <w:rPr>
                <w:rFonts w:ascii="Calibri" w:hAnsi="Calibri" w:cs="Calibri"/>
                <w:b/>
                <w:bCs/>
                <w:sz w:val="19"/>
                <w:szCs w:val="19"/>
              </w:rPr>
            </w:pPr>
            <w:r>
              <w:rPr>
                <w:rFonts w:ascii="Calibri" w:hAnsi="Calibri" w:cs="Calibri"/>
                <w:b/>
                <w:bCs/>
                <w:sz w:val="19"/>
                <w:szCs w:val="19"/>
              </w:rPr>
              <w:t>5</w:t>
            </w:r>
          </w:p>
        </w:tc>
        <w:tc>
          <w:tcPr>
            <w:tcW w:w="1948" w:type="dxa"/>
            <w:tcBorders>
              <w:top w:val="nil"/>
              <w:left w:val="single" w:sz="4" w:space="0" w:color="627899"/>
              <w:bottom w:val="single" w:sz="4" w:space="0" w:color="627899"/>
              <w:right w:val="nil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rPr>
                <w:rFonts w:ascii="Calibri" w:hAnsi="Calibri" w:cs="Calibri"/>
                <w:b/>
                <w:bCs/>
                <w:sz w:val="19"/>
                <w:szCs w:val="19"/>
              </w:rPr>
            </w:pPr>
            <w:r>
              <w:rPr>
                <w:rFonts w:ascii="Calibri" w:hAnsi="Calibri" w:cs="Calibri"/>
                <w:b/>
                <w:bCs/>
                <w:sz w:val="19"/>
                <w:szCs w:val="19"/>
              </w:rPr>
              <w:t>Кикинда</w:t>
            </w:r>
          </w:p>
        </w:tc>
        <w:tc>
          <w:tcPr>
            <w:tcW w:w="1012" w:type="dxa"/>
            <w:tcBorders>
              <w:top w:val="nil"/>
              <w:left w:val="double" w:sz="6" w:space="0" w:color="627899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ind w:firstLineChars="100" w:firstLine="191"/>
              <w:jc w:val="right"/>
              <w:rPr>
                <w:rFonts w:ascii="Calibri" w:hAnsi="Calibri" w:cs="Calibri"/>
                <w:b/>
                <w:bCs/>
                <w:sz w:val="19"/>
                <w:szCs w:val="19"/>
              </w:rPr>
            </w:pPr>
            <w:r>
              <w:rPr>
                <w:rFonts w:ascii="Calibri" w:hAnsi="Calibri" w:cs="Calibri"/>
                <w:b/>
                <w:bCs/>
                <w:sz w:val="19"/>
                <w:szCs w:val="19"/>
              </w:rPr>
              <w:t>42.754</w:t>
            </w:r>
          </w:p>
        </w:tc>
        <w:tc>
          <w:tcPr>
            <w:tcW w:w="1012" w:type="dxa"/>
            <w:tcBorders>
              <w:top w:val="nil"/>
              <w:left w:val="single" w:sz="4" w:space="0" w:color="627899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ind w:firstLineChars="100" w:firstLine="191"/>
              <w:jc w:val="right"/>
              <w:rPr>
                <w:rFonts w:ascii="Calibri" w:hAnsi="Calibri" w:cs="Calibri"/>
                <w:b/>
                <w:bCs/>
                <w:sz w:val="19"/>
                <w:szCs w:val="19"/>
              </w:rPr>
            </w:pPr>
            <w:r>
              <w:rPr>
                <w:rFonts w:ascii="Calibri" w:hAnsi="Calibri" w:cs="Calibri"/>
                <w:b/>
                <w:bCs/>
                <w:sz w:val="19"/>
                <w:szCs w:val="19"/>
              </w:rPr>
              <w:t>46.097</w:t>
            </w:r>
          </w:p>
        </w:tc>
        <w:tc>
          <w:tcPr>
            <w:tcW w:w="1109" w:type="dxa"/>
            <w:tcBorders>
              <w:top w:val="nil"/>
              <w:left w:val="single" w:sz="4" w:space="0" w:color="627899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ind w:firstLineChars="100" w:firstLine="191"/>
              <w:jc w:val="right"/>
              <w:rPr>
                <w:rFonts w:ascii="Calibri" w:hAnsi="Calibri" w:cs="Calibri"/>
                <w:b/>
                <w:bCs/>
                <w:sz w:val="19"/>
                <w:szCs w:val="19"/>
              </w:rPr>
            </w:pPr>
            <w:r>
              <w:rPr>
                <w:rFonts w:ascii="Calibri" w:hAnsi="Calibri" w:cs="Calibri"/>
                <w:b/>
                <w:bCs/>
                <w:sz w:val="19"/>
                <w:szCs w:val="19"/>
              </w:rPr>
              <w:t>3.343</w:t>
            </w:r>
          </w:p>
        </w:tc>
        <w:tc>
          <w:tcPr>
            <w:tcW w:w="1009" w:type="dxa"/>
            <w:tcBorders>
              <w:top w:val="nil"/>
              <w:left w:val="single" w:sz="4" w:space="0" w:color="627899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ind w:firstLineChars="100" w:firstLine="191"/>
              <w:jc w:val="right"/>
              <w:rPr>
                <w:rFonts w:ascii="Calibri" w:hAnsi="Calibri" w:cs="Calibri"/>
                <w:b/>
                <w:bCs/>
                <w:sz w:val="19"/>
                <w:szCs w:val="19"/>
              </w:rPr>
            </w:pPr>
            <w:r>
              <w:rPr>
                <w:rFonts w:ascii="Calibri" w:hAnsi="Calibri" w:cs="Calibri"/>
                <w:b/>
                <w:bCs/>
                <w:sz w:val="19"/>
                <w:szCs w:val="19"/>
              </w:rPr>
              <w:t>7,8%</w:t>
            </w:r>
          </w:p>
        </w:tc>
        <w:tc>
          <w:tcPr>
            <w:tcW w:w="368" w:type="dxa"/>
            <w:tcBorders>
              <w:top w:val="nil"/>
              <w:left w:val="single" w:sz="4" w:space="0" w:color="627899"/>
              <w:bottom w:val="single" w:sz="4" w:space="0" w:color="627899"/>
              <w:right w:val="nil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rPr>
                <w:rFonts w:ascii="Wingdings 3" w:hAnsi="Wingdings 3" w:cs="Calibri"/>
                <w:color w:val="70AD47"/>
                <w:sz w:val="19"/>
                <w:szCs w:val="19"/>
              </w:rPr>
            </w:pPr>
            <w:r>
              <w:rPr>
                <w:rFonts w:ascii="Wingdings 3" w:hAnsi="Wingdings 3" w:cs="Calibri"/>
                <w:color w:val="70AD47"/>
                <w:sz w:val="19"/>
                <w:szCs w:val="19"/>
              </w:rPr>
              <w:t></w:t>
            </w:r>
          </w:p>
        </w:tc>
        <w:tc>
          <w:tcPr>
            <w:tcW w:w="1110" w:type="dxa"/>
            <w:tcBorders>
              <w:top w:val="nil"/>
              <w:left w:val="double" w:sz="6" w:space="0" w:color="627899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ind w:firstLineChars="100" w:firstLine="191"/>
              <w:jc w:val="right"/>
              <w:rPr>
                <w:rFonts w:ascii="Calibri" w:hAnsi="Calibri" w:cs="Calibri"/>
                <w:b/>
                <w:bCs/>
                <w:sz w:val="19"/>
                <w:szCs w:val="19"/>
              </w:rPr>
            </w:pPr>
            <w:r>
              <w:rPr>
                <w:rFonts w:ascii="Calibri" w:hAnsi="Calibri" w:cs="Calibri"/>
                <w:b/>
                <w:bCs/>
                <w:sz w:val="19"/>
                <w:szCs w:val="19"/>
              </w:rPr>
              <w:t>-3.236</w:t>
            </w:r>
          </w:p>
        </w:tc>
        <w:tc>
          <w:tcPr>
            <w:tcW w:w="1012" w:type="dxa"/>
            <w:tcBorders>
              <w:top w:val="nil"/>
              <w:left w:val="single" w:sz="4" w:space="0" w:color="627899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ind w:firstLineChars="100" w:firstLine="191"/>
              <w:jc w:val="right"/>
              <w:rPr>
                <w:rFonts w:ascii="Calibri" w:hAnsi="Calibri" w:cs="Calibri"/>
                <w:b/>
                <w:bCs/>
                <w:sz w:val="19"/>
                <w:szCs w:val="19"/>
              </w:rPr>
            </w:pPr>
            <w:r>
              <w:rPr>
                <w:rFonts w:ascii="Calibri" w:hAnsi="Calibri" w:cs="Calibri"/>
                <w:b/>
                <w:bCs/>
                <w:sz w:val="19"/>
                <w:szCs w:val="19"/>
              </w:rPr>
              <w:t>-6,6%</w:t>
            </w:r>
          </w:p>
        </w:tc>
        <w:tc>
          <w:tcPr>
            <w:tcW w:w="368" w:type="dxa"/>
            <w:tcBorders>
              <w:top w:val="nil"/>
              <w:left w:val="single" w:sz="4" w:space="0" w:color="627899"/>
              <w:bottom w:val="single" w:sz="4" w:space="0" w:color="627899"/>
              <w:right w:val="single" w:sz="4" w:space="0" w:color="FFFFFF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rPr>
                <w:rFonts w:ascii="Wingdings 3" w:hAnsi="Wingdings 3" w:cs="Calibri"/>
                <w:color w:val="FF0000"/>
                <w:sz w:val="19"/>
                <w:szCs w:val="19"/>
              </w:rPr>
            </w:pPr>
            <w:r>
              <w:rPr>
                <w:rFonts w:ascii="Wingdings 3" w:hAnsi="Wingdings 3" w:cs="Calibri"/>
                <w:color w:val="FF0000"/>
                <w:sz w:val="19"/>
                <w:szCs w:val="19"/>
              </w:rPr>
              <w:t></w:t>
            </w:r>
          </w:p>
        </w:tc>
      </w:tr>
      <w:tr w:rsidR="00FE3BCB" w:rsidTr="00FE3BCB">
        <w:trPr>
          <w:trHeight w:val="180"/>
        </w:trPr>
        <w:tc>
          <w:tcPr>
            <w:tcW w:w="392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jc w:val="center"/>
              <w:rPr>
                <w:rFonts w:ascii="Calibri" w:hAnsi="Calibri" w:cs="Calibri"/>
                <w:b/>
                <w:bCs/>
                <w:sz w:val="19"/>
                <w:szCs w:val="19"/>
              </w:rPr>
            </w:pPr>
            <w:r>
              <w:rPr>
                <w:rFonts w:ascii="Calibri" w:hAnsi="Calibri" w:cs="Calibri"/>
                <w:b/>
                <w:bCs/>
                <w:sz w:val="19"/>
                <w:szCs w:val="19"/>
              </w:rPr>
              <w:t>6</w:t>
            </w:r>
          </w:p>
        </w:tc>
        <w:tc>
          <w:tcPr>
            <w:tcW w:w="1948" w:type="dxa"/>
            <w:tcBorders>
              <w:top w:val="nil"/>
              <w:left w:val="single" w:sz="4" w:space="0" w:color="627899"/>
              <w:bottom w:val="single" w:sz="4" w:space="0" w:color="627899"/>
              <w:right w:val="nil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rPr>
                <w:rFonts w:ascii="Calibri" w:hAnsi="Calibri" w:cs="Calibri"/>
                <w:b/>
                <w:bCs/>
                <w:sz w:val="19"/>
                <w:szCs w:val="19"/>
              </w:rPr>
            </w:pPr>
            <w:r>
              <w:rPr>
                <w:rFonts w:ascii="Calibri" w:hAnsi="Calibri" w:cs="Calibri"/>
                <w:b/>
                <w:bCs/>
                <w:sz w:val="19"/>
                <w:szCs w:val="19"/>
              </w:rPr>
              <w:t>Сремска Митровица</w:t>
            </w:r>
          </w:p>
        </w:tc>
        <w:tc>
          <w:tcPr>
            <w:tcW w:w="1012" w:type="dxa"/>
            <w:tcBorders>
              <w:top w:val="nil"/>
              <w:left w:val="double" w:sz="6" w:space="0" w:color="627899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ind w:firstLineChars="100" w:firstLine="191"/>
              <w:jc w:val="right"/>
              <w:rPr>
                <w:rFonts w:ascii="Calibri" w:hAnsi="Calibri" w:cs="Calibri"/>
                <w:b/>
                <w:bCs/>
                <w:sz w:val="19"/>
                <w:szCs w:val="19"/>
              </w:rPr>
            </w:pPr>
            <w:r>
              <w:rPr>
                <w:rFonts w:ascii="Calibri" w:hAnsi="Calibri" w:cs="Calibri"/>
                <w:b/>
                <w:bCs/>
                <w:sz w:val="19"/>
                <w:szCs w:val="19"/>
              </w:rPr>
              <w:t>42.790</w:t>
            </w:r>
          </w:p>
        </w:tc>
        <w:tc>
          <w:tcPr>
            <w:tcW w:w="1012" w:type="dxa"/>
            <w:tcBorders>
              <w:top w:val="nil"/>
              <w:left w:val="single" w:sz="4" w:space="0" w:color="627899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ind w:firstLineChars="100" w:firstLine="191"/>
              <w:jc w:val="right"/>
              <w:rPr>
                <w:rFonts w:ascii="Calibri" w:hAnsi="Calibri" w:cs="Calibri"/>
                <w:b/>
                <w:bCs/>
                <w:sz w:val="19"/>
                <w:szCs w:val="19"/>
              </w:rPr>
            </w:pPr>
            <w:r>
              <w:rPr>
                <w:rFonts w:ascii="Calibri" w:hAnsi="Calibri" w:cs="Calibri"/>
                <w:b/>
                <w:bCs/>
                <w:sz w:val="19"/>
                <w:szCs w:val="19"/>
              </w:rPr>
              <w:t>45.918</w:t>
            </w:r>
          </w:p>
        </w:tc>
        <w:tc>
          <w:tcPr>
            <w:tcW w:w="1109" w:type="dxa"/>
            <w:tcBorders>
              <w:top w:val="nil"/>
              <w:left w:val="single" w:sz="4" w:space="0" w:color="627899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ind w:firstLineChars="100" w:firstLine="191"/>
              <w:jc w:val="right"/>
              <w:rPr>
                <w:rFonts w:ascii="Calibri" w:hAnsi="Calibri" w:cs="Calibri"/>
                <w:b/>
                <w:bCs/>
                <w:sz w:val="19"/>
                <w:szCs w:val="19"/>
              </w:rPr>
            </w:pPr>
            <w:r>
              <w:rPr>
                <w:rFonts w:ascii="Calibri" w:hAnsi="Calibri" w:cs="Calibri"/>
                <w:b/>
                <w:bCs/>
                <w:sz w:val="19"/>
                <w:szCs w:val="19"/>
              </w:rPr>
              <w:t>3.128</w:t>
            </w:r>
          </w:p>
        </w:tc>
        <w:tc>
          <w:tcPr>
            <w:tcW w:w="1009" w:type="dxa"/>
            <w:tcBorders>
              <w:top w:val="nil"/>
              <w:left w:val="single" w:sz="4" w:space="0" w:color="627899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ind w:firstLineChars="100" w:firstLine="191"/>
              <w:jc w:val="right"/>
              <w:rPr>
                <w:rFonts w:ascii="Calibri" w:hAnsi="Calibri" w:cs="Calibri"/>
                <w:b/>
                <w:bCs/>
                <w:sz w:val="19"/>
                <w:szCs w:val="19"/>
              </w:rPr>
            </w:pPr>
            <w:r>
              <w:rPr>
                <w:rFonts w:ascii="Calibri" w:hAnsi="Calibri" w:cs="Calibri"/>
                <w:b/>
                <w:bCs/>
                <w:sz w:val="19"/>
                <w:szCs w:val="19"/>
              </w:rPr>
              <w:t>7,3%</w:t>
            </w:r>
          </w:p>
        </w:tc>
        <w:tc>
          <w:tcPr>
            <w:tcW w:w="368" w:type="dxa"/>
            <w:tcBorders>
              <w:top w:val="nil"/>
              <w:left w:val="single" w:sz="4" w:space="0" w:color="627899"/>
              <w:bottom w:val="single" w:sz="4" w:space="0" w:color="627899"/>
              <w:right w:val="nil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rPr>
                <w:rFonts w:ascii="Wingdings 3" w:hAnsi="Wingdings 3" w:cs="Calibri"/>
                <w:color w:val="70AD47"/>
                <w:sz w:val="19"/>
                <w:szCs w:val="19"/>
              </w:rPr>
            </w:pPr>
            <w:r>
              <w:rPr>
                <w:rFonts w:ascii="Wingdings 3" w:hAnsi="Wingdings 3" w:cs="Calibri"/>
                <w:color w:val="70AD47"/>
                <w:sz w:val="19"/>
                <w:szCs w:val="19"/>
              </w:rPr>
              <w:t></w:t>
            </w:r>
          </w:p>
        </w:tc>
        <w:tc>
          <w:tcPr>
            <w:tcW w:w="1110" w:type="dxa"/>
            <w:tcBorders>
              <w:top w:val="nil"/>
              <w:left w:val="double" w:sz="6" w:space="0" w:color="627899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ind w:firstLineChars="100" w:firstLine="191"/>
              <w:jc w:val="right"/>
              <w:rPr>
                <w:rFonts w:ascii="Calibri" w:hAnsi="Calibri" w:cs="Calibri"/>
                <w:b/>
                <w:bCs/>
                <w:sz w:val="19"/>
                <w:szCs w:val="19"/>
              </w:rPr>
            </w:pPr>
            <w:r>
              <w:rPr>
                <w:rFonts w:ascii="Calibri" w:hAnsi="Calibri" w:cs="Calibri"/>
                <w:b/>
                <w:bCs/>
                <w:sz w:val="19"/>
                <w:szCs w:val="19"/>
              </w:rPr>
              <w:t>-3.415</w:t>
            </w:r>
          </w:p>
        </w:tc>
        <w:tc>
          <w:tcPr>
            <w:tcW w:w="1012" w:type="dxa"/>
            <w:tcBorders>
              <w:top w:val="nil"/>
              <w:left w:val="single" w:sz="4" w:space="0" w:color="627899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ind w:firstLineChars="100" w:firstLine="191"/>
              <w:jc w:val="right"/>
              <w:rPr>
                <w:rFonts w:ascii="Calibri" w:hAnsi="Calibri" w:cs="Calibri"/>
                <w:b/>
                <w:bCs/>
                <w:sz w:val="19"/>
                <w:szCs w:val="19"/>
              </w:rPr>
            </w:pPr>
            <w:r>
              <w:rPr>
                <w:rFonts w:ascii="Calibri" w:hAnsi="Calibri" w:cs="Calibri"/>
                <w:b/>
                <w:bCs/>
                <w:sz w:val="19"/>
                <w:szCs w:val="19"/>
              </w:rPr>
              <w:t>-6,9%</w:t>
            </w:r>
          </w:p>
        </w:tc>
        <w:tc>
          <w:tcPr>
            <w:tcW w:w="368" w:type="dxa"/>
            <w:tcBorders>
              <w:top w:val="nil"/>
              <w:left w:val="single" w:sz="4" w:space="0" w:color="627899"/>
              <w:bottom w:val="single" w:sz="4" w:space="0" w:color="627899"/>
              <w:right w:val="single" w:sz="4" w:space="0" w:color="FFFFFF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rPr>
                <w:rFonts w:ascii="Wingdings 3" w:hAnsi="Wingdings 3" w:cs="Calibri"/>
                <w:color w:val="FF0000"/>
                <w:sz w:val="19"/>
                <w:szCs w:val="19"/>
              </w:rPr>
            </w:pPr>
            <w:r>
              <w:rPr>
                <w:rFonts w:ascii="Wingdings 3" w:hAnsi="Wingdings 3" w:cs="Calibri"/>
                <w:color w:val="FF0000"/>
                <w:sz w:val="19"/>
                <w:szCs w:val="19"/>
              </w:rPr>
              <w:t></w:t>
            </w:r>
          </w:p>
        </w:tc>
      </w:tr>
      <w:tr w:rsidR="00FE3BCB" w:rsidTr="00FE3BCB">
        <w:trPr>
          <w:trHeight w:val="180"/>
        </w:trPr>
        <w:tc>
          <w:tcPr>
            <w:tcW w:w="392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jc w:val="center"/>
              <w:rPr>
                <w:rFonts w:ascii="Calibri" w:hAnsi="Calibri" w:cs="Calibri"/>
                <w:b/>
                <w:bCs/>
                <w:sz w:val="19"/>
                <w:szCs w:val="19"/>
              </w:rPr>
            </w:pPr>
            <w:r>
              <w:rPr>
                <w:rFonts w:ascii="Calibri" w:hAnsi="Calibri" w:cs="Calibri"/>
                <w:b/>
                <w:bCs/>
                <w:sz w:val="19"/>
                <w:szCs w:val="19"/>
              </w:rPr>
              <w:t>7</w:t>
            </w:r>
          </w:p>
        </w:tc>
        <w:tc>
          <w:tcPr>
            <w:tcW w:w="1948" w:type="dxa"/>
            <w:tcBorders>
              <w:top w:val="nil"/>
              <w:left w:val="single" w:sz="4" w:space="0" w:color="627899"/>
              <w:bottom w:val="single" w:sz="4" w:space="0" w:color="627899"/>
              <w:right w:val="nil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rPr>
                <w:rFonts w:ascii="Calibri" w:hAnsi="Calibri" w:cs="Calibri"/>
                <w:b/>
                <w:bCs/>
                <w:sz w:val="19"/>
                <w:szCs w:val="19"/>
              </w:rPr>
            </w:pPr>
            <w:r>
              <w:rPr>
                <w:rFonts w:ascii="Calibri" w:hAnsi="Calibri" w:cs="Calibri"/>
                <w:b/>
                <w:bCs/>
                <w:sz w:val="19"/>
                <w:szCs w:val="19"/>
              </w:rPr>
              <w:t>Суботица</w:t>
            </w:r>
          </w:p>
        </w:tc>
        <w:tc>
          <w:tcPr>
            <w:tcW w:w="1012" w:type="dxa"/>
            <w:tcBorders>
              <w:top w:val="nil"/>
              <w:left w:val="double" w:sz="6" w:space="0" w:color="627899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ind w:firstLineChars="100" w:firstLine="191"/>
              <w:jc w:val="right"/>
              <w:rPr>
                <w:rFonts w:ascii="Calibri" w:hAnsi="Calibri" w:cs="Calibri"/>
                <w:b/>
                <w:bCs/>
                <w:sz w:val="19"/>
                <w:szCs w:val="19"/>
              </w:rPr>
            </w:pPr>
            <w:r>
              <w:rPr>
                <w:rFonts w:ascii="Calibri" w:hAnsi="Calibri" w:cs="Calibri"/>
                <w:b/>
                <w:bCs/>
                <w:sz w:val="19"/>
                <w:szCs w:val="19"/>
              </w:rPr>
              <w:t>42.715</w:t>
            </w:r>
          </w:p>
        </w:tc>
        <w:tc>
          <w:tcPr>
            <w:tcW w:w="1012" w:type="dxa"/>
            <w:tcBorders>
              <w:top w:val="nil"/>
              <w:left w:val="single" w:sz="4" w:space="0" w:color="627899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ind w:firstLineChars="100" w:firstLine="191"/>
              <w:jc w:val="right"/>
              <w:rPr>
                <w:rFonts w:ascii="Calibri" w:hAnsi="Calibri" w:cs="Calibri"/>
                <w:b/>
                <w:bCs/>
                <w:sz w:val="19"/>
                <w:szCs w:val="19"/>
              </w:rPr>
            </w:pPr>
            <w:r>
              <w:rPr>
                <w:rFonts w:ascii="Calibri" w:hAnsi="Calibri" w:cs="Calibri"/>
                <w:b/>
                <w:bCs/>
                <w:sz w:val="19"/>
                <w:szCs w:val="19"/>
              </w:rPr>
              <w:t>45.853</w:t>
            </w:r>
          </w:p>
        </w:tc>
        <w:tc>
          <w:tcPr>
            <w:tcW w:w="1109" w:type="dxa"/>
            <w:tcBorders>
              <w:top w:val="nil"/>
              <w:left w:val="single" w:sz="4" w:space="0" w:color="627899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ind w:firstLineChars="100" w:firstLine="191"/>
              <w:jc w:val="right"/>
              <w:rPr>
                <w:rFonts w:ascii="Calibri" w:hAnsi="Calibri" w:cs="Calibri"/>
                <w:b/>
                <w:bCs/>
                <w:sz w:val="19"/>
                <w:szCs w:val="19"/>
              </w:rPr>
            </w:pPr>
            <w:r>
              <w:rPr>
                <w:rFonts w:ascii="Calibri" w:hAnsi="Calibri" w:cs="Calibri"/>
                <w:b/>
                <w:bCs/>
                <w:sz w:val="19"/>
                <w:szCs w:val="19"/>
              </w:rPr>
              <w:t>3.138</w:t>
            </w:r>
          </w:p>
        </w:tc>
        <w:tc>
          <w:tcPr>
            <w:tcW w:w="1009" w:type="dxa"/>
            <w:tcBorders>
              <w:top w:val="nil"/>
              <w:left w:val="single" w:sz="4" w:space="0" w:color="627899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ind w:firstLineChars="100" w:firstLine="191"/>
              <w:jc w:val="right"/>
              <w:rPr>
                <w:rFonts w:ascii="Calibri" w:hAnsi="Calibri" w:cs="Calibri"/>
                <w:b/>
                <w:bCs/>
                <w:sz w:val="19"/>
                <w:szCs w:val="19"/>
              </w:rPr>
            </w:pPr>
            <w:r>
              <w:rPr>
                <w:rFonts w:ascii="Calibri" w:hAnsi="Calibri" w:cs="Calibri"/>
                <w:b/>
                <w:bCs/>
                <w:sz w:val="19"/>
                <w:szCs w:val="19"/>
              </w:rPr>
              <w:t>7,3%</w:t>
            </w:r>
          </w:p>
        </w:tc>
        <w:tc>
          <w:tcPr>
            <w:tcW w:w="368" w:type="dxa"/>
            <w:tcBorders>
              <w:top w:val="nil"/>
              <w:left w:val="single" w:sz="4" w:space="0" w:color="627899"/>
              <w:bottom w:val="single" w:sz="4" w:space="0" w:color="627899"/>
              <w:right w:val="nil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rPr>
                <w:rFonts w:ascii="Wingdings 3" w:hAnsi="Wingdings 3" w:cs="Calibri"/>
                <w:color w:val="70AD47"/>
                <w:sz w:val="19"/>
                <w:szCs w:val="19"/>
              </w:rPr>
            </w:pPr>
            <w:r>
              <w:rPr>
                <w:rFonts w:ascii="Wingdings 3" w:hAnsi="Wingdings 3" w:cs="Calibri"/>
                <w:color w:val="70AD47"/>
                <w:sz w:val="19"/>
                <w:szCs w:val="19"/>
              </w:rPr>
              <w:t></w:t>
            </w:r>
          </w:p>
        </w:tc>
        <w:tc>
          <w:tcPr>
            <w:tcW w:w="1110" w:type="dxa"/>
            <w:tcBorders>
              <w:top w:val="nil"/>
              <w:left w:val="double" w:sz="6" w:space="0" w:color="627899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ind w:firstLineChars="100" w:firstLine="191"/>
              <w:jc w:val="right"/>
              <w:rPr>
                <w:rFonts w:ascii="Calibri" w:hAnsi="Calibri" w:cs="Calibri"/>
                <w:b/>
                <w:bCs/>
                <w:sz w:val="19"/>
                <w:szCs w:val="19"/>
              </w:rPr>
            </w:pPr>
            <w:r>
              <w:rPr>
                <w:rFonts w:ascii="Calibri" w:hAnsi="Calibri" w:cs="Calibri"/>
                <w:b/>
                <w:bCs/>
                <w:sz w:val="19"/>
                <w:szCs w:val="19"/>
              </w:rPr>
              <w:t>-3.480</w:t>
            </w:r>
          </w:p>
        </w:tc>
        <w:tc>
          <w:tcPr>
            <w:tcW w:w="1012" w:type="dxa"/>
            <w:tcBorders>
              <w:top w:val="nil"/>
              <w:left w:val="single" w:sz="4" w:space="0" w:color="627899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ind w:firstLineChars="100" w:firstLine="191"/>
              <w:jc w:val="right"/>
              <w:rPr>
                <w:rFonts w:ascii="Calibri" w:hAnsi="Calibri" w:cs="Calibri"/>
                <w:b/>
                <w:bCs/>
                <w:sz w:val="19"/>
                <w:szCs w:val="19"/>
              </w:rPr>
            </w:pPr>
            <w:r>
              <w:rPr>
                <w:rFonts w:ascii="Calibri" w:hAnsi="Calibri" w:cs="Calibri"/>
                <w:b/>
                <w:bCs/>
                <w:sz w:val="19"/>
                <w:szCs w:val="19"/>
              </w:rPr>
              <w:t>-7,1%</w:t>
            </w:r>
          </w:p>
        </w:tc>
        <w:tc>
          <w:tcPr>
            <w:tcW w:w="368" w:type="dxa"/>
            <w:tcBorders>
              <w:top w:val="nil"/>
              <w:left w:val="single" w:sz="4" w:space="0" w:color="627899"/>
              <w:bottom w:val="single" w:sz="4" w:space="0" w:color="627899"/>
              <w:right w:val="single" w:sz="4" w:space="0" w:color="FFFFFF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rPr>
                <w:rFonts w:ascii="Wingdings 3" w:hAnsi="Wingdings 3" w:cs="Calibri"/>
                <w:color w:val="FF0000"/>
                <w:sz w:val="19"/>
                <w:szCs w:val="19"/>
              </w:rPr>
            </w:pPr>
            <w:r>
              <w:rPr>
                <w:rFonts w:ascii="Wingdings 3" w:hAnsi="Wingdings 3" w:cs="Calibri"/>
                <w:color w:val="FF0000"/>
                <w:sz w:val="19"/>
                <w:szCs w:val="19"/>
              </w:rPr>
              <w:t></w:t>
            </w:r>
          </w:p>
        </w:tc>
      </w:tr>
      <w:tr w:rsidR="00FE3BCB" w:rsidTr="00FE3BCB">
        <w:trPr>
          <w:trHeight w:val="180"/>
        </w:trPr>
        <w:tc>
          <w:tcPr>
            <w:tcW w:w="392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jc w:val="center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8</w:t>
            </w:r>
          </w:p>
        </w:tc>
        <w:tc>
          <w:tcPr>
            <w:tcW w:w="1948" w:type="dxa"/>
            <w:tcBorders>
              <w:top w:val="nil"/>
              <w:left w:val="nil"/>
              <w:bottom w:val="single" w:sz="4" w:space="0" w:color="627899"/>
              <w:right w:val="nil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Сремски Карловци</w:t>
            </w:r>
          </w:p>
        </w:tc>
        <w:tc>
          <w:tcPr>
            <w:tcW w:w="1012" w:type="dxa"/>
            <w:tcBorders>
              <w:top w:val="nil"/>
              <w:left w:val="double" w:sz="6" w:space="0" w:color="627899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42.102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45.782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3.680</w:t>
            </w:r>
          </w:p>
        </w:tc>
        <w:tc>
          <w:tcPr>
            <w:tcW w:w="1009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8,7%</w:t>
            </w:r>
          </w:p>
        </w:tc>
        <w:tc>
          <w:tcPr>
            <w:tcW w:w="368" w:type="dxa"/>
            <w:tcBorders>
              <w:top w:val="nil"/>
              <w:left w:val="single" w:sz="4" w:space="0" w:color="627899"/>
              <w:bottom w:val="single" w:sz="4" w:space="0" w:color="627899"/>
              <w:right w:val="nil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rPr>
                <w:rFonts w:ascii="Wingdings 3" w:hAnsi="Wingdings 3" w:cs="Calibri"/>
                <w:color w:val="70AD47"/>
                <w:sz w:val="19"/>
                <w:szCs w:val="19"/>
              </w:rPr>
            </w:pPr>
            <w:r>
              <w:rPr>
                <w:rFonts w:ascii="Wingdings 3" w:hAnsi="Wingdings 3" w:cs="Calibri"/>
                <w:color w:val="70AD47"/>
                <w:sz w:val="19"/>
                <w:szCs w:val="19"/>
              </w:rPr>
              <w:t></w:t>
            </w:r>
          </w:p>
        </w:tc>
        <w:tc>
          <w:tcPr>
            <w:tcW w:w="1110" w:type="dxa"/>
            <w:tcBorders>
              <w:top w:val="nil"/>
              <w:left w:val="double" w:sz="6" w:space="0" w:color="627899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-3.551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-7,2%</w:t>
            </w:r>
          </w:p>
        </w:tc>
        <w:tc>
          <w:tcPr>
            <w:tcW w:w="368" w:type="dxa"/>
            <w:tcBorders>
              <w:top w:val="nil"/>
              <w:left w:val="single" w:sz="4" w:space="0" w:color="627899"/>
              <w:bottom w:val="single" w:sz="4" w:space="0" w:color="627899"/>
              <w:right w:val="single" w:sz="4" w:space="0" w:color="FFFFFF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rPr>
                <w:rFonts w:ascii="Wingdings 3" w:hAnsi="Wingdings 3" w:cs="Calibri"/>
                <w:color w:val="FF0000"/>
                <w:sz w:val="19"/>
                <w:szCs w:val="19"/>
              </w:rPr>
            </w:pPr>
            <w:r>
              <w:rPr>
                <w:rFonts w:ascii="Wingdings 3" w:hAnsi="Wingdings 3" w:cs="Calibri"/>
                <w:color w:val="FF0000"/>
                <w:sz w:val="19"/>
                <w:szCs w:val="19"/>
              </w:rPr>
              <w:t></w:t>
            </w:r>
          </w:p>
        </w:tc>
      </w:tr>
      <w:tr w:rsidR="00FE3BCB" w:rsidTr="00FE3BCB">
        <w:trPr>
          <w:trHeight w:val="180"/>
        </w:trPr>
        <w:tc>
          <w:tcPr>
            <w:tcW w:w="392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jc w:val="center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9</w:t>
            </w:r>
          </w:p>
        </w:tc>
        <w:tc>
          <w:tcPr>
            <w:tcW w:w="1948" w:type="dxa"/>
            <w:tcBorders>
              <w:top w:val="nil"/>
              <w:left w:val="nil"/>
              <w:bottom w:val="single" w:sz="4" w:space="0" w:color="627899"/>
              <w:right w:val="nil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Сента</w:t>
            </w:r>
          </w:p>
        </w:tc>
        <w:tc>
          <w:tcPr>
            <w:tcW w:w="1012" w:type="dxa"/>
            <w:tcBorders>
              <w:top w:val="nil"/>
              <w:left w:val="double" w:sz="6" w:space="0" w:color="627899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41.853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45.610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3.757</w:t>
            </w:r>
          </w:p>
        </w:tc>
        <w:tc>
          <w:tcPr>
            <w:tcW w:w="1009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9,0%</w:t>
            </w:r>
          </w:p>
        </w:tc>
        <w:tc>
          <w:tcPr>
            <w:tcW w:w="368" w:type="dxa"/>
            <w:tcBorders>
              <w:top w:val="nil"/>
              <w:left w:val="single" w:sz="4" w:space="0" w:color="627899"/>
              <w:bottom w:val="single" w:sz="4" w:space="0" w:color="627899"/>
              <w:right w:val="nil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rPr>
                <w:rFonts w:ascii="Wingdings 3" w:hAnsi="Wingdings 3" w:cs="Calibri"/>
                <w:color w:val="70AD47"/>
                <w:sz w:val="19"/>
                <w:szCs w:val="19"/>
              </w:rPr>
            </w:pPr>
            <w:r>
              <w:rPr>
                <w:rFonts w:ascii="Wingdings 3" w:hAnsi="Wingdings 3" w:cs="Calibri"/>
                <w:color w:val="70AD47"/>
                <w:sz w:val="19"/>
                <w:szCs w:val="19"/>
              </w:rPr>
              <w:t></w:t>
            </w:r>
          </w:p>
        </w:tc>
        <w:tc>
          <w:tcPr>
            <w:tcW w:w="1110" w:type="dxa"/>
            <w:tcBorders>
              <w:top w:val="nil"/>
              <w:left w:val="double" w:sz="6" w:space="0" w:color="627899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-3.723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-7,5%</w:t>
            </w:r>
          </w:p>
        </w:tc>
        <w:tc>
          <w:tcPr>
            <w:tcW w:w="368" w:type="dxa"/>
            <w:tcBorders>
              <w:top w:val="nil"/>
              <w:left w:val="single" w:sz="4" w:space="0" w:color="627899"/>
              <w:bottom w:val="single" w:sz="4" w:space="0" w:color="627899"/>
              <w:right w:val="single" w:sz="4" w:space="0" w:color="FFFFFF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rPr>
                <w:rFonts w:ascii="Wingdings 3" w:hAnsi="Wingdings 3" w:cs="Calibri"/>
                <w:color w:val="FF0000"/>
                <w:sz w:val="19"/>
                <w:szCs w:val="19"/>
              </w:rPr>
            </w:pPr>
            <w:r>
              <w:rPr>
                <w:rFonts w:ascii="Wingdings 3" w:hAnsi="Wingdings 3" w:cs="Calibri"/>
                <w:color w:val="FF0000"/>
                <w:sz w:val="19"/>
                <w:szCs w:val="19"/>
              </w:rPr>
              <w:t></w:t>
            </w:r>
          </w:p>
        </w:tc>
      </w:tr>
      <w:tr w:rsidR="00FE3BCB" w:rsidTr="00FE3BCB">
        <w:trPr>
          <w:trHeight w:val="180"/>
        </w:trPr>
        <w:tc>
          <w:tcPr>
            <w:tcW w:w="392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jc w:val="center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10</w:t>
            </w:r>
          </w:p>
        </w:tc>
        <w:tc>
          <w:tcPr>
            <w:tcW w:w="1948" w:type="dxa"/>
            <w:tcBorders>
              <w:top w:val="nil"/>
              <w:left w:val="nil"/>
              <w:bottom w:val="single" w:sz="4" w:space="0" w:color="627899"/>
              <w:right w:val="nil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Инђија</w:t>
            </w:r>
          </w:p>
        </w:tc>
        <w:tc>
          <w:tcPr>
            <w:tcW w:w="1012" w:type="dxa"/>
            <w:tcBorders>
              <w:top w:val="nil"/>
              <w:left w:val="double" w:sz="6" w:space="0" w:color="627899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42.223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45.439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3.216</w:t>
            </w:r>
          </w:p>
        </w:tc>
        <w:tc>
          <w:tcPr>
            <w:tcW w:w="1009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7,6%</w:t>
            </w:r>
          </w:p>
        </w:tc>
        <w:tc>
          <w:tcPr>
            <w:tcW w:w="368" w:type="dxa"/>
            <w:tcBorders>
              <w:top w:val="nil"/>
              <w:left w:val="single" w:sz="4" w:space="0" w:color="627899"/>
              <w:bottom w:val="single" w:sz="4" w:space="0" w:color="627899"/>
              <w:right w:val="nil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rPr>
                <w:rFonts w:ascii="Wingdings 3" w:hAnsi="Wingdings 3" w:cs="Calibri"/>
                <w:color w:val="70AD47"/>
                <w:sz w:val="19"/>
                <w:szCs w:val="19"/>
              </w:rPr>
            </w:pPr>
            <w:r>
              <w:rPr>
                <w:rFonts w:ascii="Wingdings 3" w:hAnsi="Wingdings 3" w:cs="Calibri"/>
                <w:color w:val="70AD47"/>
                <w:sz w:val="19"/>
                <w:szCs w:val="19"/>
              </w:rPr>
              <w:t></w:t>
            </w:r>
          </w:p>
        </w:tc>
        <w:tc>
          <w:tcPr>
            <w:tcW w:w="1110" w:type="dxa"/>
            <w:tcBorders>
              <w:top w:val="nil"/>
              <w:left w:val="double" w:sz="6" w:space="0" w:color="627899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-3.894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-7,9%</w:t>
            </w:r>
          </w:p>
        </w:tc>
        <w:tc>
          <w:tcPr>
            <w:tcW w:w="368" w:type="dxa"/>
            <w:tcBorders>
              <w:top w:val="nil"/>
              <w:left w:val="single" w:sz="4" w:space="0" w:color="627899"/>
              <w:bottom w:val="single" w:sz="4" w:space="0" w:color="627899"/>
              <w:right w:val="single" w:sz="4" w:space="0" w:color="FFFFFF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rPr>
                <w:rFonts w:ascii="Wingdings 3" w:hAnsi="Wingdings 3" w:cs="Calibri"/>
                <w:color w:val="FF0000"/>
                <w:sz w:val="19"/>
                <w:szCs w:val="19"/>
              </w:rPr>
            </w:pPr>
            <w:r>
              <w:rPr>
                <w:rFonts w:ascii="Wingdings 3" w:hAnsi="Wingdings 3" w:cs="Calibri"/>
                <w:color w:val="FF0000"/>
                <w:sz w:val="19"/>
                <w:szCs w:val="19"/>
              </w:rPr>
              <w:t></w:t>
            </w:r>
          </w:p>
        </w:tc>
      </w:tr>
      <w:tr w:rsidR="00FE3BCB" w:rsidTr="00FE3BCB">
        <w:trPr>
          <w:trHeight w:val="180"/>
        </w:trPr>
        <w:tc>
          <w:tcPr>
            <w:tcW w:w="392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jc w:val="center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11</w:t>
            </w:r>
          </w:p>
        </w:tc>
        <w:tc>
          <w:tcPr>
            <w:tcW w:w="1948" w:type="dxa"/>
            <w:tcBorders>
              <w:top w:val="nil"/>
              <w:left w:val="nil"/>
              <w:bottom w:val="single" w:sz="4" w:space="0" w:color="627899"/>
              <w:right w:val="nil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Бачка Паланка</w:t>
            </w:r>
          </w:p>
        </w:tc>
        <w:tc>
          <w:tcPr>
            <w:tcW w:w="1012" w:type="dxa"/>
            <w:tcBorders>
              <w:top w:val="nil"/>
              <w:left w:val="double" w:sz="6" w:space="0" w:color="627899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43.139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45.244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2.105</w:t>
            </w:r>
          </w:p>
        </w:tc>
        <w:tc>
          <w:tcPr>
            <w:tcW w:w="1009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4,9%</w:t>
            </w:r>
          </w:p>
        </w:tc>
        <w:tc>
          <w:tcPr>
            <w:tcW w:w="368" w:type="dxa"/>
            <w:tcBorders>
              <w:top w:val="nil"/>
              <w:left w:val="single" w:sz="4" w:space="0" w:color="627899"/>
              <w:bottom w:val="single" w:sz="4" w:space="0" w:color="627899"/>
              <w:right w:val="nil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rPr>
                <w:rFonts w:ascii="Wingdings 3" w:hAnsi="Wingdings 3" w:cs="Calibri"/>
                <w:color w:val="70AD47"/>
                <w:sz w:val="19"/>
                <w:szCs w:val="19"/>
              </w:rPr>
            </w:pPr>
            <w:r>
              <w:rPr>
                <w:rFonts w:ascii="Wingdings 3" w:hAnsi="Wingdings 3" w:cs="Calibri"/>
                <w:color w:val="70AD47"/>
                <w:sz w:val="19"/>
                <w:szCs w:val="19"/>
              </w:rPr>
              <w:t></w:t>
            </w:r>
          </w:p>
        </w:tc>
        <w:tc>
          <w:tcPr>
            <w:tcW w:w="1110" w:type="dxa"/>
            <w:tcBorders>
              <w:top w:val="nil"/>
              <w:left w:val="double" w:sz="6" w:space="0" w:color="627899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-4.089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-8,3%</w:t>
            </w:r>
          </w:p>
        </w:tc>
        <w:tc>
          <w:tcPr>
            <w:tcW w:w="368" w:type="dxa"/>
            <w:tcBorders>
              <w:top w:val="nil"/>
              <w:left w:val="single" w:sz="4" w:space="0" w:color="627899"/>
              <w:bottom w:val="single" w:sz="4" w:space="0" w:color="627899"/>
              <w:right w:val="single" w:sz="4" w:space="0" w:color="FFFFFF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rPr>
                <w:rFonts w:ascii="Wingdings 3" w:hAnsi="Wingdings 3" w:cs="Calibri"/>
                <w:color w:val="FF0000"/>
                <w:sz w:val="19"/>
                <w:szCs w:val="19"/>
              </w:rPr>
            </w:pPr>
            <w:r>
              <w:rPr>
                <w:rFonts w:ascii="Wingdings 3" w:hAnsi="Wingdings 3" w:cs="Calibri"/>
                <w:color w:val="FF0000"/>
                <w:sz w:val="19"/>
                <w:szCs w:val="19"/>
              </w:rPr>
              <w:t></w:t>
            </w:r>
          </w:p>
        </w:tc>
      </w:tr>
      <w:tr w:rsidR="00FE3BCB" w:rsidTr="00FE3BCB">
        <w:trPr>
          <w:trHeight w:val="180"/>
        </w:trPr>
        <w:tc>
          <w:tcPr>
            <w:tcW w:w="392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jc w:val="center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12</w:t>
            </w:r>
          </w:p>
        </w:tc>
        <w:tc>
          <w:tcPr>
            <w:tcW w:w="1948" w:type="dxa"/>
            <w:tcBorders>
              <w:top w:val="nil"/>
              <w:left w:val="nil"/>
              <w:bottom w:val="single" w:sz="4" w:space="0" w:color="627899"/>
              <w:right w:val="nil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Стара Пазова</w:t>
            </w:r>
          </w:p>
        </w:tc>
        <w:tc>
          <w:tcPr>
            <w:tcW w:w="1012" w:type="dxa"/>
            <w:tcBorders>
              <w:top w:val="nil"/>
              <w:left w:val="double" w:sz="6" w:space="0" w:color="627899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40.911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44.124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3.213</w:t>
            </w:r>
          </w:p>
        </w:tc>
        <w:tc>
          <w:tcPr>
            <w:tcW w:w="1009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7,9%</w:t>
            </w:r>
          </w:p>
        </w:tc>
        <w:tc>
          <w:tcPr>
            <w:tcW w:w="368" w:type="dxa"/>
            <w:tcBorders>
              <w:top w:val="nil"/>
              <w:left w:val="single" w:sz="4" w:space="0" w:color="627899"/>
              <w:bottom w:val="single" w:sz="4" w:space="0" w:color="627899"/>
              <w:right w:val="nil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rPr>
                <w:rFonts w:ascii="Wingdings 3" w:hAnsi="Wingdings 3" w:cs="Calibri"/>
                <w:color w:val="70AD47"/>
                <w:sz w:val="19"/>
                <w:szCs w:val="19"/>
              </w:rPr>
            </w:pPr>
            <w:r>
              <w:rPr>
                <w:rFonts w:ascii="Wingdings 3" w:hAnsi="Wingdings 3" w:cs="Calibri"/>
                <w:color w:val="70AD47"/>
                <w:sz w:val="19"/>
                <w:szCs w:val="19"/>
              </w:rPr>
              <w:t></w:t>
            </w:r>
          </w:p>
        </w:tc>
        <w:tc>
          <w:tcPr>
            <w:tcW w:w="1110" w:type="dxa"/>
            <w:tcBorders>
              <w:top w:val="nil"/>
              <w:left w:val="double" w:sz="6" w:space="0" w:color="627899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-5.209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-10,6%</w:t>
            </w:r>
          </w:p>
        </w:tc>
        <w:tc>
          <w:tcPr>
            <w:tcW w:w="368" w:type="dxa"/>
            <w:tcBorders>
              <w:top w:val="nil"/>
              <w:left w:val="single" w:sz="4" w:space="0" w:color="627899"/>
              <w:bottom w:val="single" w:sz="4" w:space="0" w:color="627899"/>
              <w:right w:val="single" w:sz="4" w:space="0" w:color="FFFFFF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rPr>
                <w:rFonts w:ascii="Wingdings 3" w:hAnsi="Wingdings 3" w:cs="Calibri"/>
                <w:color w:val="FF0000"/>
                <w:sz w:val="19"/>
                <w:szCs w:val="19"/>
              </w:rPr>
            </w:pPr>
            <w:r>
              <w:rPr>
                <w:rFonts w:ascii="Wingdings 3" w:hAnsi="Wingdings 3" w:cs="Calibri"/>
                <w:color w:val="FF0000"/>
                <w:sz w:val="19"/>
                <w:szCs w:val="19"/>
              </w:rPr>
              <w:t></w:t>
            </w:r>
          </w:p>
        </w:tc>
      </w:tr>
      <w:tr w:rsidR="00FE3BCB" w:rsidTr="00FE3BCB">
        <w:trPr>
          <w:trHeight w:val="180"/>
        </w:trPr>
        <w:tc>
          <w:tcPr>
            <w:tcW w:w="392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jc w:val="center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13</w:t>
            </w:r>
          </w:p>
        </w:tc>
        <w:tc>
          <w:tcPr>
            <w:tcW w:w="1948" w:type="dxa"/>
            <w:tcBorders>
              <w:top w:val="nil"/>
              <w:left w:val="nil"/>
              <w:bottom w:val="single" w:sz="4" w:space="0" w:color="627899"/>
              <w:right w:val="nil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Пећинци</w:t>
            </w:r>
          </w:p>
        </w:tc>
        <w:tc>
          <w:tcPr>
            <w:tcW w:w="1012" w:type="dxa"/>
            <w:tcBorders>
              <w:top w:val="nil"/>
              <w:left w:val="double" w:sz="6" w:space="0" w:color="627899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41.698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44.077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2.379</w:t>
            </w:r>
          </w:p>
        </w:tc>
        <w:tc>
          <w:tcPr>
            <w:tcW w:w="1009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5,7%</w:t>
            </w:r>
          </w:p>
        </w:tc>
        <w:tc>
          <w:tcPr>
            <w:tcW w:w="368" w:type="dxa"/>
            <w:tcBorders>
              <w:top w:val="nil"/>
              <w:left w:val="single" w:sz="4" w:space="0" w:color="627899"/>
              <w:bottom w:val="single" w:sz="4" w:space="0" w:color="627899"/>
              <w:right w:val="nil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rPr>
                <w:rFonts w:ascii="Wingdings 3" w:hAnsi="Wingdings 3" w:cs="Calibri"/>
                <w:color w:val="70AD47"/>
                <w:sz w:val="19"/>
                <w:szCs w:val="19"/>
              </w:rPr>
            </w:pPr>
            <w:r>
              <w:rPr>
                <w:rFonts w:ascii="Wingdings 3" w:hAnsi="Wingdings 3" w:cs="Calibri"/>
                <w:color w:val="70AD47"/>
                <w:sz w:val="19"/>
                <w:szCs w:val="19"/>
              </w:rPr>
              <w:t></w:t>
            </w:r>
          </w:p>
        </w:tc>
        <w:tc>
          <w:tcPr>
            <w:tcW w:w="1110" w:type="dxa"/>
            <w:tcBorders>
              <w:top w:val="nil"/>
              <w:left w:val="double" w:sz="6" w:space="0" w:color="627899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-5.256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-10,7%</w:t>
            </w:r>
          </w:p>
        </w:tc>
        <w:tc>
          <w:tcPr>
            <w:tcW w:w="368" w:type="dxa"/>
            <w:tcBorders>
              <w:top w:val="nil"/>
              <w:left w:val="single" w:sz="4" w:space="0" w:color="627899"/>
              <w:bottom w:val="single" w:sz="4" w:space="0" w:color="627899"/>
              <w:right w:val="single" w:sz="4" w:space="0" w:color="FFFFFF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rPr>
                <w:rFonts w:ascii="Wingdings 3" w:hAnsi="Wingdings 3" w:cs="Calibri"/>
                <w:color w:val="FF0000"/>
                <w:sz w:val="19"/>
                <w:szCs w:val="19"/>
              </w:rPr>
            </w:pPr>
            <w:r>
              <w:rPr>
                <w:rFonts w:ascii="Wingdings 3" w:hAnsi="Wingdings 3" w:cs="Calibri"/>
                <w:color w:val="FF0000"/>
                <w:sz w:val="19"/>
                <w:szCs w:val="19"/>
              </w:rPr>
              <w:t></w:t>
            </w:r>
          </w:p>
        </w:tc>
      </w:tr>
      <w:tr w:rsidR="00FE3BCB" w:rsidTr="00FE3BCB">
        <w:trPr>
          <w:trHeight w:val="180"/>
        </w:trPr>
        <w:tc>
          <w:tcPr>
            <w:tcW w:w="392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jc w:val="center"/>
              <w:rPr>
                <w:rFonts w:ascii="Calibri" w:hAnsi="Calibri" w:cs="Calibri"/>
                <w:b/>
                <w:bCs/>
                <w:sz w:val="19"/>
                <w:szCs w:val="19"/>
              </w:rPr>
            </w:pPr>
            <w:r>
              <w:rPr>
                <w:rFonts w:ascii="Calibri" w:hAnsi="Calibri" w:cs="Calibri"/>
                <w:b/>
                <w:bCs/>
                <w:sz w:val="19"/>
                <w:szCs w:val="19"/>
              </w:rPr>
              <w:t>14</w:t>
            </w:r>
          </w:p>
        </w:tc>
        <w:tc>
          <w:tcPr>
            <w:tcW w:w="1948" w:type="dxa"/>
            <w:tcBorders>
              <w:top w:val="nil"/>
              <w:left w:val="single" w:sz="4" w:space="0" w:color="627899"/>
              <w:bottom w:val="single" w:sz="4" w:space="0" w:color="627899"/>
              <w:right w:val="nil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rPr>
                <w:rFonts w:ascii="Calibri" w:hAnsi="Calibri" w:cs="Calibri"/>
                <w:b/>
                <w:bCs/>
                <w:sz w:val="19"/>
                <w:szCs w:val="19"/>
              </w:rPr>
            </w:pPr>
            <w:r>
              <w:rPr>
                <w:rFonts w:ascii="Calibri" w:hAnsi="Calibri" w:cs="Calibri"/>
                <w:b/>
                <w:bCs/>
                <w:sz w:val="19"/>
                <w:szCs w:val="19"/>
              </w:rPr>
              <w:t>Сомбор</w:t>
            </w:r>
          </w:p>
        </w:tc>
        <w:tc>
          <w:tcPr>
            <w:tcW w:w="1012" w:type="dxa"/>
            <w:tcBorders>
              <w:top w:val="nil"/>
              <w:left w:val="double" w:sz="6" w:space="0" w:color="627899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ind w:firstLineChars="100" w:firstLine="191"/>
              <w:jc w:val="right"/>
              <w:rPr>
                <w:rFonts w:ascii="Calibri" w:hAnsi="Calibri" w:cs="Calibri"/>
                <w:b/>
                <w:bCs/>
                <w:sz w:val="19"/>
                <w:szCs w:val="19"/>
              </w:rPr>
            </w:pPr>
            <w:r>
              <w:rPr>
                <w:rFonts w:ascii="Calibri" w:hAnsi="Calibri" w:cs="Calibri"/>
                <w:b/>
                <w:bCs/>
                <w:sz w:val="19"/>
                <w:szCs w:val="19"/>
              </w:rPr>
              <w:t>41.104</w:t>
            </w:r>
          </w:p>
        </w:tc>
        <w:tc>
          <w:tcPr>
            <w:tcW w:w="1012" w:type="dxa"/>
            <w:tcBorders>
              <w:top w:val="nil"/>
              <w:left w:val="single" w:sz="4" w:space="0" w:color="627899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ind w:firstLineChars="100" w:firstLine="191"/>
              <w:jc w:val="right"/>
              <w:rPr>
                <w:rFonts w:ascii="Calibri" w:hAnsi="Calibri" w:cs="Calibri"/>
                <w:b/>
                <w:bCs/>
                <w:sz w:val="19"/>
                <w:szCs w:val="19"/>
              </w:rPr>
            </w:pPr>
            <w:r>
              <w:rPr>
                <w:rFonts w:ascii="Calibri" w:hAnsi="Calibri" w:cs="Calibri"/>
                <w:b/>
                <w:bCs/>
                <w:sz w:val="19"/>
                <w:szCs w:val="19"/>
              </w:rPr>
              <w:t>44.016</w:t>
            </w:r>
          </w:p>
        </w:tc>
        <w:tc>
          <w:tcPr>
            <w:tcW w:w="1109" w:type="dxa"/>
            <w:tcBorders>
              <w:top w:val="nil"/>
              <w:left w:val="single" w:sz="4" w:space="0" w:color="627899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ind w:firstLineChars="100" w:firstLine="191"/>
              <w:jc w:val="right"/>
              <w:rPr>
                <w:rFonts w:ascii="Calibri" w:hAnsi="Calibri" w:cs="Calibri"/>
                <w:b/>
                <w:bCs/>
                <w:sz w:val="19"/>
                <w:szCs w:val="19"/>
              </w:rPr>
            </w:pPr>
            <w:r>
              <w:rPr>
                <w:rFonts w:ascii="Calibri" w:hAnsi="Calibri" w:cs="Calibri"/>
                <w:b/>
                <w:bCs/>
                <w:sz w:val="19"/>
                <w:szCs w:val="19"/>
              </w:rPr>
              <w:t>2.912</w:t>
            </w:r>
          </w:p>
        </w:tc>
        <w:tc>
          <w:tcPr>
            <w:tcW w:w="1009" w:type="dxa"/>
            <w:tcBorders>
              <w:top w:val="nil"/>
              <w:left w:val="single" w:sz="4" w:space="0" w:color="627899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ind w:firstLineChars="100" w:firstLine="191"/>
              <w:jc w:val="right"/>
              <w:rPr>
                <w:rFonts w:ascii="Calibri" w:hAnsi="Calibri" w:cs="Calibri"/>
                <w:b/>
                <w:bCs/>
                <w:sz w:val="19"/>
                <w:szCs w:val="19"/>
              </w:rPr>
            </w:pPr>
            <w:r>
              <w:rPr>
                <w:rFonts w:ascii="Calibri" w:hAnsi="Calibri" w:cs="Calibri"/>
                <w:b/>
                <w:bCs/>
                <w:sz w:val="19"/>
                <w:szCs w:val="19"/>
              </w:rPr>
              <w:t>7,1%</w:t>
            </w:r>
          </w:p>
        </w:tc>
        <w:tc>
          <w:tcPr>
            <w:tcW w:w="368" w:type="dxa"/>
            <w:tcBorders>
              <w:top w:val="nil"/>
              <w:left w:val="single" w:sz="4" w:space="0" w:color="627899"/>
              <w:bottom w:val="single" w:sz="4" w:space="0" w:color="627899"/>
              <w:right w:val="nil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rPr>
                <w:rFonts w:ascii="Wingdings 3" w:hAnsi="Wingdings 3" w:cs="Calibri"/>
                <w:color w:val="70AD47"/>
                <w:sz w:val="19"/>
                <w:szCs w:val="19"/>
              </w:rPr>
            </w:pPr>
            <w:r>
              <w:rPr>
                <w:rFonts w:ascii="Wingdings 3" w:hAnsi="Wingdings 3" w:cs="Calibri"/>
                <w:color w:val="70AD47"/>
                <w:sz w:val="19"/>
                <w:szCs w:val="19"/>
              </w:rPr>
              <w:t></w:t>
            </w:r>
          </w:p>
        </w:tc>
        <w:tc>
          <w:tcPr>
            <w:tcW w:w="1110" w:type="dxa"/>
            <w:tcBorders>
              <w:top w:val="nil"/>
              <w:left w:val="double" w:sz="6" w:space="0" w:color="627899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ind w:firstLineChars="100" w:firstLine="191"/>
              <w:jc w:val="right"/>
              <w:rPr>
                <w:rFonts w:ascii="Calibri" w:hAnsi="Calibri" w:cs="Calibri"/>
                <w:b/>
                <w:bCs/>
                <w:sz w:val="19"/>
                <w:szCs w:val="19"/>
              </w:rPr>
            </w:pPr>
            <w:r>
              <w:rPr>
                <w:rFonts w:ascii="Calibri" w:hAnsi="Calibri" w:cs="Calibri"/>
                <w:b/>
                <w:bCs/>
                <w:sz w:val="19"/>
                <w:szCs w:val="19"/>
              </w:rPr>
              <w:t>-5.317</w:t>
            </w:r>
          </w:p>
        </w:tc>
        <w:tc>
          <w:tcPr>
            <w:tcW w:w="1012" w:type="dxa"/>
            <w:tcBorders>
              <w:top w:val="nil"/>
              <w:left w:val="single" w:sz="4" w:space="0" w:color="627899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ind w:firstLineChars="100" w:firstLine="191"/>
              <w:jc w:val="right"/>
              <w:rPr>
                <w:rFonts w:ascii="Calibri" w:hAnsi="Calibri" w:cs="Calibri"/>
                <w:b/>
                <w:bCs/>
                <w:sz w:val="19"/>
                <w:szCs w:val="19"/>
              </w:rPr>
            </w:pPr>
            <w:r>
              <w:rPr>
                <w:rFonts w:ascii="Calibri" w:hAnsi="Calibri" w:cs="Calibri"/>
                <w:b/>
                <w:bCs/>
                <w:sz w:val="19"/>
                <w:szCs w:val="19"/>
              </w:rPr>
              <w:t>-10,8%</w:t>
            </w:r>
          </w:p>
        </w:tc>
        <w:tc>
          <w:tcPr>
            <w:tcW w:w="368" w:type="dxa"/>
            <w:tcBorders>
              <w:top w:val="nil"/>
              <w:left w:val="single" w:sz="4" w:space="0" w:color="627899"/>
              <w:bottom w:val="single" w:sz="4" w:space="0" w:color="627899"/>
              <w:right w:val="single" w:sz="4" w:space="0" w:color="FFFFFF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rPr>
                <w:rFonts w:ascii="Wingdings 3" w:hAnsi="Wingdings 3" w:cs="Calibri"/>
                <w:color w:val="FF0000"/>
                <w:sz w:val="19"/>
                <w:szCs w:val="19"/>
              </w:rPr>
            </w:pPr>
            <w:r>
              <w:rPr>
                <w:rFonts w:ascii="Wingdings 3" w:hAnsi="Wingdings 3" w:cs="Calibri"/>
                <w:color w:val="FF0000"/>
                <w:sz w:val="19"/>
                <w:szCs w:val="19"/>
              </w:rPr>
              <w:t></w:t>
            </w:r>
          </w:p>
        </w:tc>
      </w:tr>
      <w:tr w:rsidR="00FE3BCB" w:rsidTr="00FE3BCB">
        <w:trPr>
          <w:trHeight w:val="180"/>
        </w:trPr>
        <w:tc>
          <w:tcPr>
            <w:tcW w:w="392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jc w:val="center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15</w:t>
            </w:r>
          </w:p>
        </w:tc>
        <w:tc>
          <w:tcPr>
            <w:tcW w:w="1948" w:type="dxa"/>
            <w:tcBorders>
              <w:top w:val="nil"/>
              <w:left w:val="nil"/>
              <w:bottom w:val="single" w:sz="4" w:space="0" w:color="627899"/>
              <w:right w:val="nil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Житиште</w:t>
            </w:r>
          </w:p>
        </w:tc>
        <w:tc>
          <w:tcPr>
            <w:tcW w:w="1012" w:type="dxa"/>
            <w:tcBorders>
              <w:top w:val="nil"/>
              <w:left w:val="double" w:sz="6" w:space="0" w:color="627899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40.731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43.548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2.817</w:t>
            </w:r>
          </w:p>
        </w:tc>
        <w:tc>
          <w:tcPr>
            <w:tcW w:w="1009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6,9%</w:t>
            </w:r>
          </w:p>
        </w:tc>
        <w:tc>
          <w:tcPr>
            <w:tcW w:w="368" w:type="dxa"/>
            <w:tcBorders>
              <w:top w:val="nil"/>
              <w:left w:val="single" w:sz="4" w:space="0" w:color="627899"/>
              <w:bottom w:val="single" w:sz="4" w:space="0" w:color="627899"/>
              <w:right w:val="nil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rPr>
                <w:rFonts w:ascii="Wingdings 3" w:hAnsi="Wingdings 3" w:cs="Calibri"/>
                <w:color w:val="70AD47"/>
                <w:sz w:val="19"/>
                <w:szCs w:val="19"/>
              </w:rPr>
            </w:pPr>
            <w:r>
              <w:rPr>
                <w:rFonts w:ascii="Wingdings 3" w:hAnsi="Wingdings 3" w:cs="Calibri"/>
                <w:color w:val="70AD47"/>
                <w:sz w:val="19"/>
                <w:szCs w:val="19"/>
              </w:rPr>
              <w:t></w:t>
            </w:r>
          </w:p>
        </w:tc>
        <w:tc>
          <w:tcPr>
            <w:tcW w:w="1110" w:type="dxa"/>
            <w:tcBorders>
              <w:top w:val="nil"/>
              <w:left w:val="double" w:sz="6" w:space="0" w:color="627899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-5.785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-11,7%</w:t>
            </w:r>
          </w:p>
        </w:tc>
        <w:tc>
          <w:tcPr>
            <w:tcW w:w="368" w:type="dxa"/>
            <w:tcBorders>
              <w:top w:val="nil"/>
              <w:left w:val="single" w:sz="4" w:space="0" w:color="627899"/>
              <w:bottom w:val="single" w:sz="4" w:space="0" w:color="627899"/>
              <w:right w:val="single" w:sz="4" w:space="0" w:color="FFFFFF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rPr>
                <w:rFonts w:ascii="Wingdings 3" w:hAnsi="Wingdings 3" w:cs="Calibri"/>
                <w:color w:val="FF0000"/>
                <w:sz w:val="19"/>
                <w:szCs w:val="19"/>
              </w:rPr>
            </w:pPr>
            <w:r>
              <w:rPr>
                <w:rFonts w:ascii="Wingdings 3" w:hAnsi="Wingdings 3" w:cs="Calibri"/>
                <w:color w:val="FF0000"/>
                <w:sz w:val="19"/>
                <w:szCs w:val="19"/>
              </w:rPr>
              <w:t></w:t>
            </w:r>
          </w:p>
        </w:tc>
      </w:tr>
      <w:tr w:rsidR="00FE3BCB" w:rsidTr="00FE3BCB">
        <w:trPr>
          <w:trHeight w:val="180"/>
        </w:trPr>
        <w:tc>
          <w:tcPr>
            <w:tcW w:w="392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jc w:val="center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16</w:t>
            </w:r>
          </w:p>
        </w:tc>
        <w:tc>
          <w:tcPr>
            <w:tcW w:w="1948" w:type="dxa"/>
            <w:tcBorders>
              <w:top w:val="nil"/>
              <w:left w:val="nil"/>
              <w:bottom w:val="single" w:sz="4" w:space="0" w:color="627899"/>
              <w:right w:val="nil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Нова Црња</w:t>
            </w:r>
          </w:p>
        </w:tc>
        <w:tc>
          <w:tcPr>
            <w:tcW w:w="1012" w:type="dxa"/>
            <w:tcBorders>
              <w:top w:val="nil"/>
              <w:left w:val="double" w:sz="6" w:space="0" w:color="627899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40.091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43.524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3.433</w:t>
            </w:r>
          </w:p>
        </w:tc>
        <w:tc>
          <w:tcPr>
            <w:tcW w:w="1009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8,6%</w:t>
            </w:r>
          </w:p>
        </w:tc>
        <w:tc>
          <w:tcPr>
            <w:tcW w:w="368" w:type="dxa"/>
            <w:tcBorders>
              <w:top w:val="nil"/>
              <w:left w:val="single" w:sz="4" w:space="0" w:color="627899"/>
              <w:bottom w:val="single" w:sz="4" w:space="0" w:color="627899"/>
              <w:right w:val="nil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rPr>
                <w:rFonts w:ascii="Wingdings 3" w:hAnsi="Wingdings 3" w:cs="Calibri"/>
                <w:color w:val="70AD47"/>
                <w:sz w:val="19"/>
                <w:szCs w:val="19"/>
              </w:rPr>
            </w:pPr>
            <w:r>
              <w:rPr>
                <w:rFonts w:ascii="Wingdings 3" w:hAnsi="Wingdings 3" w:cs="Calibri"/>
                <w:color w:val="70AD47"/>
                <w:sz w:val="19"/>
                <w:szCs w:val="19"/>
              </w:rPr>
              <w:t></w:t>
            </w:r>
          </w:p>
        </w:tc>
        <w:tc>
          <w:tcPr>
            <w:tcW w:w="1110" w:type="dxa"/>
            <w:tcBorders>
              <w:top w:val="nil"/>
              <w:left w:val="double" w:sz="6" w:space="0" w:color="627899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-5.809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-11,8%</w:t>
            </w:r>
          </w:p>
        </w:tc>
        <w:tc>
          <w:tcPr>
            <w:tcW w:w="368" w:type="dxa"/>
            <w:tcBorders>
              <w:top w:val="nil"/>
              <w:left w:val="single" w:sz="4" w:space="0" w:color="627899"/>
              <w:bottom w:val="single" w:sz="4" w:space="0" w:color="627899"/>
              <w:right w:val="single" w:sz="4" w:space="0" w:color="FFFFFF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rPr>
                <w:rFonts w:ascii="Wingdings 3" w:hAnsi="Wingdings 3" w:cs="Calibri"/>
                <w:color w:val="FF0000"/>
                <w:sz w:val="19"/>
                <w:szCs w:val="19"/>
              </w:rPr>
            </w:pPr>
            <w:r>
              <w:rPr>
                <w:rFonts w:ascii="Wingdings 3" w:hAnsi="Wingdings 3" w:cs="Calibri"/>
                <w:color w:val="FF0000"/>
                <w:sz w:val="19"/>
                <w:szCs w:val="19"/>
              </w:rPr>
              <w:t></w:t>
            </w:r>
          </w:p>
        </w:tc>
      </w:tr>
      <w:tr w:rsidR="00FE3BCB" w:rsidTr="00FE3BCB">
        <w:trPr>
          <w:trHeight w:val="180"/>
        </w:trPr>
        <w:tc>
          <w:tcPr>
            <w:tcW w:w="392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jc w:val="center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17</w:t>
            </w:r>
          </w:p>
        </w:tc>
        <w:tc>
          <w:tcPr>
            <w:tcW w:w="1948" w:type="dxa"/>
            <w:tcBorders>
              <w:top w:val="nil"/>
              <w:left w:val="nil"/>
              <w:bottom w:val="single" w:sz="4" w:space="0" w:color="627899"/>
              <w:right w:val="nil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Ковин</w:t>
            </w:r>
          </w:p>
        </w:tc>
        <w:tc>
          <w:tcPr>
            <w:tcW w:w="1012" w:type="dxa"/>
            <w:tcBorders>
              <w:top w:val="nil"/>
              <w:left w:val="double" w:sz="6" w:space="0" w:color="627899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40.732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43.498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2.766</w:t>
            </w:r>
          </w:p>
        </w:tc>
        <w:tc>
          <w:tcPr>
            <w:tcW w:w="1009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6,8%</w:t>
            </w:r>
          </w:p>
        </w:tc>
        <w:tc>
          <w:tcPr>
            <w:tcW w:w="368" w:type="dxa"/>
            <w:tcBorders>
              <w:top w:val="nil"/>
              <w:left w:val="single" w:sz="4" w:space="0" w:color="627899"/>
              <w:bottom w:val="single" w:sz="4" w:space="0" w:color="627899"/>
              <w:right w:val="nil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rPr>
                <w:rFonts w:ascii="Wingdings 3" w:hAnsi="Wingdings 3" w:cs="Calibri"/>
                <w:color w:val="70AD47"/>
                <w:sz w:val="19"/>
                <w:szCs w:val="19"/>
              </w:rPr>
            </w:pPr>
            <w:r>
              <w:rPr>
                <w:rFonts w:ascii="Wingdings 3" w:hAnsi="Wingdings 3" w:cs="Calibri"/>
                <w:color w:val="70AD47"/>
                <w:sz w:val="19"/>
                <w:szCs w:val="19"/>
              </w:rPr>
              <w:t></w:t>
            </w:r>
          </w:p>
        </w:tc>
        <w:tc>
          <w:tcPr>
            <w:tcW w:w="1110" w:type="dxa"/>
            <w:tcBorders>
              <w:top w:val="nil"/>
              <w:left w:val="double" w:sz="6" w:space="0" w:color="627899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-5.835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-11,8%</w:t>
            </w:r>
          </w:p>
        </w:tc>
        <w:tc>
          <w:tcPr>
            <w:tcW w:w="368" w:type="dxa"/>
            <w:tcBorders>
              <w:top w:val="nil"/>
              <w:left w:val="single" w:sz="4" w:space="0" w:color="627899"/>
              <w:bottom w:val="single" w:sz="4" w:space="0" w:color="627899"/>
              <w:right w:val="single" w:sz="4" w:space="0" w:color="FFFFFF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rPr>
                <w:rFonts w:ascii="Wingdings 3" w:hAnsi="Wingdings 3" w:cs="Calibri"/>
                <w:color w:val="FF0000"/>
                <w:sz w:val="19"/>
                <w:szCs w:val="19"/>
              </w:rPr>
            </w:pPr>
            <w:r>
              <w:rPr>
                <w:rFonts w:ascii="Wingdings 3" w:hAnsi="Wingdings 3" w:cs="Calibri"/>
                <w:color w:val="FF0000"/>
                <w:sz w:val="19"/>
                <w:szCs w:val="19"/>
              </w:rPr>
              <w:t></w:t>
            </w:r>
          </w:p>
        </w:tc>
      </w:tr>
      <w:tr w:rsidR="00FE3BCB" w:rsidTr="00FE3BCB">
        <w:trPr>
          <w:trHeight w:val="180"/>
        </w:trPr>
        <w:tc>
          <w:tcPr>
            <w:tcW w:w="392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jc w:val="center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18</w:t>
            </w:r>
          </w:p>
        </w:tc>
        <w:tc>
          <w:tcPr>
            <w:tcW w:w="1948" w:type="dxa"/>
            <w:tcBorders>
              <w:top w:val="nil"/>
              <w:left w:val="nil"/>
              <w:bottom w:val="single" w:sz="4" w:space="0" w:color="627899"/>
              <w:right w:val="nil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Бачка Топола</w:t>
            </w:r>
          </w:p>
        </w:tc>
        <w:tc>
          <w:tcPr>
            <w:tcW w:w="1012" w:type="dxa"/>
            <w:tcBorders>
              <w:top w:val="nil"/>
              <w:left w:val="double" w:sz="6" w:space="0" w:color="627899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40.230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43.408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3.178</w:t>
            </w:r>
          </w:p>
        </w:tc>
        <w:tc>
          <w:tcPr>
            <w:tcW w:w="1009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7,9%</w:t>
            </w:r>
          </w:p>
        </w:tc>
        <w:tc>
          <w:tcPr>
            <w:tcW w:w="368" w:type="dxa"/>
            <w:tcBorders>
              <w:top w:val="nil"/>
              <w:left w:val="single" w:sz="4" w:space="0" w:color="627899"/>
              <w:bottom w:val="single" w:sz="4" w:space="0" w:color="627899"/>
              <w:right w:val="nil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rPr>
                <w:rFonts w:ascii="Wingdings 3" w:hAnsi="Wingdings 3" w:cs="Calibri"/>
                <w:color w:val="70AD47"/>
                <w:sz w:val="19"/>
                <w:szCs w:val="19"/>
              </w:rPr>
            </w:pPr>
            <w:r>
              <w:rPr>
                <w:rFonts w:ascii="Wingdings 3" w:hAnsi="Wingdings 3" w:cs="Calibri"/>
                <w:color w:val="70AD47"/>
                <w:sz w:val="19"/>
                <w:szCs w:val="19"/>
              </w:rPr>
              <w:t></w:t>
            </w:r>
          </w:p>
        </w:tc>
        <w:tc>
          <w:tcPr>
            <w:tcW w:w="1110" w:type="dxa"/>
            <w:tcBorders>
              <w:top w:val="nil"/>
              <w:left w:val="double" w:sz="6" w:space="0" w:color="627899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-5.925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-12,0%</w:t>
            </w:r>
          </w:p>
        </w:tc>
        <w:tc>
          <w:tcPr>
            <w:tcW w:w="368" w:type="dxa"/>
            <w:tcBorders>
              <w:top w:val="nil"/>
              <w:left w:val="single" w:sz="4" w:space="0" w:color="627899"/>
              <w:bottom w:val="single" w:sz="4" w:space="0" w:color="627899"/>
              <w:right w:val="single" w:sz="4" w:space="0" w:color="FFFFFF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rPr>
                <w:rFonts w:ascii="Wingdings 3" w:hAnsi="Wingdings 3" w:cs="Calibri"/>
                <w:color w:val="FF0000"/>
                <w:sz w:val="19"/>
                <w:szCs w:val="19"/>
              </w:rPr>
            </w:pPr>
            <w:r>
              <w:rPr>
                <w:rFonts w:ascii="Wingdings 3" w:hAnsi="Wingdings 3" w:cs="Calibri"/>
                <w:color w:val="FF0000"/>
                <w:sz w:val="19"/>
                <w:szCs w:val="19"/>
              </w:rPr>
              <w:t></w:t>
            </w:r>
          </w:p>
        </w:tc>
      </w:tr>
      <w:tr w:rsidR="00FE3BCB" w:rsidTr="00FE3BCB">
        <w:trPr>
          <w:trHeight w:val="180"/>
        </w:trPr>
        <w:tc>
          <w:tcPr>
            <w:tcW w:w="392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jc w:val="center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19</w:t>
            </w:r>
          </w:p>
        </w:tc>
        <w:tc>
          <w:tcPr>
            <w:tcW w:w="1948" w:type="dxa"/>
            <w:tcBorders>
              <w:top w:val="nil"/>
              <w:left w:val="nil"/>
              <w:bottom w:val="single" w:sz="4" w:space="0" w:color="627899"/>
              <w:right w:val="nil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Беочин</w:t>
            </w:r>
          </w:p>
        </w:tc>
        <w:tc>
          <w:tcPr>
            <w:tcW w:w="1012" w:type="dxa"/>
            <w:tcBorders>
              <w:top w:val="nil"/>
              <w:left w:val="double" w:sz="6" w:space="0" w:color="627899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40.442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43.389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2.947</w:t>
            </w:r>
          </w:p>
        </w:tc>
        <w:tc>
          <w:tcPr>
            <w:tcW w:w="1009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7,3%</w:t>
            </w:r>
          </w:p>
        </w:tc>
        <w:tc>
          <w:tcPr>
            <w:tcW w:w="368" w:type="dxa"/>
            <w:tcBorders>
              <w:top w:val="nil"/>
              <w:left w:val="single" w:sz="4" w:space="0" w:color="627899"/>
              <w:bottom w:val="single" w:sz="4" w:space="0" w:color="627899"/>
              <w:right w:val="nil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rPr>
                <w:rFonts w:ascii="Wingdings 3" w:hAnsi="Wingdings 3" w:cs="Calibri"/>
                <w:color w:val="70AD47"/>
                <w:sz w:val="19"/>
                <w:szCs w:val="19"/>
              </w:rPr>
            </w:pPr>
            <w:r>
              <w:rPr>
                <w:rFonts w:ascii="Wingdings 3" w:hAnsi="Wingdings 3" w:cs="Calibri"/>
                <w:color w:val="70AD47"/>
                <w:sz w:val="19"/>
                <w:szCs w:val="19"/>
              </w:rPr>
              <w:t></w:t>
            </w:r>
          </w:p>
        </w:tc>
        <w:tc>
          <w:tcPr>
            <w:tcW w:w="1110" w:type="dxa"/>
            <w:tcBorders>
              <w:top w:val="nil"/>
              <w:left w:val="double" w:sz="6" w:space="0" w:color="627899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-5.944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-12,0%</w:t>
            </w:r>
          </w:p>
        </w:tc>
        <w:tc>
          <w:tcPr>
            <w:tcW w:w="368" w:type="dxa"/>
            <w:tcBorders>
              <w:top w:val="nil"/>
              <w:left w:val="single" w:sz="4" w:space="0" w:color="627899"/>
              <w:bottom w:val="single" w:sz="4" w:space="0" w:color="627899"/>
              <w:right w:val="single" w:sz="4" w:space="0" w:color="FFFFFF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rPr>
                <w:rFonts w:ascii="Wingdings 3" w:hAnsi="Wingdings 3" w:cs="Calibri"/>
                <w:color w:val="FF0000"/>
                <w:sz w:val="19"/>
                <w:szCs w:val="19"/>
              </w:rPr>
            </w:pPr>
            <w:r>
              <w:rPr>
                <w:rFonts w:ascii="Wingdings 3" w:hAnsi="Wingdings 3" w:cs="Calibri"/>
                <w:color w:val="FF0000"/>
                <w:sz w:val="19"/>
                <w:szCs w:val="19"/>
              </w:rPr>
              <w:t></w:t>
            </w:r>
          </w:p>
        </w:tc>
      </w:tr>
      <w:tr w:rsidR="00FE3BCB" w:rsidTr="00FE3BCB">
        <w:trPr>
          <w:trHeight w:val="180"/>
        </w:trPr>
        <w:tc>
          <w:tcPr>
            <w:tcW w:w="392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jc w:val="center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20</w:t>
            </w:r>
          </w:p>
        </w:tc>
        <w:tc>
          <w:tcPr>
            <w:tcW w:w="1948" w:type="dxa"/>
            <w:tcBorders>
              <w:top w:val="nil"/>
              <w:left w:val="nil"/>
              <w:bottom w:val="single" w:sz="4" w:space="0" w:color="627899"/>
              <w:right w:val="nil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Сечањ</w:t>
            </w:r>
          </w:p>
        </w:tc>
        <w:tc>
          <w:tcPr>
            <w:tcW w:w="1012" w:type="dxa"/>
            <w:tcBorders>
              <w:top w:val="nil"/>
              <w:left w:val="double" w:sz="6" w:space="0" w:color="627899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39.623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43.377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3.754</w:t>
            </w:r>
          </w:p>
        </w:tc>
        <w:tc>
          <w:tcPr>
            <w:tcW w:w="1009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9,5%</w:t>
            </w:r>
          </w:p>
        </w:tc>
        <w:tc>
          <w:tcPr>
            <w:tcW w:w="368" w:type="dxa"/>
            <w:tcBorders>
              <w:top w:val="nil"/>
              <w:left w:val="single" w:sz="4" w:space="0" w:color="627899"/>
              <w:bottom w:val="single" w:sz="4" w:space="0" w:color="627899"/>
              <w:right w:val="nil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rPr>
                <w:rFonts w:ascii="Wingdings 3" w:hAnsi="Wingdings 3" w:cs="Calibri"/>
                <w:color w:val="70AD47"/>
                <w:sz w:val="19"/>
                <w:szCs w:val="19"/>
              </w:rPr>
            </w:pPr>
            <w:r>
              <w:rPr>
                <w:rFonts w:ascii="Wingdings 3" w:hAnsi="Wingdings 3" w:cs="Calibri"/>
                <w:color w:val="70AD47"/>
                <w:sz w:val="19"/>
                <w:szCs w:val="19"/>
              </w:rPr>
              <w:t></w:t>
            </w:r>
          </w:p>
        </w:tc>
        <w:tc>
          <w:tcPr>
            <w:tcW w:w="1110" w:type="dxa"/>
            <w:tcBorders>
              <w:top w:val="nil"/>
              <w:left w:val="double" w:sz="6" w:space="0" w:color="627899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-5.956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-12,1%</w:t>
            </w:r>
          </w:p>
        </w:tc>
        <w:tc>
          <w:tcPr>
            <w:tcW w:w="368" w:type="dxa"/>
            <w:tcBorders>
              <w:top w:val="nil"/>
              <w:left w:val="single" w:sz="4" w:space="0" w:color="627899"/>
              <w:bottom w:val="single" w:sz="4" w:space="0" w:color="627899"/>
              <w:right w:val="single" w:sz="4" w:space="0" w:color="FFFFFF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rPr>
                <w:rFonts w:ascii="Wingdings 3" w:hAnsi="Wingdings 3" w:cs="Calibri"/>
                <w:color w:val="FF0000"/>
                <w:sz w:val="19"/>
                <w:szCs w:val="19"/>
              </w:rPr>
            </w:pPr>
            <w:r>
              <w:rPr>
                <w:rFonts w:ascii="Wingdings 3" w:hAnsi="Wingdings 3" w:cs="Calibri"/>
                <w:color w:val="FF0000"/>
                <w:sz w:val="19"/>
                <w:szCs w:val="19"/>
              </w:rPr>
              <w:t></w:t>
            </w:r>
          </w:p>
        </w:tc>
      </w:tr>
      <w:tr w:rsidR="00FE3BCB" w:rsidTr="00FE3BCB">
        <w:trPr>
          <w:trHeight w:val="180"/>
        </w:trPr>
        <w:tc>
          <w:tcPr>
            <w:tcW w:w="392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jc w:val="center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21</w:t>
            </w:r>
          </w:p>
        </w:tc>
        <w:tc>
          <w:tcPr>
            <w:tcW w:w="1948" w:type="dxa"/>
            <w:tcBorders>
              <w:top w:val="nil"/>
              <w:left w:val="nil"/>
              <w:bottom w:val="single" w:sz="4" w:space="0" w:color="627899"/>
              <w:right w:val="nil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Рума</w:t>
            </w:r>
          </w:p>
        </w:tc>
        <w:tc>
          <w:tcPr>
            <w:tcW w:w="1012" w:type="dxa"/>
            <w:tcBorders>
              <w:top w:val="nil"/>
              <w:left w:val="double" w:sz="6" w:space="0" w:color="627899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39.865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43.007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3.142</w:t>
            </w:r>
          </w:p>
        </w:tc>
        <w:tc>
          <w:tcPr>
            <w:tcW w:w="1009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7,9%</w:t>
            </w:r>
          </w:p>
        </w:tc>
        <w:tc>
          <w:tcPr>
            <w:tcW w:w="368" w:type="dxa"/>
            <w:tcBorders>
              <w:top w:val="nil"/>
              <w:left w:val="single" w:sz="4" w:space="0" w:color="627899"/>
              <w:bottom w:val="single" w:sz="4" w:space="0" w:color="627899"/>
              <w:right w:val="nil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rPr>
                <w:rFonts w:ascii="Wingdings 3" w:hAnsi="Wingdings 3" w:cs="Calibri"/>
                <w:color w:val="70AD47"/>
                <w:sz w:val="19"/>
                <w:szCs w:val="19"/>
              </w:rPr>
            </w:pPr>
            <w:r>
              <w:rPr>
                <w:rFonts w:ascii="Wingdings 3" w:hAnsi="Wingdings 3" w:cs="Calibri"/>
                <w:color w:val="70AD47"/>
                <w:sz w:val="19"/>
                <w:szCs w:val="19"/>
              </w:rPr>
              <w:t></w:t>
            </w:r>
          </w:p>
        </w:tc>
        <w:tc>
          <w:tcPr>
            <w:tcW w:w="1110" w:type="dxa"/>
            <w:tcBorders>
              <w:top w:val="nil"/>
              <w:left w:val="double" w:sz="6" w:space="0" w:color="627899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-6.326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-12,8%</w:t>
            </w:r>
          </w:p>
        </w:tc>
        <w:tc>
          <w:tcPr>
            <w:tcW w:w="368" w:type="dxa"/>
            <w:tcBorders>
              <w:top w:val="nil"/>
              <w:left w:val="single" w:sz="4" w:space="0" w:color="627899"/>
              <w:bottom w:val="single" w:sz="4" w:space="0" w:color="627899"/>
              <w:right w:val="single" w:sz="4" w:space="0" w:color="FFFFFF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rPr>
                <w:rFonts w:ascii="Wingdings 3" w:hAnsi="Wingdings 3" w:cs="Calibri"/>
                <w:color w:val="FF0000"/>
                <w:sz w:val="19"/>
                <w:szCs w:val="19"/>
              </w:rPr>
            </w:pPr>
            <w:r>
              <w:rPr>
                <w:rFonts w:ascii="Wingdings 3" w:hAnsi="Wingdings 3" w:cs="Calibri"/>
                <w:color w:val="FF0000"/>
                <w:sz w:val="19"/>
                <w:szCs w:val="19"/>
              </w:rPr>
              <w:t></w:t>
            </w:r>
          </w:p>
        </w:tc>
      </w:tr>
      <w:tr w:rsidR="00FE3BCB" w:rsidTr="00FE3BCB">
        <w:trPr>
          <w:trHeight w:val="180"/>
        </w:trPr>
        <w:tc>
          <w:tcPr>
            <w:tcW w:w="392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jc w:val="center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22</w:t>
            </w:r>
          </w:p>
        </w:tc>
        <w:tc>
          <w:tcPr>
            <w:tcW w:w="1948" w:type="dxa"/>
            <w:tcBorders>
              <w:top w:val="nil"/>
              <w:left w:val="nil"/>
              <w:bottom w:val="single" w:sz="4" w:space="0" w:color="627899"/>
              <w:right w:val="nil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Кањижа</w:t>
            </w:r>
          </w:p>
        </w:tc>
        <w:tc>
          <w:tcPr>
            <w:tcW w:w="1012" w:type="dxa"/>
            <w:tcBorders>
              <w:top w:val="nil"/>
              <w:left w:val="double" w:sz="6" w:space="0" w:color="627899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39.913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42.679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2.766</w:t>
            </w:r>
          </w:p>
        </w:tc>
        <w:tc>
          <w:tcPr>
            <w:tcW w:w="1009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6,9%</w:t>
            </w:r>
          </w:p>
        </w:tc>
        <w:tc>
          <w:tcPr>
            <w:tcW w:w="368" w:type="dxa"/>
            <w:tcBorders>
              <w:top w:val="nil"/>
              <w:left w:val="single" w:sz="4" w:space="0" w:color="627899"/>
              <w:bottom w:val="single" w:sz="4" w:space="0" w:color="627899"/>
              <w:right w:val="nil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rPr>
                <w:rFonts w:ascii="Wingdings 3" w:hAnsi="Wingdings 3" w:cs="Calibri"/>
                <w:color w:val="70AD47"/>
                <w:sz w:val="19"/>
                <w:szCs w:val="19"/>
              </w:rPr>
            </w:pPr>
            <w:r>
              <w:rPr>
                <w:rFonts w:ascii="Wingdings 3" w:hAnsi="Wingdings 3" w:cs="Calibri"/>
                <w:color w:val="70AD47"/>
                <w:sz w:val="19"/>
                <w:szCs w:val="19"/>
              </w:rPr>
              <w:t></w:t>
            </w:r>
          </w:p>
        </w:tc>
        <w:tc>
          <w:tcPr>
            <w:tcW w:w="1110" w:type="dxa"/>
            <w:tcBorders>
              <w:top w:val="nil"/>
              <w:left w:val="double" w:sz="6" w:space="0" w:color="627899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-6.654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-13,5%</w:t>
            </w:r>
          </w:p>
        </w:tc>
        <w:tc>
          <w:tcPr>
            <w:tcW w:w="368" w:type="dxa"/>
            <w:tcBorders>
              <w:top w:val="nil"/>
              <w:left w:val="single" w:sz="4" w:space="0" w:color="627899"/>
              <w:bottom w:val="single" w:sz="4" w:space="0" w:color="627899"/>
              <w:right w:val="single" w:sz="4" w:space="0" w:color="FFFFFF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rPr>
                <w:rFonts w:ascii="Wingdings 3" w:hAnsi="Wingdings 3" w:cs="Calibri"/>
                <w:color w:val="FF0000"/>
                <w:sz w:val="19"/>
                <w:szCs w:val="19"/>
              </w:rPr>
            </w:pPr>
            <w:r>
              <w:rPr>
                <w:rFonts w:ascii="Wingdings 3" w:hAnsi="Wingdings 3" w:cs="Calibri"/>
                <w:color w:val="FF0000"/>
                <w:sz w:val="19"/>
                <w:szCs w:val="19"/>
              </w:rPr>
              <w:t></w:t>
            </w:r>
          </w:p>
        </w:tc>
      </w:tr>
      <w:tr w:rsidR="00FE3BCB" w:rsidTr="00FE3BCB">
        <w:trPr>
          <w:trHeight w:val="180"/>
        </w:trPr>
        <w:tc>
          <w:tcPr>
            <w:tcW w:w="392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jc w:val="center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23</w:t>
            </w:r>
          </w:p>
        </w:tc>
        <w:tc>
          <w:tcPr>
            <w:tcW w:w="1948" w:type="dxa"/>
            <w:tcBorders>
              <w:top w:val="nil"/>
              <w:left w:val="nil"/>
              <w:bottom w:val="single" w:sz="4" w:space="0" w:color="627899"/>
              <w:right w:val="nil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Апатин</w:t>
            </w:r>
          </w:p>
        </w:tc>
        <w:tc>
          <w:tcPr>
            <w:tcW w:w="1012" w:type="dxa"/>
            <w:tcBorders>
              <w:top w:val="nil"/>
              <w:left w:val="double" w:sz="6" w:space="0" w:color="627899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39.580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42.625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3.045</w:t>
            </w:r>
          </w:p>
        </w:tc>
        <w:tc>
          <w:tcPr>
            <w:tcW w:w="1009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7,7%</w:t>
            </w:r>
          </w:p>
        </w:tc>
        <w:tc>
          <w:tcPr>
            <w:tcW w:w="368" w:type="dxa"/>
            <w:tcBorders>
              <w:top w:val="nil"/>
              <w:left w:val="single" w:sz="4" w:space="0" w:color="627899"/>
              <w:bottom w:val="single" w:sz="4" w:space="0" w:color="627899"/>
              <w:right w:val="nil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rPr>
                <w:rFonts w:ascii="Wingdings 3" w:hAnsi="Wingdings 3" w:cs="Calibri"/>
                <w:color w:val="70AD47"/>
                <w:sz w:val="19"/>
                <w:szCs w:val="19"/>
              </w:rPr>
            </w:pPr>
            <w:r>
              <w:rPr>
                <w:rFonts w:ascii="Wingdings 3" w:hAnsi="Wingdings 3" w:cs="Calibri"/>
                <w:color w:val="70AD47"/>
                <w:sz w:val="19"/>
                <w:szCs w:val="19"/>
              </w:rPr>
              <w:t></w:t>
            </w:r>
          </w:p>
        </w:tc>
        <w:tc>
          <w:tcPr>
            <w:tcW w:w="1110" w:type="dxa"/>
            <w:tcBorders>
              <w:top w:val="nil"/>
              <w:left w:val="double" w:sz="6" w:space="0" w:color="627899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-6.708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-13,6%</w:t>
            </w:r>
          </w:p>
        </w:tc>
        <w:tc>
          <w:tcPr>
            <w:tcW w:w="368" w:type="dxa"/>
            <w:tcBorders>
              <w:top w:val="nil"/>
              <w:left w:val="single" w:sz="4" w:space="0" w:color="627899"/>
              <w:bottom w:val="single" w:sz="4" w:space="0" w:color="627899"/>
              <w:right w:val="single" w:sz="4" w:space="0" w:color="FFFFFF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rPr>
                <w:rFonts w:ascii="Wingdings 3" w:hAnsi="Wingdings 3" w:cs="Calibri"/>
                <w:color w:val="FF0000"/>
                <w:sz w:val="19"/>
                <w:szCs w:val="19"/>
              </w:rPr>
            </w:pPr>
            <w:r>
              <w:rPr>
                <w:rFonts w:ascii="Wingdings 3" w:hAnsi="Wingdings 3" w:cs="Calibri"/>
                <w:color w:val="FF0000"/>
                <w:sz w:val="19"/>
                <w:szCs w:val="19"/>
              </w:rPr>
              <w:t></w:t>
            </w:r>
          </w:p>
        </w:tc>
      </w:tr>
      <w:tr w:rsidR="00FE3BCB" w:rsidTr="00FE3BCB">
        <w:trPr>
          <w:trHeight w:val="180"/>
        </w:trPr>
        <w:tc>
          <w:tcPr>
            <w:tcW w:w="392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jc w:val="center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24</w:t>
            </w:r>
          </w:p>
        </w:tc>
        <w:tc>
          <w:tcPr>
            <w:tcW w:w="1948" w:type="dxa"/>
            <w:tcBorders>
              <w:top w:val="nil"/>
              <w:left w:val="nil"/>
              <w:bottom w:val="single" w:sz="4" w:space="0" w:color="627899"/>
              <w:right w:val="nil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Бечеј</w:t>
            </w:r>
          </w:p>
        </w:tc>
        <w:tc>
          <w:tcPr>
            <w:tcW w:w="1012" w:type="dxa"/>
            <w:tcBorders>
              <w:top w:val="nil"/>
              <w:left w:val="double" w:sz="6" w:space="0" w:color="627899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40.286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42.581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2.295</w:t>
            </w:r>
          </w:p>
        </w:tc>
        <w:tc>
          <w:tcPr>
            <w:tcW w:w="1009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5,7%</w:t>
            </w:r>
          </w:p>
        </w:tc>
        <w:tc>
          <w:tcPr>
            <w:tcW w:w="368" w:type="dxa"/>
            <w:tcBorders>
              <w:top w:val="nil"/>
              <w:left w:val="single" w:sz="4" w:space="0" w:color="627899"/>
              <w:bottom w:val="single" w:sz="4" w:space="0" w:color="627899"/>
              <w:right w:val="nil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rPr>
                <w:rFonts w:ascii="Wingdings 3" w:hAnsi="Wingdings 3" w:cs="Calibri"/>
                <w:color w:val="70AD47"/>
                <w:sz w:val="19"/>
                <w:szCs w:val="19"/>
              </w:rPr>
            </w:pPr>
            <w:r>
              <w:rPr>
                <w:rFonts w:ascii="Wingdings 3" w:hAnsi="Wingdings 3" w:cs="Calibri"/>
                <w:color w:val="70AD47"/>
                <w:sz w:val="19"/>
                <w:szCs w:val="19"/>
              </w:rPr>
              <w:t></w:t>
            </w:r>
          </w:p>
        </w:tc>
        <w:tc>
          <w:tcPr>
            <w:tcW w:w="1110" w:type="dxa"/>
            <w:tcBorders>
              <w:top w:val="nil"/>
              <w:left w:val="double" w:sz="6" w:space="0" w:color="627899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-6.752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-13,7%</w:t>
            </w:r>
          </w:p>
        </w:tc>
        <w:tc>
          <w:tcPr>
            <w:tcW w:w="368" w:type="dxa"/>
            <w:tcBorders>
              <w:top w:val="nil"/>
              <w:left w:val="single" w:sz="4" w:space="0" w:color="627899"/>
              <w:bottom w:val="single" w:sz="4" w:space="0" w:color="627899"/>
              <w:right w:val="single" w:sz="4" w:space="0" w:color="FFFFFF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rPr>
                <w:rFonts w:ascii="Wingdings 3" w:hAnsi="Wingdings 3" w:cs="Calibri"/>
                <w:color w:val="FF0000"/>
                <w:sz w:val="19"/>
                <w:szCs w:val="19"/>
              </w:rPr>
            </w:pPr>
            <w:r>
              <w:rPr>
                <w:rFonts w:ascii="Wingdings 3" w:hAnsi="Wingdings 3" w:cs="Calibri"/>
                <w:color w:val="FF0000"/>
                <w:sz w:val="19"/>
                <w:szCs w:val="19"/>
              </w:rPr>
              <w:t></w:t>
            </w:r>
          </w:p>
        </w:tc>
      </w:tr>
      <w:tr w:rsidR="00FE3BCB" w:rsidTr="00FE3BCB">
        <w:trPr>
          <w:trHeight w:val="180"/>
        </w:trPr>
        <w:tc>
          <w:tcPr>
            <w:tcW w:w="392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jc w:val="center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25</w:t>
            </w:r>
          </w:p>
        </w:tc>
        <w:tc>
          <w:tcPr>
            <w:tcW w:w="1948" w:type="dxa"/>
            <w:tcBorders>
              <w:top w:val="nil"/>
              <w:left w:val="nil"/>
              <w:bottom w:val="single" w:sz="4" w:space="0" w:color="627899"/>
              <w:right w:val="nil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Темерин</w:t>
            </w:r>
          </w:p>
        </w:tc>
        <w:tc>
          <w:tcPr>
            <w:tcW w:w="1012" w:type="dxa"/>
            <w:tcBorders>
              <w:top w:val="nil"/>
              <w:left w:val="double" w:sz="6" w:space="0" w:color="627899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39.452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42.288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2.836</w:t>
            </w:r>
          </w:p>
        </w:tc>
        <w:tc>
          <w:tcPr>
            <w:tcW w:w="1009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7,2%</w:t>
            </w:r>
          </w:p>
        </w:tc>
        <w:tc>
          <w:tcPr>
            <w:tcW w:w="368" w:type="dxa"/>
            <w:tcBorders>
              <w:top w:val="nil"/>
              <w:left w:val="single" w:sz="4" w:space="0" w:color="627899"/>
              <w:bottom w:val="single" w:sz="4" w:space="0" w:color="627899"/>
              <w:right w:val="nil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rPr>
                <w:rFonts w:ascii="Wingdings 3" w:hAnsi="Wingdings 3" w:cs="Calibri"/>
                <w:color w:val="70AD47"/>
                <w:sz w:val="19"/>
                <w:szCs w:val="19"/>
              </w:rPr>
            </w:pPr>
            <w:r>
              <w:rPr>
                <w:rFonts w:ascii="Wingdings 3" w:hAnsi="Wingdings 3" w:cs="Calibri"/>
                <w:color w:val="70AD47"/>
                <w:sz w:val="19"/>
                <w:szCs w:val="19"/>
              </w:rPr>
              <w:t></w:t>
            </w:r>
          </w:p>
        </w:tc>
        <w:tc>
          <w:tcPr>
            <w:tcW w:w="1110" w:type="dxa"/>
            <w:tcBorders>
              <w:top w:val="nil"/>
              <w:left w:val="double" w:sz="6" w:space="0" w:color="627899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-7.045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-14,3%</w:t>
            </w:r>
          </w:p>
        </w:tc>
        <w:tc>
          <w:tcPr>
            <w:tcW w:w="368" w:type="dxa"/>
            <w:tcBorders>
              <w:top w:val="nil"/>
              <w:left w:val="single" w:sz="4" w:space="0" w:color="627899"/>
              <w:bottom w:val="single" w:sz="4" w:space="0" w:color="627899"/>
              <w:right w:val="single" w:sz="4" w:space="0" w:color="FFFFFF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rPr>
                <w:rFonts w:ascii="Wingdings 3" w:hAnsi="Wingdings 3" w:cs="Calibri"/>
                <w:color w:val="FF0000"/>
                <w:sz w:val="19"/>
                <w:szCs w:val="19"/>
              </w:rPr>
            </w:pPr>
            <w:r>
              <w:rPr>
                <w:rFonts w:ascii="Wingdings 3" w:hAnsi="Wingdings 3" w:cs="Calibri"/>
                <w:color w:val="FF0000"/>
                <w:sz w:val="19"/>
                <w:szCs w:val="19"/>
              </w:rPr>
              <w:t></w:t>
            </w:r>
          </w:p>
        </w:tc>
      </w:tr>
      <w:tr w:rsidR="00FE3BCB" w:rsidTr="00FE3BCB">
        <w:trPr>
          <w:trHeight w:val="180"/>
        </w:trPr>
        <w:tc>
          <w:tcPr>
            <w:tcW w:w="392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jc w:val="center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26</w:t>
            </w:r>
          </w:p>
        </w:tc>
        <w:tc>
          <w:tcPr>
            <w:tcW w:w="1948" w:type="dxa"/>
            <w:tcBorders>
              <w:top w:val="nil"/>
              <w:left w:val="nil"/>
              <w:bottom w:val="single" w:sz="4" w:space="0" w:color="627899"/>
              <w:right w:val="nil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Врбас</w:t>
            </w:r>
          </w:p>
        </w:tc>
        <w:tc>
          <w:tcPr>
            <w:tcW w:w="1012" w:type="dxa"/>
            <w:tcBorders>
              <w:top w:val="nil"/>
              <w:left w:val="double" w:sz="6" w:space="0" w:color="627899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39.721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42.226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2.505</w:t>
            </w:r>
          </w:p>
        </w:tc>
        <w:tc>
          <w:tcPr>
            <w:tcW w:w="1009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6,3%</w:t>
            </w:r>
          </w:p>
        </w:tc>
        <w:tc>
          <w:tcPr>
            <w:tcW w:w="368" w:type="dxa"/>
            <w:tcBorders>
              <w:top w:val="nil"/>
              <w:left w:val="single" w:sz="4" w:space="0" w:color="627899"/>
              <w:bottom w:val="single" w:sz="4" w:space="0" w:color="627899"/>
              <w:right w:val="nil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rPr>
                <w:rFonts w:ascii="Wingdings 3" w:hAnsi="Wingdings 3" w:cs="Calibri"/>
                <w:color w:val="70AD47"/>
                <w:sz w:val="19"/>
                <w:szCs w:val="19"/>
              </w:rPr>
            </w:pPr>
            <w:r>
              <w:rPr>
                <w:rFonts w:ascii="Wingdings 3" w:hAnsi="Wingdings 3" w:cs="Calibri"/>
                <w:color w:val="70AD47"/>
                <w:sz w:val="19"/>
                <w:szCs w:val="19"/>
              </w:rPr>
              <w:t></w:t>
            </w:r>
          </w:p>
        </w:tc>
        <w:tc>
          <w:tcPr>
            <w:tcW w:w="1110" w:type="dxa"/>
            <w:tcBorders>
              <w:top w:val="nil"/>
              <w:left w:val="double" w:sz="6" w:space="0" w:color="627899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-7.107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-14,4%</w:t>
            </w:r>
          </w:p>
        </w:tc>
        <w:tc>
          <w:tcPr>
            <w:tcW w:w="368" w:type="dxa"/>
            <w:tcBorders>
              <w:top w:val="nil"/>
              <w:left w:val="single" w:sz="4" w:space="0" w:color="627899"/>
              <w:bottom w:val="single" w:sz="4" w:space="0" w:color="627899"/>
              <w:right w:val="single" w:sz="4" w:space="0" w:color="FFFFFF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rPr>
                <w:rFonts w:ascii="Wingdings 3" w:hAnsi="Wingdings 3" w:cs="Calibri"/>
                <w:color w:val="FF0000"/>
                <w:sz w:val="19"/>
                <w:szCs w:val="19"/>
              </w:rPr>
            </w:pPr>
            <w:r>
              <w:rPr>
                <w:rFonts w:ascii="Wingdings 3" w:hAnsi="Wingdings 3" w:cs="Calibri"/>
                <w:color w:val="FF0000"/>
                <w:sz w:val="19"/>
                <w:szCs w:val="19"/>
              </w:rPr>
              <w:t></w:t>
            </w:r>
          </w:p>
        </w:tc>
      </w:tr>
      <w:tr w:rsidR="00FE3BCB" w:rsidTr="00FE3BCB">
        <w:trPr>
          <w:trHeight w:val="180"/>
        </w:trPr>
        <w:tc>
          <w:tcPr>
            <w:tcW w:w="392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jc w:val="center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27</w:t>
            </w:r>
          </w:p>
        </w:tc>
        <w:tc>
          <w:tcPr>
            <w:tcW w:w="1948" w:type="dxa"/>
            <w:tcBorders>
              <w:top w:val="nil"/>
              <w:left w:val="nil"/>
              <w:bottom w:val="single" w:sz="4" w:space="0" w:color="627899"/>
              <w:right w:val="nil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Алибунар</w:t>
            </w:r>
          </w:p>
        </w:tc>
        <w:tc>
          <w:tcPr>
            <w:tcW w:w="1012" w:type="dxa"/>
            <w:tcBorders>
              <w:top w:val="nil"/>
              <w:left w:val="double" w:sz="6" w:space="0" w:color="627899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39.725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42.030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2.305</w:t>
            </w:r>
          </w:p>
        </w:tc>
        <w:tc>
          <w:tcPr>
            <w:tcW w:w="1009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5,8%</w:t>
            </w:r>
          </w:p>
        </w:tc>
        <w:tc>
          <w:tcPr>
            <w:tcW w:w="368" w:type="dxa"/>
            <w:tcBorders>
              <w:top w:val="nil"/>
              <w:left w:val="single" w:sz="4" w:space="0" w:color="627899"/>
              <w:bottom w:val="single" w:sz="4" w:space="0" w:color="627899"/>
              <w:right w:val="nil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rPr>
                <w:rFonts w:ascii="Wingdings 3" w:hAnsi="Wingdings 3" w:cs="Calibri"/>
                <w:color w:val="70AD47"/>
                <w:sz w:val="19"/>
                <w:szCs w:val="19"/>
              </w:rPr>
            </w:pPr>
            <w:r>
              <w:rPr>
                <w:rFonts w:ascii="Wingdings 3" w:hAnsi="Wingdings 3" w:cs="Calibri"/>
                <w:color w:val="70AD47"/>
                <w:sz w:val="19"/>
                <w:szCs w:val="19"/>
              </w:rPr>
              <w:t></w:t>
            </w:r>
          </w:p>
        </w:tc>
        <w:tc>
          <w:tcPr>
            <w:tcW w:w="1110" w:type="dxa"/>
            <w:tcBorders>
              <w:top w:val="nil"/>
              <w:left w:val="double" w:sz="6" w:space="0" w:color="627899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-7.303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-14,8%</w:t>
            </w:r>
          </w:p>
        </w:tc>
        <w:tc>
          <w:tcPr>
            <w:tcW w:w="368" w:type="dxa"/>
            <w:tcBorders>
              <w:top w:val="nil"/>
              <w:left w:val="single" w:sz="4" w:space="0" w:color="627899"/>
              <w:bottom w:val="single" w:sz="4" w:space="0" w:color="627899"/>
              <w:right w:val="single" w:sz="4" w:space="0" w:color="FFFFFF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rPr>
                <w:rFonts w:ascii="Wingdings 3" w:hAnsi="Wingdings 3" w:cs="Calibri"/>
                <w:color w:val="FF0000"/>
                <w:sz w:val="19"/>
                <w:szCs w:val="19"/>
              </w:rPr>
            </w:pPr>
            <w:r>
              <w:rPr>
                <w:rFonts w:ascii="Wingdings 3" w:hAnsi="Wingdings 3" w:cs="Calibri"/>
                <w:color w:val="FF0000"/>
                <w:sz w:val="19"/>
                <w:szCs w:val="19"/>
              </w:rPr>
              <w:t></w:t>
            </w:r>
          </w:p>
        </w:tc>
      </w:tr>
      <w:tr w:rsidR="00FE3BCB" w:rsidTr="00FE3BCB">
        <w:trPr>
          <w:trHeight w:val="180"/>
        </w:trPr>
        <w:tc>
          <w:tcPr>
            <w:tcW w:w="392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jc w:val="center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28</w:t>
            </w:r>
          </w:p>
        </w:tc>
        <w:tc>
          <w:tcPr>
            <w:tcW w:w="1948" w:type="dxa"/>
            <w:tcBorders>
              <w:top w:val="nil"/>
              <w:left w:val="nil"/>
              <w:bottom w:val="single" w:sz="4" w:space="0" w:color="627899"/>
              <w:right w:val="nil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Ада</w:t>
            </w:r>
          </w:p>
        </w:tc>
        <w:tc>
          <w:tcPr>
            <w:tcW w:w="1012" w:type="dxa"/>
            <w:tcBorders>
              <w:top w:val="nil"/>
              <w:left w:val="double" w:sz="6" w:space="0" w:color="627899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38.913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42.011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3.098</w:t>
            </w:r>
          </w:p>
        </w:tc>
        <w:tc>
          <w:tcPr>
            <w:tcW w:w="1009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8,0%</w:t>
            </w:r>
          </w:p>
        </w:tc>
        <w:tc>
          <w:tcPr>
            <w:tcW w:w="368" w:type="dxa"/>
            <w:tcBorders>
              <w:top w:val="nil"/>
              <w:left w:val="single" w:sz="4" w:space="0" w:color="627899"/>
              <w:bottom w:val="single" w:sz="4" w:space="0" w:color="627899"/>
              <w:right w:val="nil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rPr>
                <w:rFonts w:ascii="Wingdings 3" w:hAnsi="Wingdings 3" w:cs="Calibri"/>
                <w:color w:val="70AD47"/>
                <w:sz w:val="19"/>
                <w:szCs w:val="19"/>
              </w:rPr>
            </w:pPr>
            <w:r>
              <w:rPr>
                <w:rFonts w:ascii="Wingdings 3" w:hAnsi="Wingdings 3" w:cs="Calibri"/>
                <w:color w:val="70AD47"/>
                <w:sz w:val="19"/>
                <w:szCs w:val="19"/>
              </w:rPr>
              <w:t></w:t>
            </w:r>
          </w:p>
        </w:tc>
        <w:tc>
          <w:tcPr>
            <w:tcW w:w="1110" w:type="dxa"/>
            <w:tcBorders>
              <w:top w:val="nil"/>
              <w:left w:val="double" w:sz="6" w:space="0" w:color="627899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-7.322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-14,8%</w:t>
            </w:r>
          </w:p>
        </w:tc>
        <w:tc>
          <w:tcPr>
            <w:tcW w:w="368" w:type="dxa"/>
            <w:tcBorders>
              <w:top w:val="nil"/>
              <w:left w:val="single" w:sz="4" w:space="0" w:color="627899"/>
              <w:bottom w:val="single" w:sz="4" w:space="0" w:color="627899"/>
              <w:right w:val="single" w:sz="4" w:space="0" w:color="FFFFFF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rPr>
                <w:rFonts w:ascii="Wingdings 3" w:hAnsi="Wingdings 3" w:cs="Calibri"/>
                <w:color w:val="FF0000"/>
                <w:sz w:val="19"/>
                <w:szCs w:val="19"/>
              </w:rPr>
            </w:pPr>
            <w:r>
              <w:rPr>
                <w:rFonts w:ascii="Wingdings 3" w:hAnsi="Wingdings 3" w:cs="Calibri"/>
                <w:color w:val="FF0000"/>
                <w:sz w:val="19"/>
                <w:szCs w:val="19"/>
              </w:rPr>
              <w:t></w:t>
            </w:r>
          </w:p>
        </w:tc>
      </w:tr>
      <w:tr w:rsidR="00FE3BCB" w:rsidTr="00FE3BCB">
        <w:trPr>
          <w:trHeight w:val="180"/>
        </w:trPr>
        <w:tc>
          <w:tcPr>
            <w:tcW w:w="392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jc w:val="center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29</w:t>
            </w:r>
          </w:p>
        </w:tc>
        <w:tc>
          <w:tcPr>
            <w:tcW w:w="1948" w:type="dxa"/>
            <w:tcBorders>
              <w:top w:val="nil"/>
              <w:left w:val="nil"/>
              <w:bottom w:val="single" w:sz="4" w:space="0" w:color="627899"/>
              <w:right w:val="nil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Пландиште</w:t>
            </w:r>
          </w:p>
        </w:tc>
        <w:tc>
          <w:tcPr>
            <w:tcW w:w="1012" w:type="dxa"/>
            <w:tcBorders>
              <w:top w:val="nil"/>
              <w:left w:val="double" w:sz="6" w:space="0" w:color="627899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38.672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41.475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2.803</w:t>
            </w:r>
          </w:p>
        </w:tc>
        <w:tc>
          <w:tcPr>
            <w:tcW w:w="1009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7,2%</w:t>
            </w:r>
          </w:p>
        </w:tc>
        <w:tc>
          <w:tcPr>
            <w:tcW w:w="368" w:type="dxa"/>
            <w:tcBorders>
              <w:top w:val="nil"/>
              <w:left w:val="single" w:sz="4" w:space="0" w:color="627899"/>
              <w:bottom w:val="single" w:sz="4" w:space="0" w:color="627899"/>
              <w:right w:val="nil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rPr>
                <w:rFonts w:ascii="Wingdings 3" w:hAnsi="Wingdings 3" w:cs="Calibri"/>
                <w:color w:val="70AD47"/>
                <w:sz w:val="19"/>
                <w:szCs w:val="19"/>
              </w:rPr>
            </w:pPr>
            <w:r>
              <w:rPr>
                <w:rFonts w:ascii="Wingdings 3" w:hAnsi="Wingdings 3" w:cs="Calibri"/>
                <w:color w:val="70AD47"/>
                <w:sz w:val="19"/>
                <w:szCs w:val="19"/>
              </w:rPr>
              <w:t></w:t>
            </w:r>
          </w:p>
        </w:tc>
        <w:tc>
          <w:tcPr>
            <w:tcW w:w="1110" w:type="dxa"/>
            <w:tcBorders>
              <w:top w:val="nil"/>
              <w:left w:val="double" w:sz="6" w:space="0" w:color="627899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-7.858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-15,9%</w:t>
            </w:r>
          </w:p>
        </w:tc>
        <w:tc>
          <w:tcPr>
            <w:tcW w:w="368" w:type="dxa"/>
            <w:tcBorders>
              <w:top w:val="nil"/>
              <w:left w:val="single" w:sz="4" w:space="0" w:color="627899"/>
              <w:bottom w:val="single" w:sz="4" w:space="0" w:color="627899"/>
              <w:right w:val="single" w:sz="4" w:space="0" w:color="FFFFFF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rPr>
                <w:rFonts w:ascii="Wingdings 3" w:hAnsi="Wingdings 3" w:cs="Calibri"/>
                <w:color w:val="FF0000"/>
                <w:sz w:val="19"/>
                <w:szCs w:val="19"/>
              </w:rPr>
            </w:pPr>
            <w:r>
              <w:rPr>
                <w:rFonts w:ascii="Wingdings 3" w:hAnsi="Wingdings 3" w:cs="Calibri"/>
                <w:color w:val="FF0000"/>
                <w:sz w:val="19"/>
                <w:szCs w:val="19"/>
              </w:rPr>
              <w:t></w:t>
            </w:r>
          </w:p>
        </w:tc>
      </w:tr>
      <w:tr w:rsidR="00FE3BCB" w:rsidTr="00FE3BCB">
        <w:trPr>
          <w:trHeight w:val="180"/>
        </w:trPr>
        <w:tc>
          <w:tcPr>
            <w:tcW w:w="392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jc w:val="center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30</w:t>
            </w:r>
          </w:p>
        </w:tc>
        <w:tc>
          <w:tcPr>
            <w:tcW w:w="1948" w:type="dxa"/>
            <w:tcBorders>
              <w:top w:val="nil"/>
              <w:left w:val="nil"/>
              <w:bottom w:val="single" w:sz="4" w:space="0" w:color="627899"/>
              <w:right w:val="nil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Опово</w:t>
            </w:r>
          </w:p>
        </w:tc>
        <w:tc>
          <w:tcPr>
            <w:tcW w:w="1012" w:type="dxa"/>
            <w:tcBorders>
              <w:top w:val="nil"/>
              <w:left w:val="double" w:sz="6" w:space="0" w:color="627899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38.905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41.387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2.482</w:t>
            </w:r>
          </w:p>
        </w:tc>
        <w:tc>
          <w:tcPr>
            <w:tcW w:w="1009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6,4%</w:t>
            </w:r>
          </w:p>
        </w:tc>
        <w:tc>
          <w:tcPr>
            <w:tcW w:w="368" w:type="dxa"/>
            <w:tcBorders>
              <w:top w:val="nil"/>
              <w:left w:val="single" w:sz="4" w:space="0" w:color="627899"/>
              <w:bottom w:val="single" w:sz="4" w:space="0" w:color="627899"/>
              <w:right w:val="nil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rPr>
                <w:rFonts w:ascii="Wingdings 3" w:hAnsi="Wingdings 3" w:cs="Calibri"/>
                <w:color w:val="70AD47"/>
                <w:sz w:val="19"/>
                <w:szCs w:val="19"/>
              </w:rPr>
            </w:pPr>
            <w:r>
              <w:rPr>
                <w:rFonts w:ascii="Wingdings 3" w:hAnsi="Wingdings 3" w:cs="Calibri"/>
                <w:color w:val="70AD47"/>
                <w:sz w:val="19"/>
                <w:szCs w:val="19"/>
              </w:rPr>
              <w:t></w:t>
            </w:r>
          </w:p>
        </w:tc>
        <w:tc>
          <w:tcPr>
            <w:tcW w:w="1110" w:type="dxa"/>
            <w:tcBorders>
              <w:top w:val="nil"/>
              <w:left w:val="double" w:sz="6" w:space="0" w:color="627899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-7.946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-16,1%</w:t>
            </w:r>
          </w:p>
        </w:tc>
        <w:tc>
          <w:tcPr>
            <w:tcW w:w="368" w:type="dxa"/>
            <w:tcBorders>
              <w:top w:val="nil"/>
              <w:left w:val="single" w:sz="4" w:space="0" w:color="627899"/>
              <w:bottom w:val="single" w:sz="4" w:space="0" w:color="627899"/>
              <w:right w:val="single" w:sz="4" w:space="0" w:color="FFFFFF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rPr>
                <w:rFonts w:ascii="Wingdings 3" w:hAnsi="Wingdings 3" w:cs="Calibri"/>
                <w:color w:val="FF0000"/>
                <w:sz w:val="19"/>
                <w:szCs w:val="19"/>
              </w:rPr>
            </w:pPr>
            <w:r>
              <w:rPr>
                <w:rFonts w:ascii="Wingdings 3" w:hAnsi="Wingdings 3" w:cs="Calibri"/>
                <w:color w:val="FF0000"/>
                <w:sz w:val="19"/>
                <w:szCs w:val="19"/>
              </w:rPr>
              <w:t></w:t>
            </w:r>
          </w:p>
        </w:tc>
      </w:tr>
      <w:tr w:rsidR="00FE3BCB" w:rsidTr="00FE3BCB">
        <w:trPr>
          <w:trHeight w:val="180"/>
        </w:trPr>
        <w:tc>
          <w:tcPr>
            <w:tcW w:w="392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jc w:val="center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31</w:t>
            </w:r>
          </w:p>
        </w:tc>
        <w:tc>
          <w:tcPr>
            <w:tcW w:w="1948" w:type="dxa"/>
            <w:tcBorders>
              <w:top w:val="nil"/>
              <w:left w:val="nil"/>
              <w:bottom w:val="single" w:sz="4" w:space="0" w:color="627899"/>
              <w:right w:val="nil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Нови Кнежевац</w:t>
            </w:r>
          </w:p>
        </w:tc>
        <w:tc>
          <w:tcPr>
            <w:tcW w:w="1012" w:type="dxa"/>
            <w:tcBorders>
              <w:top w:val="nil"/>
              <w:left w:val="double" w:sz="6" w:space="0" w:color="627899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37.900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41.312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3.412</w:t>
            </w:r>
          </w:p>
        </w:tc>
        <w:tc>
          <w:tcPr>
            <w:tcW w:w="1009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9,0%</w:t>
            </w:r>
          </w:p>
        </w:tc>
        <w:tc>
          <w:tcPr>
            <w:tcW w:w="368" w:type="dxa"/>
            <w:tcBorders>
              <w:top w:val="nil"/>
              <w:left w:val="single" w:sz="4" w:space="0" w:color="627899"/>
              <w:bottom w:val="single" w:sz="4" w:space="0" w:color="627899"/>
              <w:right w:val="nil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rPr>
                <w:rFonts w:ascii="Wingdings 3" w:hAnsi="Wingdings 3" w:cs="Calibri"/>
                <w:color w:val="70AD47"/>
                <w:sz w:val="19"/>
                <w:szCs w:val="19"/>
              </w:rPr>
            </w:pPr>
            <w:r>
              <w:rPr>
                <w:rFonts w:ascii="Wingdings 3" w:hAnsi="Wingdings 3" w:cs="Calibri"/>
                <w:color w:val="70AD47"/>
                <w:sz w:val="19"/>
                <w:szCs w:val="19"/>
              </w:rPr>
              <w:t></w:t>
            </w:r>
          </w:p>
        </w:tc>
        <w:tc>
          <w:tcPr>
            <w:tcW w:w="1110" w:type="dxa"/>
            <w:tcBorders>
              <w:top w:val="nil"/>
              <w:left w:val="double" w:sz="6" w:space="0" w:color="627899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-8.021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-16,3%</w:t>
            </w:r>
          </w:p>
        </w:tc>
        <w:tc>
          <w:tcPr>
            <w:tcW w:w="368" w:type="dxa"/>
            <w:tcBorders>
              <w:top w:val="nil"/>
              <w:left w:val="single" w:sz="4" w:space="0" w:color="627899"/>
              <w:bottom w:val="single" w:sz="4" w:space="0" w:color="627899"/>
              <w:right w:val="single" w:sz="4" w:space="0" w:color="FFFFFF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rPr>
                <w:rFonts w:ascii="Wingdings 3" w:hAnsi="Wingdings 3" w:cs="Calibri"/>
                <w:color w:val="FF0000"/>
                <w:sz w:val="19"/>
                <w:szCs w:val="19"/>
              </w:rPr>
            </w:pPr>
            <w:r>
              <w:rPr>
                <w:rFonts w:ascii="Wingdings 3" w:hAnsi="Wingdings 3" w:cs="Calibri"/>
                <w:color w:val="FF0000"/>
                <w:sz w:val="19"/>
                <w:szCs w:val="19"/>
              </w:rPr>
              <w:t></w:t>
            </w:r>
          </w:p>
        </w:tc>
      </w:tr>
      <w:tr w:rsidR="00FE3BCB" w:rsidTr="00FE3BCB">
        <w:trPr>
          <w:trHeight w:val="180"/>
        </w:trPr>
        <w:tc>
          <w:tcPr>
            <w:tcW w:w="392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jc w:val="center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32</w:t>
            </w:r>
          </w:p>
        </w:tc>
        <w:tc>
          <w:tcPr>
            <w:tcW w:w="1948" w:type="dxa"/>
            <w:tcBorders>
              <w:top w:val="nil"/>
              <w:left w:val="nil"/>
              <w:bottom w:val="single" w:sz="4" w:space="0" w:color="627899"/>
              <w:right w:val="nil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Бачки Петровац</w:t>
            </w:r>
          </w:p>
        </w:tc>
        <w:tc>
          <w:tcPr>
            <w:tcW w:w="1012" w:type="dxa"/>
            <w:tcBorders>
              <w:top w:val="nil"/>
              <w:left w:val="double" w:sz="6" w:space="0" w:color="627899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38.387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41.140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2.753</w:t>
            </w:r>
          </w:p>
        </w:tc>
        <w:tc>
          <w:tcPr>
            <w:tcW w:w="1009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7,2%</w:t>
            </w:r>
          </w:p>
        </w:tc>
        <w:tc>
          <w:tcPr>
            <w:tcW w:w="368" w:type="dxa"/>
            <w:tcBorders>
              <w:top w:val="nil"/>
              <w:left w:val="single" w:sz="4" w:space="0" w:color="627899"/>
              <w:bottom w:val="single" w:sz="4" w:space="0" w:color="627899"/>
              <w:right w:val="nil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rPr>
                <w:rFonts w:ascii="Wingdings 3" w:hAnsi="Wingdings 3" w:cs="Calibri"/>
                <w:color w:val="70AD47"/>
                <w:sz w:val="19"/>
                <w:szCs w:val="19"/>
              </w:rPr>
            </w:pPr>
            <w:r>
              <w:rPr>
                <w:rFonts w:ascii="Wingdings 3" w:hAnsi="Wingdings 3" w:cs="Calibri"/>
                <w:color w:val="70AD47"/>
                <w:sz w:val="19"/>
                <w:szCs w:val="19"/>
              </w:rPr>
              <w:t></w:t>
            </w:r>
          </w:p>
        </w:tc>
        <w:tc>
          <w:tcPr>
            <w:tcW w:w="1110" w:type="dxa"/>
            <w:tcBorders>
              <w:top w:val="nil"/>
              <w:left w:val="double" w:sz="6" w:space="0" w:color="627899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-8.193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-16,6%</w:t>
            </w:r>
          </w:p>
        </w:tc>
        <w:tc>
          <w:tcPr>
            <w:tcW w:w="368" w:type="dxa"/>
            <w:tcBorders>
              <w:top w:val="nil"/>
              <w:left w:val="single" w:sz="4" w:space="0" w:color="627899"/>
              <w:bottom w:val="single" w:sz="4" w:space="0" w:color="627899"/>
              <w:right w:val="single" w:sz="4" w:space="0" w:color="FFFFFF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rPr>
                <w:rFonts w:ascii="Wingdings 3" w:hAnsi="Wingdings 3" w:cs="Calibri"/>
                <w:color w:val="FF0000"/>
                <w:sz w:val="19"/>
                <w:szCs w:val="19"/>
              </w:rPr>
            </w:pPr>
            <w:r>
              <w:rPr>
                <w:rFonts w:ascii="Wingdings 3" w:hAnsi="Wingdings 3" w:cs="Calibri"/>
                <w:color w:val="FF0000"/>
                <w:sz w:val="19"/>
                <w:szCs w:val="19"/>
              </w:rPr>
              <w:t></w:t>
            </w:r>
          </w:p>
        </w:tc>
      </w:tr>
      <w:tr w:rsidR="00FE3BCB" w:rsidTr="00FE3BCB">
        <w:trPr>
          <w:trHeight w:val="180"/>
        </w:trPr>
        <w:tc>
          <w:tcPr>
            <w:tcW w:w="392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jc w:val="center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33</w:t>
            </w:r>
          </w:p>
        </w:tc>
        <w:tc>
          <w:tcPr>
            <w:tcW w:w="1948" w:type="dxa"/>
            <w:tcBorders>
              <w:top w:val="nil"/>
              <w:left w:val="nil"/>
              <w:bottom w:val="single" w:sz="4" w:space="0" w:color="627899"/>
              <w:right w:val="nil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Кула</w:t>
            </w:r>
          </w:p>
        </w:tc>
        <w:tc>
          <w:tcPr>
            <w:tcW w:w="1012" w:type="dxa"/>
            <w:tcBorders>
              <w:top w:val="nil"/>
              <w:left w:val="double" w:sz="6" w:space="0" w:color="627899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38.177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40.713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2.536</w:t>
            </w:r>
          </w:p>
        </w:tc>
        <w:tc>
          <w:tcPr>
            <w:tcW w:w="1009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6,6%</w:t>
            </w:r>
          </w:p>
        </w:tc>
        <w:tc>
          <w:tcPr>
            <w:tcW w:w="368" w:type="dxa"/>
            <w:tcBorders>
              <w:top w:val="nil"/>
              <w:left w:val="single" w:sz="4" w:space="0" w:color="627899"/>
              <w:bottom w:val="single" w:sz="4" w:space="0" w:color="627899"/>
              <w:right w:val="nil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rPr>
                <w:rFonts w:ascii="Wingdings 3" w:hAnsi="Wingdings 3" w:cs="Calibri"/>
                <w:color w:val="70AD47"/>
                <w:sz w:val="19"/>
                <w:szCs w:val="19"/>
              </w:rPr>
            </w:pPr>
            <w:r>
              <w:rPr>
                <w:rFonts w:ascii="Wingdings 3" w:hAnsi="Wingdings 3" w:cs="Calibri"/>
                <w:color w:val="70AD47"/>
                <w:sz w:val="19"/>
                <w:szCs w:val="19"/>
              </w:rPr>
              <w:t></w:t>
            </w:r>
          </w:p>
        </w:tc>
        <w:tc>
          <w:tcPr>
            <w:tcW w:w="1110" w:type="dxa"/>
            <w:tcBorders>
              <w:top w:val="nil"/>
              <w:left w:val="double" w:sz="6" w:space="0" w:color="627899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-8.620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-17,5%</w:t>
            </w:r>
          </w:p>
        </w:tc>
        <w:tc>
          <w:tcPr>
            <w:tcW w:w="368" w:type="dxa"/>
            <w:tcBorders>
              <w:top w:val="nil"/>
              <w:left w:val="single" w:sz="4" w:space="0" w:color="627899"/>
              <w:bottom w:val="single" w:sz="4" w:space="0" w:color="627899"/>
              <w:right w:val="single" w:sz="4" w:space="0" w:color="FFFFFF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rPr>
                <w:rFonts w:ascii="Wingdings 3" w:hAnsi="Wingdings 3" w:cs="Calibri"/>
                <w:color w:val="FF0000"/>
                <w:sz w:val="19"/>
                <w:szCs w:val="19"/>
              </w:rPr>
            </w:pPr>
            <w:r>
              <w:rPr>
                <w:rFonts w:ascii="Wingdings 3" w:hAnsi="Wingdings 3" w:cs="Calibri"/>
                <w:color w:val="FF0000"/>
                <w:sz w:val="19"/>
                <w:szCs w:val="19"/>
              </w:rPr>
              <w:t></w:t>
            </w:r>
          </w:p>
        </w:tc>
      </w:tr>
      <w:tr w:rsidR="00FE3BCB" w:rsidTr="00FE3BCB">
        <w:trPr>
          <w:trHeight w:val="180"/>
        </w:trPr>
        <w:tc>
          <w:tcPr>
            <w:tcW w:w="392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jc w:val="center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34</w:t>
            </w:r>
          </w:p>
        </w:tc>
        <w:tc>
          <w:tcPr>
            <w:tcW w:w="1948" w:type="dxa"/>
            <w:tcBorders>
              <w:top w:val="nil"/>
              <w:left w:val="nil"/>
              <w:bottom w:val="single" w:sz="4" w:space="0" w:color="627899"/>
              <w:right w:val="nil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Оџаци</w:t>
            </w:r>
          </w:p>
        </w:tc>
        <w:tc>
          <w:tcPr>
            <w:tcW w:w="1012" w:type="dxa"/>
            <w:tcBorders>
              <w:top w:val="nil"/>
              <w:left w:val="double" w:sz="6" w:space="0" w:color="627899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38.400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40.557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2.157</w:t>
            </w:r>
          </w:p>
        </w:tc>
        <w:tc>
          <w:tcPr>
            <w:tcW w:w="1009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5,6%</w:t>
            </w:r>
          </w:p>
        </w:tc>
        <w:tc>
          <w:tcPr>
            <w:tcW w:w="368" w:type="dxa"/>
            <w:tcBorders>
              <w:top w:val="nil"/>
              <w:left w:val="single" w:sz="4" w:space="0" w:color="627899"/>
              <w:bottom w:val="single" w:sz="4" w:space="0" w:color="627899"/>
              <w:right w:val="nil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rPr>
                <w:rFonts w:ascii="Wingdings 3" w:hAnsi="Wingdings 3" w:cs="Calibri"/>
                <w:color w:val="70AD47"/>
                <w:sz w:val="19"/>
                <w:szCs w:val="19"/>
              </w:rPr>
            </w:pPr>
            <w:r>
              <w:rPr>
                <w:rFonts w:ascii="Wingdings 3" w:hAnsi="Wingdings 3" w:cs="Calibri"/>
                <w:color w:val="70AD47"/>
                <w:sz w:val="19"/>
                <w:szCs w:val="19"/>
              </w:rPr>
              <w:t></w:t>
            </w:r>
          </w:p>
        </w:tc>
        <w:tc>
          <w:tcPr>
            <w:tcW w:w="1110" w:type="dxa"/>
            <w:tcBorders>
              <w:top w:val="nil"/>
              <w:left w:val="double" w:sz="6" w:space="0" w:color="627899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-8.776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-17,8%</w:t>
            </w:r>
          </w:p>
        </w:tc>
        <w:tc>
          <w:tcPr>
            <w:tcW w:w="368" w:type="dxa"/>
            <w:tcBorders>
              <w:top w:val="nil"/>
              <w:left w:val="single" w:sz="4" w:space="0" w:color="627899"/>
              <w:bottom w:val="single" w:sz="4" w:space="0" w:color="627899"/>
              <w:right w:val="single" w:sz="4" w:space="0" w:color="FFFFFF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rPr>
                <w:rFonts w:ascii="Wingdings 3" w:hAnsi="Wingdings 3" w:cs="Calibri"/>
                <w:color w:val="FF0000"/>
                <w:sz w:val="19"/>
                <w:szCs w:val="19"/>
              </w:rPr>
            </w:pPr>
            <w:r>
              <w:rPr>
                <w:rFonts w:ascii="Wingdings 3" w:hAnsi="Wingdings 3" w:cs="Calibri"/>
                <w:color w:val="FF0000"/>
                <w:sz w:val="19"/>
                <w:szCs w:val="19"/>
              </w:rPr>
              <w:t></w:t>
            </w:r>
          </w:p>
        </w:tc>
      </w:tr>
      <w:tr w:rsidR="00FE3BCB" w:rsidTr="00FE3BCB">
        <w:trPr>
          <w:trHeight w:val="180"/>
        </w:trPr>
        <w:tc>
          <w:tcPr>
            <w:tcW w:w="392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jc w:val="center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35</w:t>
            </w:r>
          </w:p>
        </w:tc>
        <w:tc>
          <w:tcPr>
            <w:tcW w:w="1948" w:type="dxa"/>
            <w:tcBorders>
              <w:top w:val="nil"/>
              <w:left w:val="nil"/>
              <w:bottom w:val="single" w:sz="4" w:space="0" w:color="627899"/>
              <w:right w:val="nil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Чока</w:t>
            </w:r>
          </w:p>
        </w:tc>
        <w:tc>
          <w:tcPr>
            <w:tcW w:w="1012" w:type="dxa"/>
            <w:tcBorders>
              <w:top w:val="nil"/>
              <w:left w:val="double" w:sz="6" w:space="0" w:color="627899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37.164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40.489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3.325</w:t>
            </w:r>
          </w:p>
        </w:tc>
        <w:tc>
          <w:tcPr>
            <w:tcW w:w="1009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8,9%</w:t>
            </w:r>
          </w:p>
        </w:tc>
        <w:tc>
          <w:tcPr>
            <w:tcW w:w="368" w:type="dxa"/>
            <w:tcBorders>
              <w:top w:val="nil"/>
              <w:left w:val="single" w:sz="4" w:space="0" w:color="627899"/>
              <w:bottom w:val="single" w:sz="4" w:space="0" w:color="627899"/>
              <w:right w:val="nil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rPr>
                <w:rFonts w:ascii="Wingdings 3" w:hAnsi="Wingdings 3" w:cs="Calibri"/>
                <w:color w:val="70AD47"/>
                <w:sz w:val="19"/>
                <w:szCs w:val="19"/>
              </w:rPr>
            </w:pPr>
            <w:r>
              <w:rPr>
                <w:rFonts w:ascii="Wingdings 3" w:hAnsi="Wingdings 3" w:cs="Calibri"/>
                <w:color w:val="70AD47"/>
                <w:sz w:val="19"/>
                <w:szCs w:val="19"/>
              </w:rPr>
              <w:t></w:t>
            </w:r>
          </w:p>
        </w:tc>
        <w:tc>
          <w:tcPr>
            <w:tcW w:w="1110" w:type="dxa"/>
            <w:tcBorders>
              <w:top w:val="nil"/>
              <w:left w:val="double" w:sz="6" w:space="0" w:color="627899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-8.844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-17,9%</w:t>
            </w:r>
          </w:p>
        </w:tc>
        <w:tc>
          <w:tcPr>
            <w:tcW w:w="368" w:type="dxa"/>
            <w:tcBorders>
              <w:top w:val="nil"/>
              <w:left w:val="single" w:sz="4" w:space="0" w:color="627899"/>
              <w:bottom w:val="single" w:sz="4" w:space="0" w:color="627899"/>
              <w:right w:val="single" w:sz="4" w:space="0" w:color="FFFFFF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rPr>
                <w:rFonts w:ascii="Wingdings 3" w:hAnsi="Wingdings 3" w:cs="Calibri"/>
                <w:color w:val="FF0000"/>
                <w:sz w:val="19"/>
                <w:szCs w:val="19"/>
              </w:rPr>
            </w:pPr>
            <w:r>
              <w:rPr>
                <w:rFonts w:ascii="Wingdings 3" w:hAnsi="Wingdings 3" w:cs="Calibri"/>
                <w:color w:val="FF0000"/>
                <w:sz w:val="19"/>
                <w:szCs w:val="19"/>
              </w:rPr>
              <w:t></w:t>
            </w:r>
          </w:p>
        </w:tc>
      </w:tr>
      <w:tr w:rsidR="00FE3BCB" w:rsidTr="00FE3BCB">
        <w:trPr>
          <w:trHeight w:val="180"/>
        </w:trPr>
        <w:tc>
          <w:tcPr>
            <w:tcW w:w="392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jc w:val="center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36</w:t>
            </w:r>
          </w:p>
        </w:tc>
        <w:tc>
          <w:tcPr>
            <w:tcW w:w="1948" w:type="dxa"/>
            <w:tcBorders>
              <w:top w:val="nil"/>
              <w:left w:val="nil"/>
              <w:bottom w:val="single" w:sz="4" w:space="0" w:color="627899"/>
              <w:right w:val="nil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Шид</w:t>
            </w:r>
          </w:p>
        </w:tc>
        <w:tc>
          <w:tcPr>
            <w:tcW w:w="1012" w:type="dxa"/>
            <w:tcBorders>
              <w:top w:val="nil"/>
              <w:left w:val="double" w:sz="6" w:space="0" w:color="627899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37.951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40.417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2.466</w:t>
            </w:r>
          </w:p>
        </w:tc>
        <w:tc>
          <w:tcPr>
            <w:tcW w:w="1009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6,5%</w:t>
            </w:r>
          </w:p>
        </w:tc>
        <w:tc>
          <w:tcPr>
            <w:tcW w:w="368" w:type="dxa"/>
            <w:tcBorders>
              <w:top w:val="nil"/>
              <w:left w:val="single" w:sz="4" w:space="0" w:color="627899"/>
              <w:bottom w:val="single" w:sz="4" w:space="0" w:color="627899"/>
              <w:right w:val="nil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rPr>
                <w:rFonts w:ascii="Wingdings 3" w:hAnsi="Wingdings 3" w:cs="Calibri"/>
                <w:color w:val="70AD47"/>
                <w:sz w:val="19"/>
                <w:szCs w:val="19"/>
              </w:rPr>
            </w:pPr>
            <w:r>
              <w:rPr>
                <w:rFonts w:ascii="Wingdings 3" w:hAnsi="Wingdings 3" w:cs="Calibri"/>
                <w:color w:val="70AD47"/>
                <w:sz w:val="19"/>
                <w:szCs w:val="19"/>
              </w:rPr>
              <w:t></w:t>
            </w:r>
          </w:p>
        </w:tc>
        <w:tc>
          <w:tcPr>
            <w:tcW w:w="1110" w:type="dxa"/>
            <w:tcBorders>
              <w:top w:val="nil"/>
              <w:left w:val="double" w:sz="6" w:space="0" w:color="627899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-8.916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-18,1%</w:t>
            </w:r>
          </w:p>
        </w:tc>
        <w:tc>
          <w:tcPr>
            <w:tcW w:w="368" w:type="dxa"/>
            <w:tcBorders>
              <w:top w:val="nil"/>
              <w:left w:val="single" w:sz="4" w:space="0" w:color="627899"/>
              <w:bottom w:val="single" w:sz="4" w:space="0" w:color="627899"/>
              <w:right w:val="single" w:sz="4" w:space="0" w:color="FFFFFF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rPr>
                <w:rFonts w:ascii="Wingdings 3" w:hAnsi="Wingdings 3" w:cs="Calibri"/>
                <w:color w:val="FF0000"/>
                <w:sz w:val="19"/>
                <w:szCs w:val="19"/>
              </w:rPr>
            </w:pPr>
            <w:r>
              <w:rPr>
                <w:rFonts w:ascii="Wingdings 3" w:hAnsi="Wingdings 3" w:cs="Calibri"/>
                <w:color w:val="FF0000"/>
                <w:sz w:val="19"/>
                <w:szCs w:val="19"/>
              </w:rPr>
              <w:t></w:t>
            </w:r>
          </w:p>
        </w:tc>
      </w:tr>
      <w:tr w:rsidR="00FE3BCB" w:rsidTr="00FE3BCB">
        <w:trPr>
          <w:trHeight w:val="180"/>
        </w:trPr>
        <w:tc>
          <w:tcPr>
            <w:tcW w:w="392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jc w:val="center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37</w:t>
            </w:r>
          </w:p>
        </w:tc>
        <w:tc>
          <w:tcPr>
            <w:tcW w:w="1948" w:type="dxa"/>
            <w:tcBorders>
              <w:top w:val="nil"/>
              <w:left w:val="nil"/>
              <w:bottom w:val="single" w:sz="4" w:space="0" w:color="627899"/>
              <w:right w:val="nil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Бела Црква</w:t>
            </w:r>
          </w:p>
        </w:tc>
        <w:tc>
          <w:tcPr>
            <w:tcW w:w="1012" w:type="dxa"/>
            <w:tcBorders>
              <w:top w:val="nil"/>
              <w:left w:val="double" w:sz="6" w:space="0" w:color="627899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37.840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40.382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2.542</w:t>
            </w:r>
          </w:p>
        </w:tc>
        <w:tc>
          <w:tcPr>
            <w:tcW w:w="1009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6,7%</w:t>
            </w:r>
          </w:p>
        </w:tc>
        <w:tc>
          <w:tcPr>
            <w:tcW w:w="368" w:type="dxa"/>
            <w:tcBorders>
              <w:top w:val="nil"/>
              <w:left w:val="single" w:sz="4" w:space="0" w:color="627899"/>
              <w:bottom w:val="single" w:sz="4" w:space="0" w:color="627899"/>
              <w:right w:val="nil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rPr>
                <w:rFonts w:ascii="Wingdings 3" w:hAnsi="Wingdings 3" w:cs="Calibri"/>
                <w:color w:val="70AD47"/>
                <w:sz w:val="19"/>
                <w:szCs w:val="19"/>
              </w:rPr>
            </w:pPr>
            <w:r>
              <w:rPr>
                <w:rFonts w:ascii="Wingdings 3" w:hAnsi="Wingdings 3" w:cs="Calibri"/>
                <w:color w:val="70AD47"/>
                <w:sz w:val="19"/>
                <w:szCs w:val="19"/>
              </w:rPr>
              <w:t></w:t>
            </w:r>
          </w:p>
        </w:tc>
        <w:tc>
          <w:tcPr>
            <w:tcW w:w="1110" w:type="dxa"/>
            <w:tcBorders>
              <w:top w:val="nil"/>
              <w:left w:val="double" w:sz="6" w:space="0" w:color="627899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-8.951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-18,1%</w:t>
            </w:r>
          </w:p>
        </w:tc>
        <w:tc>
          <w:tcPr>
            <w:tcW w:w="368" w:type="dxa"/>
            <w:tcBorders>
              <w:top w:val="nil"/>
              <w:left w:val="single" w:sz="4" w:space="0" w:color="627899"/>
              <w:bottom w:val="single" w:sz="4" w:space="0" w:color="627899"/>
              <w:right w:val="single" w:sz="4" w:space="0" w:color="FFFFFF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rPr>
                <w:rFonts w:ascii="Wingdings 3" w:hAnsi="Wingdings 3" w:cs="Calibri"/>
                <w:color w:val="FF0000"/>
                <w:sz w:val="19"/>
                <w:szCs w:val="19"/>
              </w:rPr>
            </w:pPr>
            <w:r>
              <w:rPr>
                <w:rFonts w:ascii="Wingdings 3" w:hAnsi="Wingdings 3" w:cs="Calibri"/>
                <w:color w:val="FF0000"/>
                <w:sz w:val="19"/>
                <w:szCs w:val="19"/>
              </w:rPr>
              <w:t></w:t>
            </w:r>
          </w:p>
        </w:tc>
      </w:tr>
      <w:tr w:rsidR="00FE3BCB" w:rsidTr="00FE3BCB">
        <w:trPr>
          <w:trHeight w:val="180"/>
        </w:trPr>
        <w:tc>
          <w:tcPr>
            <w:tcW w:w="392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jc w:val="center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38</w:t>
            </w:r>
          </w:p>
        </w:tc>
        <w:tc>
          <w:tcPr>
            <w:tcW w:w="1948" w:type="dxa"/>
            <w:tcBorders>
              <w:top w:val="nil"/>
              <w:left w:val="nil"/>
              <w:bottom w:val="single" w:sz="4" w:space="0" w:color="627899"/>
              <w:right w:val="nil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Нови Бечеј</w:t>
            </w:r>
          </w:p>
        </w:tc>
        <w:tc>
          <w:tcPr>
            <w:tcW w:w="1012" w:type="dxa"/>
            <w:tcBorders>
              <w:top w:val="nil"/>
              <w:left w:val="double" w:sz="6" w:space="0" w:color="627899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36.000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39.858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3.858</w:t>
            </w:r>
          </w:p>
        </w:tc>
        <w:tc>
          <w:tcPr>
            <w:tcW w:w="1009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10,7%</w:t>
            </w:r>
          </w:p>
        </w:tc>
        <w:tc>
          <w:tcPr>
            <w:tcW w:w="368" w:type="dxa"/>
            <w:tcBorders>
              <w:top w:val="nil"/>
              <w:left w:val="single" w:sz="4" w:space="0" w:color="627899"/>
              <w:bottom w:val="single" w:sz="4" w:space="0" w:color="627899"/>
              <w:right w:val="nil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rPr>
                <w:rFonts w:ascii="Wingdings 3" w:hAnsi="Wingdings 3" w:cs="Calibri"/>
                <w:color w:val="70AD47"/>
                <w:sz w:val="19"/>
                <w:szCs w:val="19"/>
              </w:rPr>
            </w:pPr>
            <w:r>
              <w:rPr>
                <w:rFonts w:ascii="Wingdings 3" w:hAnsi="Wingdings 3" w:cs="Calibri"/>
                <w:color w:val="70AD47"/>
                <w:sz w:val="19"/>
                <w:szCs w:val="19"/>
              </w:rPr>
              <w:t></w:t>
            </w:r>
          </w:p>
        </w:tc>
        <w:tc>
          <w:tcPr>
            <w:tcW w:w="1110" w:type="dxa"/>
            <w:tcBorders>
              <w:top w:val="nil"/>
              <w:left w:val="double" w:sz="6" w:space="0" w:color="627899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-9.475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-19,2%</w:t>
            </w:r>
          </w:p>
        </w:tc>
        <w:tc>
          <w:tcPr>
            <w:tcW w:w="368" w:type="dxa"/>
            <w:tcBorders>
              <w:top w:val="nil"/>
              <w:left w:val="single" w:sz="4" w:space="0" w:color="627899"/>
              <w:bottom w:val="single" w:sz="4" w:space="0" w:color="627899"/>
              <w:right w:val="single" w:sz="4" w:space="0" w:color="FFFFFF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rPr>
                <w:rFonts w:ascii="Wingdings 3" w:hAnsi="Wingdings 3" w:cs="Calibri"/>
                <w:color w:val="FF0000"/>
                <w:sz w:val="19"/>
                <w:szCs w:val="19"/>
              </w:rPr>
            </w:pPr>
            <w:r>
              <w:rPr>
                <w:rFonts w:ascii="Wingdings 3" w:hAnsi="Wingdings 3" w:cs="Calibri"/>
                <w:color w:val="FF0000"/>
                <w:sz w:val="19"/>
                <w:szCs w:val="19"/>
              </w:rPr>
              <w:t></w:t>
            </w:r>
          </w:p>
        </w:tc>
      </w:tr>
      <w:tr w:rsidR="00FE3BCB" w:rsidTr="00FE3BCB">
        <w:trPr>
          <w:trHeight w:val="180"/>
        </w:trPr>
        <w:tc>
          <w:tcPr>
            <w:tcW w:w="392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jc w:val="center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39</w:t>
            </w:r>
          </w:p>
        </w:tc>
        <w:tc>
          <w:tcPr>
            <w:tcW w:w="1948" w:type="dxa"/>
            <w:tcBorders>
              <w:top w:val="nil"/>
              <w:left w:val="nil"/>
              <w:bottom w:val="single" w:sz="4" w:space="0" w:color="627899"/>
              <w:right w:val="nil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Ириг</w:t>
            </w:r>
          </w:p>
        </w:tc>
        <w:tc>
          <w:tcPr>
            <w:tcW w:w="1012" w:type="dxa"/>
            <w:tcBorders>
              <w:top w:val="nil"/>
              <w:left w:val="double" w:sz="6" w:space="0" w:color="627899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36.319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39.661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3.342</w:t>
            </w:r>
          </w:p>
        </w:tc>
        <w:tc>
          <w:tcPr>
            <w:tcW w:w="1009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9,2%</w:t>
            </w:r>
          </w:p>
        </w:tc>
        <w:tc>
          <w:tcPr>
            <w:tcW w:w="368" w:type="dxa"/>
            <w:tcBorders>
              <w:top w:val="nil"/>
              <w:left w:val="single" w:sz="4" w:space="0" w:color="627899"/>
              <w:bottom w:val="single" w:sz="4" w:space="0" w:color="627899"/>
              <w:right w:val="nil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rPr>
                <w:rFonts w:ascii="Wingdings 3" w:hAnsi="Wingdings 3" w:cs="Calibri"/>
                <w:color w:val="70AD47"/>
                <w:sz w:val="19"/>
                <w:szCs w:val="19"/>
              </w:rPr>
            </w:pPr>
            <w:r>
              <w:rPr>
                <w:rFonts w:ascii="Wingdings 3" w:hAnsi="Wingdings 3" w:cs="Calibri"/>
                <w:color w:val="70AD47"/>
                <w:sz w:val="19"/>
                <w:szCs w:val="19"/>
              </w:rPr>
              <w:t></w:t>
            </w:r>
          </w:p>
        </w:tc>
        <w:tc>
          <w:tcPr>
            <w:tcW w:w="1110" w:type="dxa"/>
            <w:tcBorders>
              <w:top w:val="nil"/>
              <w:left w:val="double" w:sz="6" w:space="0" w:color="627899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-9.672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-19,6%</w:t>
            </w:r>
          </w:p>
        </w:tc>
        <w:tc>
          <w:tcPr>
            <w:tcW w:w="368" w:type="dxa"/>
            <w:tcBorders>
              <w:top w:val="nil"/>
              <w:left w:val="single" w:sz="4" w:space="0" w:color="627899"/>
              <w:bottom w:val="single" w:sz="4" w:space="0" w:color="627899"/>
              <w:right w:val="single" w:sz="4" w:space="0" w:color="FFFFFF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rPr>
                <w:rFonts w:ascii="Wingdings 3" w:hAnsi="Wingdings 3" w:cs="Calibri"/>
                <w:color w:val="FF0000"/>
                <w:sz w:val="19"/>
                <w:szCs w:val="19"/>
              </w:rPr>
            </w:pPr>
            <w:r>
              <w:rPr>
                <w:rFonts w:ascii="Wingdings 3" w:hAnsi="Wingdings 3" w:cs="Calibri"/>
                <w:color w:val="FF0000"/>
                <w:sz w:val="19"/>
                <w:szCs w:val="19"/>
              </w:rPr>
              <w:t></w:t>
            </w:r>
          </w:p>
        </w:tc>
      </w:tr>
      <w:tr w:rsidR="00FE3BCB" w:rsidTr="00FE3BCB">
        <w:trPr>
          <w:trHeight w:val="180"/>
        </w:trPr>
        <w:tc>
          <w:tcPr>
            <w:tcW w:w="392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jc w:val="center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40</w:t>
            </w:r>
          </w:p>
        </w:tc>
        <w:tc>
          <w:tcPr>
            <w:tcW w:w="1948" w:type="dxa"/>
            <w:tcBorders>
              <w:top w:val="nil"/>
              <w:left w:val="nil"/>
              <w:bottom w:val="single" w:sz="4" w:space="0" w:color="627899"/>
              <w:right w:val="nil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Ковачица</w:t>
            </w:r>
          </w:p>
        </w:tc>
        <w:tc>
          <w:tcPr>
            <w:tcW w:w="1012" w:type="dxa"/>
            <w:tcBorders>
              <w:top w:val="nil"/>
              <w:left w:val="double" w:sz="6" w:space="0" w:color="627899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37.943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39.641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1.698</w:t>
            </w:r>
          </w:p>
        </w:tc>
        <w:tc>
          <w:tcPr>
            <w:tcW w:w="1009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4,5%</w:t>
            </w:r>
          </w:p>
        </w:tc>
        <w:tc>
          <w:tcPr>
            <w:tcW w:w="368" w:type="dxa"/>
            <w:tcBorders>
              <w:top w:val="nil"/>
              <w:left w:val="single" w:sz="4" w:space="0" w:color="627899"/>
              <w:bottom w:val="single" w:sz="4" w:space="0" w:color="627899"/>
              <w:right w:val="nil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rPr>
                <w:rFonts w:ascii="Wingdings 3" w:hAnsi="Wingdings 3" w:cs="Calibri"/>
                <w:color w:val="70AD47"/>
                <w:sz w:val="19"/>
                <w:szCs w:val="19"/>
              </w:rPr>
            </w:pPr>
            <w:r>
              <w:rPr>
                <w:rFonts w:ascii="Wingdings 3" w:hAnsi="Wingdings 3" w:cs="Calibri"/>
                <w:color w:val="70AD47"/>
                <w:sz w:val="19"/>
                <w:szCs w:val="19"/>
              </w:rPr>
              <w:t></w:t>
            </w:r>
          </w:p>
        </w:tc>
        <w:tc>
          <w:tcPr>
            <w:tcW w:w="1110" w:type="dxa"/>
            <w:tcBorders>
              <w:top w:val="nil"/>
              <w:left w:val="double" w:sz="6" w:space="0" w:color="627899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-9.692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-19,6%</w:t>
            </w:r>
          </w:p>
        </w:tc>
        <w:tc>
          <w:tcPr>
            <w:tcW w:w="368" w:type="dxa"/>
            <w:tcBorders>
              <w:top w:val="nil"/>
              <w:left w:val="single" w:sz="4" w:space="0" w:color="627899"/>
              <w:bottom w:val="single" w:sz="4" w:space="0" w:color="627899"/>
              <w:right w:val="single" w:sz="4" w:space="0" w:color="FFFFFF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rPr>
                <w:rFonts w:ascii="Wingdings 3" w:hAnsi="Wingdings 3" w:cs="Calibri"/>
                <w:color w:val="FF0000"/>
                <w:sz w:val="19"/>
                <w:szCs w:val="19"/>
              </w:rPr>
            </w:pPr>
            <w:r>
              <w:rPr>
                <w:rFonts w:ascii="Wingdings 3" w:hAnsi="Wingdings 3" w:cs="Calibri"/>
                <w:color w:val="FF0000"/>
                <w:sz w:val="19"/>
                <w:szCs w:val="19"/>
              </w:rPr>
              <w:t></w:t>
            </w:r>
          </w:p>
        </w:tc>
      </w:tr>
      <w:tr w:rsidR="00FE3BCB" w:rsidTr="00FE3BCB">
        <w:trPr>
          <w:trHeight w:val="180"/>
        </w:trPr>
        <w:tc>
          <w:tcPr>
            <w:tcW w:w="392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jc w:val="center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41</w:t>
            </w:r>
          </w:p>
        </w:tc>
        <w:tc>
          <w:tcPr>
            <w:tcW w:w="1948" w:type="dxa"/>
            <w:tcBorders>
              <w:top w:val="nil"/>
              <w:left w:val="nil"/>
              <w:bottom w:val="single" w:sz="4" w:space="0" w:color="627899"/>
              <w:right w:val="nil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Жабаљ</w:t>
            </w:r>
          </w:p>
        </w:tc>
        <w:tc>
          <w:tcPr>
            <w:tcW w:w="1012" w:type="dxa"/>
            <w:tcBorders>
              <w:top w:val="nil"/>
              <w:left w:val="double" w:sz="6" w:space="0" w:color="627899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37.237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39.310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2.073</w:t>
            </w:r>
          </w:p>
        </w:tc>
        <w:tc>
          <w:tcPr>
            <w:tcW w:w="1009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5,6%</w:t>
            </w:r>
          </w:p>
        </w:tc>
        <w:tc>
          <w:tcPr>
            <w:tcW w:w="368" w:type="dxa"/>
            <w:tcBorders>
              <w:top w:val="nil"/>
              <w:left w:val="single" w:sz="4" w:space="0" w:color="627899"/>
              <w:bottom w:val="single" w:sz="4" w:space="0" w:color="627899"/>
              <w:right w:val="nil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rPr>
                <w:rFonts w:ascii="Wingdings 3" w:hAnsi="Wingdings 3" w:cs="Calibri"/>
                <w:color w:val="70AD47"/>
                <w:sz w:val="19"/>
                <w:szCs w:val="19"/>
              </w:rPr>
            </w:pPr>
            <w:r>
              <w:rPr>
                <w:rFonts w:ascii="Wingdings 3" w:hAnsi="Wingdings 3" w:cs="Calibri"/>
                <w:color w:val="70AD47"/>
                <w:sz w:val="19"/>
                <w:szCs w:val="19"/>
              </w:rPr>
              <w:t></w:t>
            </w:r>
          </w:p>
        </w:tc>
        <w:tc>
          <w:tcPr>
            <w:tcW w:w="1110" w:type="dxa"/>
            <w:tcBorders>
              <w:top w:val="nil"/>
              <w:left w:val="double" w:sz="6" w:space="0" w:color="627899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-10.023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-20,3%</w:t>
            </w:r>
          </w:p>
        </w:tc>
        <w:tc>
          <w:tcPr>
            <w:tcW w:w="368" w:type="dxa"/>
            <w:tcBorders>
              <w:top w:val="nil"/>
              <w:left w:val="single" w:sz="4" w:space="0" w:color="627899"/>
              <w:bottom w:val="single" w:sz="4" w:space="0" w:color="627899"/>
              <w:right w:val="single" w:sz="4" w:space="0" w:color="FFFFFF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rPr>
                <w:rFonts w:ascii="Wingdings 3" w:hAnsi="Wingdings 3" w:cs="Calibri"/>
                <w:color w:val="FF0000"/>
                <w:sz w:val="19"/>
                <w:szCs w:val="19"/>
              </w:rPr>
            </w:pPr>
            <w:r>
              <w:rPr>
                <w:rFonts w:ascii="Wingdings 3" w:hAnsi="Wingdings 3" w:cs="Calibri"/>
                <w:color w:val="FF0000"/>
                <w:sz w:val="19"/>
                <w:szCs w:val="19"/>
              </w:rPr>
              <w:t></w:t>
            </w:r>
          </w:p>
        </w:tc>
      </w:tr>
      <w:tr w:rsidR="00FE3BCB" w:rsidTr="00FE3BCB">
        <w:trPr>
          <w:trHeight w:val="180"/>
        </w:trPr>
        <w:tc>
          <w:tcPr>
            <w:tcW w:w="392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jc w:val="center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42</w:t>
            </w:r>
          </w:p>
        </w:tc>
        <w:tc>
          <w:tcPr>
            <w:tcW w:w="1948" w:type="dxa"/>
            <w:tcBorders>
              <w:top w:val="nil"/>
              <w:left w:val="nil"/>
              <w:bottom w:val="single" w:sz="4" w:space="0" w:color="627899"/>
              <w:right w:val="nil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Тител</w:t>
            </w:r>
          </w:p>
        </w:tc>
        <w:tc>
          <w:tcPr>
            <w:tcW w:w="1012" w:type="dxa"/>
            <w:tcBorders>
              <w:top w:val="nil"/>
              <w:left w:val="double" w:sz="6" w:space="0" w:color="627899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36.298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38.807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2.509</w:t>
            </w:r>
          </w:p>
        </w:tc>
        <w:tc>
          <w:tcPr>
            <w:tcW w:w="1009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6,9%</w:t>
            </w:r>
          </w:p>
        </w:tc>
        <w:tc>
          <w:tcPr>
            <w:tcW w:w="368" w:type="dxa"/>
            <w:tcBorders>
              <w:top w:val="nil"/>
              <w:left w:val="single" w:sz="4" w:space="0" w:color="627899"/>
              <w:bottom w:val="single" w:sz="4" w:space="0" w:color="627899"/>
              <w:right w:val="nil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rPr>
                <w:rFonts w:ascii="Wingdings 3" w:hAnsi="Wingdings 3" w:cs="Calibri"/>
                <w:color w:val="70AD47"/>
                <w:sz w:val="19"/>
                <w:szCs w:val="19"/>
              </w:rPr>
            </w:pPr>
            <w:r>
              <w:rPr>
                <w:rFonts w:ascii="Wingdings 3" w:hAnsi="Wingdings 3" w:cs="Calibri"/>
                <w:color w:val="70AD47"/>
                <w:sz w:val="19"/>
                <w:szCs w:val="19"/>
              </w:rPr>
              <w:t></w:t>
            </w:r>
          </w:p>
        </w:tc>
        <w:tc>
          <w:tcPr>
            <w:tcW w:w="1110" w:type="dxa"/>
            <w:tcBorders>
              <w:top w:val="nil"/>
              <w:left w:val="double" w:sz="6" w:space="0" w:color="627899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-10.526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-21,3%</w:t>
            </w:r>
          </w:p>
        </w:tc>
        <w:tc>
          <w:tcPr>
            <w:tcW w:w="368" w:type="dxa"/>
            <w:tcBorders>
              <w:top w:val="nil"/>
              <w:left w:val="single" w:sz="4" w:space="0" w:color="627899"/>
              <w:bottom w:val="single" w:sz="4" w:space="0" w:color="627899"/>
              <w:right w:val="single" w:sz="4" w:space="0" w:color="FFFFFF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rPr>
                <w:rFonts w:ascii="Wingdings 3" w:hAnsi="Wingdings 3" w:cs="Calibri"/>
                <w:color w:val="FF0000"/>
                <w:sz w:val="19"/>
                <w:szCs w:val="19"/>
              </w:rPr>
            </w:pPr>
            <w:r>
              <w:rPr>
                <w:rFonts w:ascii="Wingdings 3" w:hAnsi="Wingdings 3" w:cs="Calibri"/>
                <w:color w:val="FF0000"/>
                <w:sz w:val="19"/>
                <w:szCs w:val="19"/>
              </w:rPr>
              <w:t></w:t>
            </w:r>
          </w:p>
        </w:tc>
      </w:tr>
      <w:tr w:rsidR="00FE3BCB" w:rsidTr="00FE3BCB">
        <w:trPr>
          <w:trHeight w:val="180"/>
        </w:trPr>
        <w:tc>
          <w:tcPr>
            <w:tcW w:w="392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jc w:val="center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43</w:t>
            </w:r>
          </w:p>
        </w:tc>
        <w:tc>
          <w:tcPr>
            <w:tcW w:w="1948" w:type="dxa"/>
            <w:tcBorders>
              <w:top w:val="nil"/>
              <w:left w:val="nil"/>
              <w:bottom w:val="single" w:sz="4" w:space="0" w:color="627899"/>
              <w:right w:val="nil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Србобран</w:t>
            </w:r>
          </w:p>
        </w:tc>
        <w:tc>
          <w:tcPr>
            <w:tcW w:w="1012" w:type="dxa"/>
            <w:tcBorders>
              <w:top w:val="nil"/>
              <w:left w:val="double" w:sz="6" w:space="0" w:color="627899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35.832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38.805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2.973</w:t>
            </w:r>
          </w:p>
        </w:tc>
        <w:tc>
          <w:tcPr>
            <w:tcW w:w="1009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8,3%</w:t>
            </w:r>
          </w:p>
        </w:tc>
        <w:tc>
          <w:tcPr>
            <w:tcW w:w="368" w:type="dxa"/>
            <w:tcBorders>
              <w:top w:val="nil"/>
              <w:left w:val="single" w:sz="4" w:space="0" w:color="627899"/>
              <w:bottom w:val="single" w:sz="4" w:space="0" w:color="627899"/>
              <w:right w:val="nil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rPr>
                <w:rFonts w:ascii="Wingdings 3" w:hAnsi="Wingdings 3" w:cs="Calibri"/>
                <w:color w:val="70AD47"/>
                <w:sz w:val="19"/>
                <w:szCs w:val="19"/>
              </w:rPr>
            </w:pPr>
            <w:r>
              <w:rPr>
                <w:rFonts w:ascii="Wingdings 3" w:hAnsi="Wingdings 3" w:cs="Calibri"/>
                <w:color w:val="70AD47"/>
                <w:sz w:val="19"/>
                <w:szCs w:val="19"/>
              </w:rPr>
              <w:t></w:t>
            </w:r>
          </w:p>
        </w:tc>
        <w:tc>
          <w:tcPr>
            <w:tcW w:w="1110" w:type="dxa"/>
            <w:tcBorders>
              <w:top w:val="nil"/>
              <w:left w:val="double" w:sz="6" w:space="0" w:color="627899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-10.528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-21,3%</w:t>
            </w:r>
          </w:p>
        </w:tc>
        <w:tc>
          <w:tcPr>
            <w:tcW w:w="368" w:type="dxa"/>
            <w:tcBorders>
              <w:top w:val="nil"/>
              <w:left w:val="single" w:sz="4" w:space="0" w:color="627899"/>
              <w:bottom w:val="single" w:sz="4" w:space="0" w:color="627899"/>
              <w:right w:val="single" w:sz="4" w:space="0" w:color="FFFFFF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rPr>
                <w:rFonts w:ascii="Wingdings 3" w:hAnsi="Wingdings 3" w:cs="Calibri"/>
                <w:color w:val="FF0000"/>
                <w:sz w:val="19"/>
                <w:szCs w:val="19"/>
              </w:rPr>
            </w:pPr>
            <w:r>
              <w:rPr>
                <w:rFonts w:ascii="Wingdings 3" w:hAnsi="Wingdings 3" w:cs="Calibri"/>
                <w:color w:val="FF0000"/>
                <w:sz w:val="19"/>
                <w:szCs w:val="19"/>
              </w:rPr>
              <w:t></w:t>
            </w:r>
          </w:p>
        </w:tc>
      </w:tr>
      <w:tr w:rsidR="00FE3BCB" w:rsidTr="00FE3BCB">
        <w:trPr>
          <w:trHeight w:val="180"/>
        </w:trPr>
        <w:tc>
          <w:tcPr>
            <w:tcW w:w="392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jc w:val="center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44</w:t>
            </w:r>
          </w:p>
        </w:tc>
        <w:tc>
          <w:tcPr>
            <w:tcW w:w="1948" w:type="dxa"/>
            <w:tcBorders>
              <w:top w:val="nil"/>
              <w:left w:val="nil"/>
              <w:bottom w:val="single" w:sz="4" w:space="0" w:color="627899"/>
              <w:right w:val="nil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Мали Иђош</w:t>
            </w:r>
          </w:p>
        </w:tc>
        <w:tc>
          <w:tcPr>
            <w:tcW w:w="1012" w:type="dxa"/>
            <w:tcBorders>
              <w:top w:val="nil"/>
              <w:left w:val="double" w:sz="6" w:space="0" w:color="627899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35.829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38.548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2.719</w:t>
            </w:r>
          </w:p>
        </w:tc>
        <w:tc>
          <w:tcPr>
            <w:tcW w:w="1009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7,6%</w:t>
            </w:r>
          </w:p>
        </w:tc>
        <w:tc>
          <w:tcPr>
            <w:tcW w:w="368" w:type="dxa"/>
            <w:tcBorders>
              <w:top w:val="nil"/>
              <w:left w:val="single" w:sz="4" w:space="0" w:color="627899"/>
              <w:bottom w:val="single" w:sz="4" w:space="0" w:color="627899"/>
              <w:right w:val="nil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rPr>
                <w:rFonts w:ascii="Wingdings 3" w:hAnsi="Wingdings 3" w:cs="Calibri"/>
                <w:color w:val="70AD47"/>
                <w:sz w:val="19"/>
                <w:szCs w:val="19"/>
              </w:rPr>
            </w:pPr>
            <w:r>
              <w:rPr>
                <w:rFonts w:ascii="Wingdings 3" w:hAnsi="Wingdings 3" w:cs="Calibri"/>
                <w:color w:val="70AD47"/>
                <w:sz w:val="19"/>
                <w:szCs w:val="19"/>
              </w:rPr>
              <w:t></w:t>
            </w:r>
          </w:p>
        </w:tc>
        <w:tc>
          <w:tcPr>
            <w:tcW w:w="1110" w:type="dxa"/>
            <w:tcBorders>
              <w:top w:val="nil"/>
              <w:left w:val="double" w:sz="6" w:space="0" w:color="627899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-10.785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-21,9%</w:t>
            </w:r>
          </w:p>
        </w:tc>
        <w:tc>
          <w:tcPr>
            <w:tcW w:w="368" w:type="dxa"/>
            <w:tcBorders>
              <w:top w:val="nil"/>
              <w:left w:val="single" w:sz="4" w:space="0" w:color="627899"/>
              <w:bottom w:val="single" w:sz="4" w:space="0" w:color="627899"/>
              <w:right w:val="single" w:sz="4" w:space="0" w:color="FFFFFF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rPr>
                <w:rFonts w:ascii="Wingdings 3" w:hAnsi="Wingdings 3" w:cs="Calibri"/>
                <w:color w:val="FF0000"/>
                <w:sz w:val="19"/>
                <w:szCs w:val="19"/>
              </w:rPr>
            </w:pPr>
            <w:r>
              <w:rPr>
                <w:rFonts w:ascii="Wingdings 3" w:hAnsi="Wingdings 3" w:cs="Calibri"/>
                <w:color w:val="FF0000"/>
                <w:sz w:val="19"/>
                <w:szCs w:val="19"/>
              </w:rPr>
              <w:t></w:t>
            </w:r>
          </w:p>
        </w:tc>
      </w:tr>
      <w:tr w:rsidR="00FE3BCB" w:rsidTr="00FE3BCB">
        <w:trPr>
          <w:trHeight w:val="180"/>
        </w:trPr>
        <w:tc>
          <w:tcPr>
            <w:tcW w:w="392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jc w:val="center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45</w:t>
            </w:r>
          </w:p>
        </w:tc>
        <w:tc>
          <w:tcPr>
            <w:tcW w:w="1948" w:type="dxa"/>
            <w:tcBorders>
              <w:top w:val="nil"/>
              <w:left w:val="nil"/>
              <w:bottom w:val="single" w:sz="4" w:space="0" w:color="627899"/>
              <w:right w:val="nil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Бач</w:t>
            </w:r>
          </w:p>
        </w:tc>
        <w:tc>
          <w:tcPr>
            <w:tcW w:w="1012" w:type="dxa"/>
            <w:tcBorders>
              <w:top w:val="nil"/>
              <w:left w:val="double" w:sz="6" w:space="0" w:color="627899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35.790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37.953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2.163</w:t>
            </w:r>
          </w:p>
        </w:tc>
        <w:tc>
          <w:tcPr>
            <w:tcW w:w="1009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6,0%</w:t>
            </w:r>
          </w:p>
        </w:tc>
        <w:tc>
          <w:tcPr>
            <w:tcW w:w="368" w:type="dxa"/>
            <w:tcBorders>
              <w:top w:val="nil"/>
              <w:left w:val="single" w:sz="4" w:space="0" w:color="627899"/>
              <w:bottom w:val="single" w:sz="4" w:space="0" w:color="627899"/>
              <w:right w:val="nil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rPr>
                <w:rFonts w:ascii="Wingdings 3" w:hAnsi="Wingdings 3" w:cs="Calibri"/>
                <w:color w:val="70AD47"/>
                <w:sz w:val="19"/>
                <w:szCs w:val="19"/>
              </w:rPr>
            </w:pPr>
            <w:r>
              <w:rPr>
                <w:rFonts w:ascii="Wingdings 3" w:hAnsi="Wingdings 3" w:cs="Calibri"/>
                <w:color w:val="70AD47"/>
                <w:sz w:val="19"/>
                <w:szCs w:val="19"/>
              </w:rPr>
              <w:t></w:t>
            </w:r>
          </w:p>
        </w:tc>
        <w:tc>
          <w:tcPr>
            <w:tcW w:w="1110" w:type="dxa"/>
            <w:tcBorders>
              <w:top w:val="nil"/>
              <w:left w:val="double" w:sz="6" w:space="0" w:color="627899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-11.380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627899"/>
              <w:right w:val="single" w:sz="4" w:space="0" w:color="627899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ind w:firstLineChars="100" w:firstLine="190"/>
              <w:jc w:val="right"/>
              <w:rPr>
                <w:rFonts w:ascii="Calibri" w:hAnsi="Calibri" w:cs="Calibri"/>
                <w:sz w:val="19"/>
                <w:szCs w:val="19"/>
              </w:rPr>
            </w:pPr>
            <w:r>
              <w:rPr>
                <w:rFonts w:ascii="Calibri" w:hAnsi="Calibri" w:cs="Calibri"/>
                <w:sz w:val="19"/>
                <w:szCs w:val="19"/>
              </w:rPr>
              <w:t>-23,1%</w:t>
            </w:r>
          </w:p>
        </w:tc>
        <w:tc>
          <w:tcPr>
            <w:tcW w:w="368" w:type="dxa"/>
            <w:tcBorders>
              <w:top w:val="nil"/>
              <w:left w:val="single" w:sz="4" w:space="0" w:color="627899"/>
              <w:bottom w:val="single" w:sz="4" w:space="0" w:color="627899"/>
              <w:right w:val="single" w:sz="4" w:space="0" w:color="FFFFFF"/>
            </w:tcBorders>
            <w:shd w:val="clear" w:color="auto" w:fill="auto"/>
            <w:noWrap/>
            <w:vAlign w:val="center"/>
            <w:hideMark/>
          </w:tcPr>
          <w:p w:rsidR="00FE3BCB" w:rsidRDefault="00FE3BCB">
            <w:pPr>
              <w:rPr>
                <w:rFonts w:ascii="Wingdings 3" w:hAnsi="Wingdings 3" w:cs="Calibri"/>
                <w:color w:val="FF0000"/>
                <w:sz w:val="19"/>
                <w:szCs w:val="19"/>
              </w:rPr>
            </w:pPr>
            <w:r>
              <w:rPr>
                <w:rFonts w:ascii="Wingdings 3" w:hAnsi="Wingdings 3" w:cs="Calibri"/>
                <w:color w:val="FF0000"/>
                <w:sz w:val="19"/>
                <w:szCs w:val="19"/>
              </w:rPr>
              <w:t></w:t>
            </w:r>
          </w:p>
        </w:tc>
      </w:tr>
    </w:tbl>
    <w:p w:rsidR="00FE673D" w:rsidRDefault="00FE673D" w:rsidP="007B618B">
      <w:pPr>
        <w:spacing w:before="120"/>
        <w:rPr>
          <w:sz w:val="20"/>
          <w:szCs w:val="20"/>
          <w:lang w:val="sr-Latn-RS" w:eastAsia="sr-Latn-RS"/>
        </w:rPr>
      </w:pPr>
    </w:p>
    <w:p w:rsidR="007B618B" w:rsidRDefault="007B618B" w:rsidP="007B618B">
      <w:pPr>
        <w:spacing w:before="120"/>
        <w:rPr>
          <w:rFonts w:ascii="Calibri" w:eastAsia="Calibri" w:hAnsi="Calibri"/>
          <w:lang w:val="sr-Cyrl-RS" w:eastAsia="sr-Latn-CS"/>
        </w:rPr>
        <w:sectPr w:rsidR="007B618B" w:rsidSect="00194840">
          <w:headerReference w:type="default" r:id="rId26"/>
          <w:footerReference w:type="default" r:id="rId27"/>
          <w:pgSz w:w="11907" w:h="16840" w:code="9"/>
          <w:pgMar w:top="567" w:right="1021" w:bottom="567" w:left="1021" w:header="454" w:footer="454" w:gutter="0"/>
          <w:cols w:space="708"/>
          <w:docGrid w:linePitch="326"/>
        </w:sectPr>
      </w:pPr>
    </w:p>
    <w:p w:rsidR="007B618B" w:rsidRDefault="007B618B" w:rsidP="007B618B">
      <w:pPr>
        <w:spacing w:before="120"/>
        <w:rPr>
          <w:rFonts w:ascii="Calibri" w:eastAsia="Calibri" w:hAnsi="Calibri"/>
          <w:lang w:val="sr-Cyrl-RS" w:eastAsia="sr-Latn-CS"/>
        </w:rPr>
      </w:pPr>
    </w:p>
    <w:p w:rsidR="007B618B" w:rsidRDefault="007B618B" w:rsidP="007B618B">
      <w:pPr>
        <w:spacing w:before="120"/>
        <w:rPr>
          <w:rFonts w:ascii="Calibri" w:eastAsia="Calibri" w:hAnsi="Calibri"/>
          <w:lang w:val="sr-Cyrl-RS" w:eastAsia="sr-Latn-CS"/>
        </w:rPr>
      </w:pPr>
    </w:p>
    <w:p w:rsidR="007B618B" w:rsidRDefault="007B618B" w:rsidP="007B618B">
      <w:pPr>
        <w:spacing w:before="120"/>
        <w:rPr>
          <w:rFonts w:ascii="Calibri" w:eastAsia="Calibri" w:hAnsi="Calibri"/>
          <w:lang w:val="sr-Cyrl-RS" w:eastAsia="sr-Latn-CS"/>
        </w:rPr>
      </w:pPr>
    </w:p>
    <w:p w:rsidR="007B618B" w:rsidRDefault="007B618B" w:rsidP="007B618B">
      <w:pPr>
        <w:spacing w:before="120"/>
        <w:rPr>
          <w:rFonts w:ascii="Calibri" w:eastAsia="Calibri" w:hAnsi="Calibri"/>
          <w:lang w:val="sr-Cyrl-RS" w:eastAsia="sr-Latn-CS"/>
        </w:rPr>
      </w:pPr>
    </w:p>
    <w:p w:rsidR="007B618B" w:rsidRDefault="007B618B" w:rsidP="007B618B">
      <w:pPr>
        <w:spacing w:before="120"/>
        <w:rPr>
          <w:rFonts w:ascii="Calibri" w:eastAsia="Calibri" w:hAnsi="Calibri"/>
          <w:lang w:val="sr-Cyrl-RS" w:eastAsia="sr-Latn-CS"/>
        </w:rPr>
      </w:pPr>
    </w:p>
    <w:p w:rsidR="007B618B" w:rsidRDefault="007B618B" w:rsidP="007B618B">
      <w:pPr>
        <w:spacing w:before="120"/>
        <w:rPr>
          <w:rFonts w:ascii="Calibri" w:eastAsia="Calibri" w:hAnsi="Calibri"/>
          <w:lang w:val="sr-Cyrl-RS" w:eastAsia="sr-Latn-CS"/>
        </w:rPr>
      </w:pPr>
    </w:p>
    <w:p w:rsidR="007B618B" w:rsidRDefault="007B618B" w:rsidP="007B618B">
      <w:pPr>
        <w:spacing w:before="120"/>
        <w:rPr>
          <w:rFonts w:ascii="Calibri" w:eastAsia="Calibri" w:hAnsi="Calibri"/>
          <w:lang w:val="sr-Cyrl-RS" w:eastAsia="sr-Latn-CS"/>
        </w:rPr>
      </w:pPr>
    </w:p>
    <w:p w:rsidR="007B618B" w:rsidRDefault="007B618B" w:rsidP="007B618B">
      <w:pPr>
        <w:spacing w:before="120"/>
        <w:rPr>
          <w:rFonts w:ascii="Calibri" w:eastAsia="Calibri" w:hAnsi="Calibri"/>
          <w:lang w:val="sr-Cyrl-RS" w:eastAsia="sr-Latn-CS"/>
        </w:rPr>
      </w:pPr>
    </w:p>
    <w:p w:rsidR="007B618B" w:rsidRDefault="007B618B" w:rsidP="007B618B">
      <w:pPr>
        <w:spacing w:before="120"/>
        <w:rPr>
          <w:rFonts w:ascii="Calibri" w:eastAsia="Calibri" w:hAnsi="Calibri"/>
          <w:lang w:val="sr-Cyrl-RS" w:eastAsia="sr-Latn-CS"/>
        </w:rPr>
      </w:pPr>
    </w:p>
    <w:p w:rsidR="007B618B" w:rsidRDefault="007B618B" w:rsidP="007B618B">
      <w:pPr>
        <w:spacing w:before="120"/>
        <w:rPr>
          <w:rFonts w:ascii="Calibri" w:eastAsia="Calibri" w:hAnsi="Calibri"/>
          <w:lang w:val="sr-Cyrl-RS" w:eastAsia="sr-Latn-CS"/>
        </w:rPr>
      </w:pPr>
    </w:p>
    <w:p w:rsidR="007B618B" w:rsidRDefault="007B618B" w:rsidP="007B618B">
      <w:pPr>
        <w:spacing w:before="120"/>
        <w:rPr>
          <w:rFonts w:ascii="Calibri" w:eastAsia="Calibri" w:hAnsi="Calibri"/>
          <w:lang w:val="sr-Cyrl-RS" w:eastAsia="sr-Latn-CS"/>
        </w:rPr>
      </w:pPr>
    </w:p>
    <w:p w:rsidR="007B618B" w:rsidRDefault="007B618B" w:rsidP="007B618B">
      <w:pPr>
        <w:spacing w:before="120"/>
        <w:rPr>
          <w:rFonts w:ascii="Calibri" w:eastAsia="Calibri" w:hAnsi="Calibri"/>
          <w:lang w:val="sr-Cyrl-RS" w:eastAsia="sr-Latn-CS"/>
        </w:rPr>
      </w:pPr>
    </w:p>
    <w:p w:rsidR="007B618B" w:rsidRDefault="007B618B" w:rsidP="007B618B">
      <w:pPr>
        <w:spacing w:before="120"/>
        <w:rPr>
          <w:rFonts w:ascii="Calibri" w:eastAsia="Calibri" w:hAnsi="Calibri"/>
          <w:lang w:val="sr-Cyrl-RS" w:eastAsia="sr-Latn-CS"/>
        </w:rPr>
      </w:pPr>
    </w:p>
    <w:p w:rsidR="007B618B" w:rsidRDefault="007B618B" w:rsidP="007B618B">
      <w:pPr>
        <w:spacing w:before="120"/>
        <w:rPr>
          <w:rFonts w:ascii="Calibri" w:eastAsia="Calibri" w:hAnsi="Calibri"/>
          <w:lang w:val="sr-Cyrl-RS" w:eastAsia="sr-Latn-CS"/>
        </w:rPr>
      </w:pPr>
    </w:p>
    <w:p w:rsidR="007B618B" w:rsidRDefault="007B618B" w:rsidP="007B618B">
      <w:pPr>
        <w:spacing w:before="120"/>
        <w:rPr>
          <w:rFonts w:ascii="Calibri" w:eastAsia="Calibri" w:hAnsi="Calibri"/>
          <w:lang w:val="sr-Cyrl-RS" w:eastAsia="sr-Latn-CS"/>
        </w:rPr>
      </w:pPr>
    </w:p>
    <w:p w:rsidR="000F0FC7" w:rsidRDefault="000F0FC7" w:rsidP="007B618B">
      <w:pPr>
        <w:spacing w:before="120"/>
        <w:rPr>
          <w:rFonts w:ascii="Calibri" w:eastAsia="Calibri" w:hAnsi="Calibri"/>
          <w:lang w:val="sr-Cyrl-RS" w:eastAsia="sr-Latn-CS"/>
        </w:rPr>
      </w:pPr>
    </w:p>
    <w:p w:rsidR="000F0FC7" w:rsidRDefault="000F0FC7" w:rsidP="007B618B">
      <w:pPr>
        <w:spacing w:before="120"/>
        <w:rPr>
          <w:rFonts w:ascii="Calibri" w:eastAsia="Calibri" w:hAnsi="Calibri"/>
          <w:lang w:val="sr-Cyrl-RS" w:eastAsia="sr-Latn-CS"/>
        </w:rPr>
      </w:pPr>
    </w:p>
    <w:p w:rsidR="000F0FC7" w:rsidRDefault="000F0FC7" w:rsidP="007B618B">
      <w:pPr>
        <w:spacing w:before="120"/>
        <w:rPr>
          <w:rFonts w:ascii="Calibri" w:eastAsia="Calibri" w:hAnsi="Calibri"/>
          <w:lang w:val="sr-Cyrl-RS" w:eastAsia="sr-Latn-CS"/>
        </w:rPr>
      </w:pPr>
    </w:p>
    <w:p w:rsidR="000F0FC7" w:rsidRDefault="000F0FC7" w:rsidP="007B618B">
      <w:pPr>
        <w:spacing w:before="120"/>
        <w:rPr>
          <w:rFonts w:ascii="Calibri" w:eastAsia="Calibri" w:hAnsi="Calibri"/>
          <w:lang w:val="sr-Cyrl-RS" w:eastAsia="sr-Latn-CS"/>
        </w:rPr>
      </w:pPr>
    </w:p>
    <w:p w:rsidR="000F0FC7" w:rsidRDefault="000F0FC7" w:rsidP="007B618B">
      <w:pPr>
        <w:spacing w:before="120"/>
        <w:rPr>
          <w:rFonts w:ascii="Calibri" w:eastAsia="Calibri" w:hAnsi="Calibri"/>
          <w:lang w:val="sr-Cyrl-RS" w:eastAsia="sr-Latn-CS"/>
        </w:rPr>
      </w:pPr>
    </w:p>
    <w:p w:rsidR="000F0FC7" w:rsidRDefault="000F0FC7" w:rsidP="007B618B">
      <w:pPr>
        <w:spacing w:before="120"/>
        <w:rPr>
          <w:rFonts w:ascii="Calibri" w:eastAsia="Calibri" w:hAnsi="Calibri"/>
          <w:lang w:val="sr-Cyrl-RS" w:eastAsia="sr-Latn-CS"/>
        </w:rPr>
      </w:pPr>
    </w:p>
    <w:p w:rsidR="000F0FC7" w:rsidRDefault="000F0FC7" w:rsidP="007B618B">
      <w:pPr>
        <w:spacing w:before="120"/>
        <w:rPr>
          <w:rFonts w:ascii="Calibri" w:eastAsia="Calibri" w:hAnsi="Calibri"/>
          <w:lang w:val="sr-Cyrl-RS" w:eastAsia="sr-Latn-CS"/>
        </w:rPr>
      </w:pPr>
    </w:p>
    <w:p w:rsidR="000F0FC7" w:rsidRDefault="000F0FC7" w:rsidP="007B618B">
      <w:pPr>
        <w:spacing w:before="120"/>
        <w:rPr>
          <w:rFonts w:ascii="Calibri" w:eastAsia="Calibri" w:hAnsi="Calibri"/>
          <w:lang w:val="sr-Cyrl-RS" w:eastAsia="sr-Latn-CS"/>
        </w:rPr>
      </w:pPr>
    </w:p>
    <w:p w:rsidR="005B3225" w:rsidRDefault="005B3225" w:rsidP="007B618B">
      <w:pPr>
        <w:spacing w:before="120"/>
        <w:rPr>
          <w:rFonts w:ascii="Calibri" w:eastAsia="Calibri" w:hAnsi="Calibri"/>
          <w:lang w:val="sr-Cyrl-RS" w:eastAsia="sr-Latn-CS"/>
        </w:rPr>
      </w:pPr>
    </w:p>
    <w:p w:rsidR="005B3225" w:rsidRDefault="005B3225" w:rsidP="007B618B">
      <w:pPr>
        <w:spacing w:before="120"/>
        <w:rPr>
          <w:rFonts w:ascii="Calibri" w:eastAsia="Calibri" w:hAnsi="Calibri"/>
          <w:lang w:val="sr-Cyrl-RS" w:eastAsia="sr-Latn-CS"/>
        </w:rPr>
      </w:pPr>
    </w:p>
    <w:p w:rsidR="005B3225" w:rsidRDefault="005B3225" w:rsidP="007B618B">
      <w:pPr>
        <w:spacing w:before="120"/>
        <w:rPr>
          <w:rFonts w:ascii="Calibri" w:eastAsia="Calibri" w:hAnsi="Calibri"/>
          <w:lang w:val="sr-Cyrl-RS" w:eastAsia="sr-Latn-CS"/>
        </w:rPr>
      </w:pPr>
    </w:p>
    <w:p w:rsidR="005B3225" w:rsidRDefault="005B3225" w:rsidP="007B618B">
      <w:pPr>
        <w:spacing w:before="120"/>
        <w:rPr>
          <w:rFonts w:ascii="Calibri" w:eastAsia="Calibri" w:hAnsi="Calibri"/>
          <w:lang w:val="sr-Cyrl-RS" w:eastAsia="sr-Latn-CS"/>
        </w:rPr>
      </w:pPr>
    </w:p>
    <w:p w:rsidR="000F0FC7" w:rsidRDefault="000F0FC7" w:rsidP="007B618B">
      <w:pPr>
        <w:spacing w:before="120"/>
        <w:rPr>
          <w:rFonts w:ascii="Calibri" w:eastAsia="Calibri" w:hAnsi="Calibri"/>
          <w:lang w:val="sr-Cyrl-RS" w:eastAsia="sr-Latn-CS"/>
        </w:rPr>
      </w:pPr>
    </w:p>
    <w:p w:rsidR="005B3225" w:rsidRDefault="005B3225" w:rsidP="007B618B">
      <w:pPr>
        <w:spacing w:before="120"/>
        <w:rPr>
          <w:rFonts w:ascii="Calibri" w:eastAsia="Calibri" w:hAnsi="Calibri"/>
          <w:lang w:val="sr-Cyrl-RS" w:eastAsia="sr-Latn-CS"/>
        </w:rPr>
      </w:pPr>
    </w:p>
    <w:p w:rsidR="000F0FC7" w:rsidRDefault="000F0FC7" w:rsidP="007B618B">
      <w:pPr>
        <w:spacing w:before="120"/>
        <w:rPr>
          <w:rFonts w:ascii="Calibri" w:eastAsia="Calibri" w:hAnsi="Calibri"/>
          <w:lang w:val="sr-Cyrl-RS" w:eastAsia="sr-Latn-CS"/>
        </w:rPr>
      </w:pPr>
    </w:p>
    <w:tbl>
      <w:tblPr>
        <w:tblStyle w:val="TableGrid"/>
        <w:tblW w:w="0" w:type="auto"/>
        <w:jc w:val="center"/>
        <w:tblInd w:w="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60"/>
      </w:tblGrid>
      <w:tr w:rsidR="000F0FC7" w:rsidTr="000F0FC7">
        <w:trPr>
          <w:trHeight w:hRule="exact" w:val="57"/>
          <w:jc w:val="center"/>
        </w:trPr>
        <w:tc>
          <w:tcPr>
            <w:tcW w:w="9060" w:type="dxa"/>
            <w:shd w:val="clear" w:color="auto" w:fill="7F7F7F" w:themeFill="text1" w:themeFillTint="80"/>
          </w:tcPr>
          <w:p w:rsidR="000F0FC7" w:rsidRDefault="000F0FC7" w:rsidP="00583D64">
            <w:pPr>
              <w:rPr>
                <w:rFonts w:ascii="Calibri" w:hAnsi="Calibri" w:cs="Arial"/>
                <w:sz w:val="20"/>
                <w:szCs w:val="20"/>
                <w:lang w:val="sr-Cyrl-RS"/>
              </w:rPr>
            </w:pPr>
            <w:r>
              <w:rPr>
                <w:rFonts w:ascii="Calibri" w:hAnsi="Calibri" w:cs="Arial"/>
                <w:sz w:val="16"/>
                <w:szCs w:val="16"/>
                <w:lang w:val="sr-Cyrl-RS"/>
              </w:rPr>
              <w:br w:type="page"/>
            </w:r>
          </w:p>
        </w:tc>
      </w:tr>
      <w:tr w:rsidR="000F0FC7" w:rsidTr="000F0FC7">
        <w:trPr>
          <w:jc w:val="center"/>
        </w:trPr>
        <w:tc>
          <w:tcPr>
            <w:tcW w:w="9060" w:type="dxa"/>
          </w:tcPr>
          <w:p w:rsidR="000F0FC7" w:rsidRPr="00FC7D76" w:rsidRDefault="000F0FC7" w:rsidP="00583D64">
            <w:pPr>
              <w:jc w:val="center"/>
              <w:rPr>
                <w:rFonts w:ascii="Calibri" w:hAnsi="Calibri" w:cs="Arial"/>
                <w:lang w:val="sr-Cyrl-RS"/>
              </w:rPr>
            </w:pPr>
            <w:r w:rsidRPr="00FC7D76">
              <w:rPr>
                <w:rFonts w:ascii="Calibri" w:hAnsi="Calibri" w:cs="Arial"/>
                <w:lang w:val="sr-Cyrl-RS"/>
              </w:rPr>
              <w:t>Припрема и обрада података</w:t>
            </w:r>
          </w:p>
        </w:tc>
      </w:tr>
      <w:tr w:rsidR="000F0FC7" w:rsidTr="000F0FC7">
        <w:trPr>
          <w:trHeight w:hRule="exact" w:val="80"/>
          <w:jc w:val="center"/>
        </w:trPr>
        <w:tc>
          <w:tcPr>
            <w:tcW w:w="9060" w:type="dxa"/>
          </w:tcPr>
          <w:p w:rsidR="000F0FC7" w:rsidRDefault="000F0FC7" w:rsidP="00583D64">
            <w:pPr>
              <w:rPr>
                <w:rFonts w:ascii="Calibri" w:hAnsi="Calibri" w:cs="Arial"/>
                <w:sz w:val="20"/>
                <w:szCs w:val="20"/>
                <w:lang w:val="sr-Cyrl-RS"/>
              </w:rPr>
            </w:pPr>
          </w:p>
        </w:tc>
      </w:tr>
      <w:tr w:rsidR="000F0FC7" w:rsidTr="000F0FC7">
        <w:trPr>
          <w:jc w:val="center"/>
        </w:trPr>
        <w:tc>
          <w:tcPr>
            <w:tcW w:w="9060" w:type="dxa"/>
          </w:tcPr>
          <w:p w:rsidR="000F0FC7" w:rsidRPr="00FC7D76" w:rsidRDefault="000F0FC7" w:rsidP="00583D64">
            <w:pPr>
              <w:jc w:val="center"/>
              <w:rPr>
                <w:rFonts w:ascii="Calibri" w:hAnsi="Calibri" w:cs="Arial"/>
                <w:sz w:val="28"/>
                <w:szCs w:val="28"/>
                <w:lang w:val="sr-Cyrl-RS"/>
              </w:rPr>
            </w:pPr>
            <w:r w:rsidRPr="00FC7D76">
              <w:rPr>
                <w:rFonts w:ascii="Calibri" w:hAnsi="Calibri" w:cs="Arial"/>
                <w:sz w:val="28"/>
                <w:szCs w:val="28"/>
                <w:lang w:val="sr-Cyrl-RS"/>
              </w:rPr>
              <w:t>Републички завод за статистику</w:t>
            </w:r>
          </w:p>
        </w:tc>
      </w:tr>
      <w:tr w:rsidR="000F0FC7" w:rsidTr="000F0FC7">
        <w:trPr>
          <w:trHeight w:hRule="exact" w:val="88"/>
          <w:jc w:val="center"/>
        </w:trPr>
        <w:tc>
          <w:tcPr>
            <w:tcW w:w="9060" w:type="dxa"/>
          </w:tcPr>
          <w:p w:rsidR="000F0FC7" w:rsidRPr="00FC7D76" w:rsidRDefault="000F0FC7" w:rsidP="00583D64">
            <w:pPr>
              <w:jc w:val="center"/>
              <w:rPr>
                <w:rFonts w:ascii="Calibri" w:hAnsi="Calibri" w:cs="Arial"/>
                <w:sz w:val="28"/>
                <w:szCs w:val="28"/>
                <w:lang w:val="sr-Cyrl-RS"/>
              </w:rPr>
            </w:pPr>
          </w:p>
        </w:tc>
      </w:tr>
      <w:tr w:rsidR="000F0FC7" w:rsidTr="000F0FC7">
        <w:trPr>
          <w:trHeight w:hRule="exact" w:val="340"/>
          <w:jc w:val="center"/>
        </w:trPr>
        <w:tc>
          <w:tcPr>
            <w:tcW w:w="9060" w:type="dxa"/>
          </w:tcPr>
          <w:p w:rsidR="000F0FC7" w:rsidRDefault="000F0FC7" w:rsidP="00583D64">
            <w:pPr>
              <w:jc w:val="center"/>
              <w:rPr>
                <w:rFonts w:ascii="Calibri" w:hAnsi="Calibri" w:cs="Arial"/>
                <w:lang w:val="sr-Cyrl-RS"/>
              </w:rPr>
            </w:pPr>
            <w:r>
              <w:rPr>
                <w:rFonts w:ascii="Calibri" w:hAnsi="Calibri" w:cs="Arial"/>
                <w:lang w:val="sr-Cyrl-RS"/>
              </w:rPr>
              <w:t>Сектор статистике за АП Војводину</w:t>
            </w:r>
          </w:p>
          <w:p w:rsidR="005B3225" w:rsidRDefault="005B3225" w:rsidP="00583D64">
            <w:pPr>
              <w:jc w:val="center"/>
              <w:rPr>
                <w:rFonts w:ascii="Calibri" w:hAnsi="Calibri" w:cs="Arial"/>
                <w:lang w:val="sr-Cyrl-RS"/>
              </w:rPr>
            </w:pPr>
          </w:p>
        </w:tc>
      </w:tr>
      <w:tr w:rsidR="000F0FC7" w:rsidTr="000F0FC7">
        <w:trPr>
          <w:trHeight w:hRule="exact" w:val="340"/>
          <w:jc w:val="center"/>
        </w:trPr>
        <w:tc>
          <w:tcPr>
            <w:tcW w:w="9060" w:type="dxa"/>
          </w:tcPr>
          <w:p w:rsidR="000F0FC7" w:rsidRDefault="005B3225" w:rsidP="00583D64">
            <w:pPr>
              <w:jc w:val="center"/>
              <w:rPr>
                <w:rFonts w:ascii="Calibri" w:hAnsi="Calibri" w:cs="Arial"/>
                <w:sz w:val="20"/>
                <w:szCs w:val="20"/>
                <w:lang w:val="sr-Cyrl-RS"/>
              </w:rPr>
            </w:pPr>
            <w:r>
              <w:rPr>
                <w:rFonts w:ascii="Calibri" w:hAnsi="Calibri" w:cs="Arial"/>
                <w:lang w:val="sr-Cyrl-RS"/>
              </w:rPr>
              <w:t>Нови Сад,</w:t>
            </w:r>
            <w:r>
              <w:rPr>
                <w:rFonts w:ascii="Calibri" w:hAnsi="Calibri" w:cs="Arial"/>
                <w:lang w:val="sr-Latn-RS"/>
              </w:rPr>
              <w:t xml:space="preserve"> </w:t>
            </w:r>
            <w:r w:rsidR="00A92C88">
              <w:rPr>
                <w:rFonts w:ascii="Calibri" w:hAnsi="Calibri" w:cs="Arial"/>
                <w:lang w:val="sr-Cyrl-RS"/>
              </w:rPr>
              <w:t>септембар</w:t>
            </w:r>
            <w:r w:rsidR="000F0FC7" w:rsidRPr="00FC7D76">
              <w:rPr>
                <w:rFonts w:ascii="Calibri" w:hAnsi="Calibri" w:cs="Arial"/>
                <w:lang w:val="sr-Cyrl-RS"/>
              </w:rPr>
              <w:t xml:space="preserve"> 201</w:t>
            </w:r>
            <w:r w:rsidR="001A2F70">
              <w:rPr>
                <w:rFonts w:ascii="Calibri" w:hAnsi="Calibri" w:cs="Arial"/>
                <w:lang w:val="sr-Cyrl-RS"/>
              </w:rPr>
              <w:t>8</w:t>
            </w:r>
            <w:r w:rsidR="000F0FC7" w:rsidRPr="00FC7D76">
              <w:rPr>
                <w:rFonts w:ascii="Calibri" w:hAnsi="Calibri" w:cs="Arial"/>
                <w:lang w:val="sr-Cyrl-RS"/>
              </w:rPr>
              <w:t>.</w:t>
            </w:r>
          </w:p>
        </w:tc>
      </w:tr>
      <w:tr w:rsidR="000F0FC7" w:rsidTr="000F0FC7">
        <w:trPr>
          <w:trHeight w:hRule="exact" w:val="57"/>
          <w:jc w:val="center"/>
        </w:trPr>
        <w:tc>
          <w:tcPr>
            <w:tcW w:w="9060" w:type="dxa"/>
            <w:shd w:val="clear" w:color="auto" w:fill="7F7F7F" w:themeFill="text1" w:themeFillTint="80"/>
          </w:tcPr>
          <w:p w:rsidR="000F0FC7" w:rsidRDefault="000F0FC7" w:rsidP="00583D64">
            <w:pPr>
              <w:rPr>
                <w:rFonts w:ascii="Calibri" w:hAnsi="Calibri" w:cs="Arial"/>
                <w:sz w:val="20"/>
                <w:szCs w:val="20"/>
                <w:lang w:val="sr-Cyrl-RS"/>
              </w:rPr>
            </w:pPr>
          </w:p>
        </w:tc>
      </w:tr>
    </w:tbl>
    <w:p w:rsidR="002B111D" w:rsidRPr="007B618B" w:rsidRDefault="002B111D" w:rsidP="000F0FC7">
      <w:pPr>
        <w:rPr>
          <w:rFonts w:ascii="Calibri" w:eastAsia="Calibri" w:hAnsi="Calibri"/>
          <w:lang w:val="sr-Cyrl-RS" w:eastAsia="sr-Latn-CS"/>
        </w:rPr>
      </w:pPr>
    </w:p>
    <w:sectPr w:rsidR="002B111D" w:rsidRPr="007B618B" w:rsidSect="00194840">
      <w:headerReference w:type="default" r:id="rId28"/>
      <w:footerReference w:type="default" r:id="rId29"/>
      <w:pgSz w:w="11907" w:h="16840" w:code="9"/>
      <w:pgMar w:top="567" w:right="1021" w:bottom="567" w:left="1021" w:header="454" w:footer="454" w:gutter="0"/>
      <w:cols w:space="708"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E5A9A" w:rsidRDefault="004E5A9A">
      <w:r>
        <w:separator/>
      </w:r>
    </w:p>
  </w:endnote>
  <w:endnote w:type="continuationSeparator" w:id="0">
    <w:p w:rsidR="004E5A9A" w:rsidRDefault="004E5A9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TimesRoman">
    <w:altName w:val="Calibri"/>
    <w:charset w:val="00"/>
    <w:family w:val="auto"/>
    <w:pitch w:val="variable"/>
    <w:sig w:usb0="00000083" w:usb1="00000000" w:usb2="00000000" w:usb3="00000000" w:csb0="00000009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Malgun Gothic">
    <w:panose1 w:val="020B0503020000020004"/>
    <w:charset w:val="81"/>
    <w:family w:val="swiss"/>
    <w:pitch w:val="variable"/>
    <w:sig w:usb0="900002AF" w:usb1="09D77CFB" w:usb2="00000012" w:usb3="00000000" w:csb0="0008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Wingdings 3">
    <w:panose1 w:val="05040102010807070707"/>
    <w:charset w:val="02"/>
    <w:family w:val="roman"/>
    <w:pitch w:val="variable"/>
    <w:sig w:usb0="00000000" w:usb1="10000000" w:usb2="00000000" w:usb3="00000000" w:csb0="80000000" w:csb1="00000000"/>
  </w:font>
  <w:font w:name="Playbill">
    <w:panose1 w:val="040506030A0602020202"/>
    <w:charset w:val="00"/>
    <w:family w:val="decorative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0" w:type="auto"/>
      <w:tblBorders>
        <w:top w:val="single" w:sz="4" w:space="0" w:color="4472C4" w:themeColor="accent1"/>
      </w:tblBorders>
      <w:tblLayout w:type="fixed"/>
      <w:tblCellMar>
        <w:left w:w="28" w:type="dxa"/>
        <w:right w:w="28" w:type="dxa"/>
      </w:tblCellMar>
      <w:tblLook w:val="04A0" w:firstRow="1" w:lastRow="0" w:firstColumn="1" w:lastColumn="0" w:noHBand="0" w:noVBand="1"/>
    </w:tblPr>
    <w:tblGrid>
      <w:gridCol w:w="1418"/>
      <w:gridCol w:w="2381"/>
      <w:gridCol w:w="6492"/>
    </w:tblGrid>
    <w:tr w:rsidR="004E5A9A" w:rsidRPr="008A6079" w:rsidTr="008443F2">
      <w:trPr>
        <w:trHeight w:hRule="exact" w:val="57"/>
      </w:trPr>
      <w:tc>
        <w:tcPr>
          <w:tcW w:w="1418" w:type="dxa"/>
          <w:shd w:val="clear" w:color="auto" w:fill="auto"/>
          <w:vAlign w:val="center"/>
        </w:tcPr>
        <w:p w:rsidR="004E5A9A" w:rsidRPr="000217F9" w:rsidRDefault="004E5A9A" w:rsidP="004A3FE6">
          <w:pPr>
            <w:pStyle w:val="Header"/>
            <w:tabs>
              <w:tab w:val="clear" w:pos="4153"/>
              <w:tab w:val="clear" w:pos="8306"/>
            </w:tabs>
            <w:jc w:val="center"/>
            <w:rPr>
              <w:rFonts w:ascii="Calibri" w:hAnsi="Calibri" w:cs="Calibri"/>
              <w:sz w:val="17"/>
              <w:szCs w:val="17"/>
              <w:lang w:val="sr-Latn-RS"/>
            </w:rPr>
          </w:pPr>
        </w:p>
      </w:tc>
      <w:tc>
        <w:tcPr>
          <w:tcW w:w="2381" w:type="dxa"/>
          <w:shd w:val="clear" w:color="auto" w:fill="auto"/>
          <w:vAlign w:val="center"/>
        </w:tcPr>
        <w:p w:rsidR="004E5A9A" w:rsidRPr="000217F9" w:rsidRDefault="004E5A9A" w:rsidP="004A3FE6">
          <w:pPr>
            <w:pStyle w:val="Header"/>
            <w:jc w:val="center"/>
            <w:rPr>
              <w:rFonts w:ascii="Calibri" w:hAnsi="Calibri" w:cs="Calibri"/>
              <w:sz w:val="17"/>
              <w:szCs w:val="17"/>
            </w:rPr>
          </w:pPr>
        </w:p>
      </w:tc>
      <w:tc>
        <w:tcPr>
          <w:tcW w:w="6492" w:type="dxa"/>
        </w:tcPr>
        <w:p w:rsidR="004E5A9A" w:rsidRPr="008A6079" w:rsidRDefault="004E5A9A" w:rsidP="008A6079">
          <w:pPr>
            <w:pStyle w:val="Header"/>
            <w:tabs>
              <w:tab w:val="clear" w:pos="4153"/>
              <w:tab w:val="clear" w:pos="8306"/>
            </w:tabs>
            <w:jc w:val="right"/>
            <w:rPr>
              <w:rFonts w:ascii="Calibri" w:hAnsi="Calibri" w:cs="Calibri"/>
              <w:sz w:val="20"/>
              <w:szCs w:val="20"/>
              <w:lang w:val="sr-Cyrl-RS"/>
            </w:rPr>
          </w:pPr>
        </w:p>
      </w:tc>
    </w:tr>
    <w:tr w:rsidR="004E5A9A" w:rsidRPr="008A6079" w:rsidTr="00AD4AA0">
      <w:trPr>
        <w:trHeight w:hRule="exact" w:val="284"/>
      </w:trPr>
      <w:tc>
        <w:tcPr>
          <w:tcW w:w="1418" w:type="dxa"/>
          <w:vMerge w:val="restart"/>
          <w:shd w:val="clear" w:color="auto" w:fill="auto"/>
          <w:vAlign w:val="center"/>
        </w:tcPr>
        <w:p w:rsidR="004E5A9A" w:rsidRPr="000217F9" w:rsidRDefault="004E5A9A" w:rsidP="004A3FE6">
          <w:pPr>
            <w:pStyle w:val="Header"/>
            <w:tabs>
              <w:tab w:val="clear" w:pos="4153"/>
              <w:tab w:val="clear" w:pos="8306"/>
            </w:tabs>
            <w:jc w:val="center"/>
            <w:rPr>
              <w:rFonts w:ascii="Calibri" w:hAnsi="Calibri" w:cs="Calibri"/>
              <w:sz w:val="17"/>
              <w:szCs w:val="17"/>
              <w:lang w:val="sr-Latn-RS"/>
            </w:rPr>
          </w:pPr>
        </w:p>
      </w:tc>
      <w:tc>
        <w:tcPr>
          <w:tcW w:w="2381" w:type="dxa"/>
          <w:vMerge w:val="restart"/>
          <w:shd w:val="clear" w:color="auto" w:fill="auto"/>
          <w:vAlign w:val="center"/>
        </w:tcPr>
        <w:p w:rsidR="004E5A9A" w:rsidRPr="000217F9" w:rsidRDefault="004E5A9A" w:rsidP="004A3FE6">
          <w:pPr>
            <w:pStyle w:val="Header"/>
            <w:jc w:val="center"/>
            <w:rPr>
              <w:rFonts w:ascii="Calibri" w:hAnsi="Calibri" w:cs="Calibri"/>
              <w:sz w:val="17"/>
              <w:szCs w:val="17"/>
            </w:rPr>
          </w:pPr>
        </w:p>
      </w:tc>
      <w:tc>
        <w:tcPr>
          <w:tcW w:w="6492" w:type="dxa"/>
        </w:tcPr>
        <w:p w:rsidR="004E5A9A" w:rsidRPr="008A6079" w:rsidRDefault="004E5A9A" w:rsidP="008A6079">
          <w:pPr>
            <w:pStyle w:val="Header"/>
            <w:tabs>
              <w:tab w:val="clear" w:pos="4153"/>
              <w:tab w:val="clear" w:pos="8306"/>
            </w:tabs>
            <w:jc w:val="right"/>
            <w:rPr>
              <w:rFonts w:ascii="Calibri" w:hAnsi="Calibri" w:cs="Calibri"/>
              <w:sz w:val="20"/>
              <w:szCs w:val="20"/>
              <w:lang w:val="sr-Cyrl-RS"/>
            </w:rPr>
          </w:pPr>
          <w:r w:rsidRPr="008A6079">
            <w:rPr>
              <w:rFonts w:ascii="Calibri" w:hAnsi="Calibri" w:cs="Calibri"/>
              <w:sz w:val="20"/>
              <w:szCs w:val="20"/>
              <w:lang w:val="sr-Cyrl-RS"/>
            </w:rPr>
            <w:fldChar w:fldCharType="begin"/>
          </w:r>
          <w:r w:rsidRPr="008A6079">
            <w:rPr>
              <w:rFonts w:ascii="Calibri" w:hAnsi="Calibri" w:cs="Calibri"/>
              <w:sz w:val="20"/>
              <w:szCs w:val="20"/>
              <w:lang w:val="sr-Cyrl-RS"/>
            </w:rPr>
            <w:instrText xml:space="preserve"> PAGE   \* MERGEFORMAT </w:instrText>
          </w:r>
          <w:r w:rsidRPr="008A6079">
            <w:rPr>
              <w:rFonts w:ascii="Calibri" w:hAnsi="Calibri" w:cs="Calibri"/>
              <w:sz w:val="20"/>
              <w:szCs w:val="20"/>
              <w:lang w:val="sr-Cyrl-RS"/>
            </w:rPr>
            <w:fldChar w:fldCharType="separate"/>
          </w:r>
          <w:r>
            <w:rPr>
              <w:rFonts w:ascii="Calibri" w:hAnsi="Calibri" w:cs="Calibri"/>
              <w:noProof/>
              <w:sz w:val="20"/>
              <w:szCs w:val="20"/>
              <w:lang w:val="sr-Cyrl-RS"/>
            </w:rPr>
            <w:t>20</w:t>
          </w:r>
          <w:r w:rsidRPr="008A6079">
            <w:rPr>
              <w:rFonts w:ascii="Calibri" w:hAnsi="Calibri" w:cs="Calibri"/>
              <w:noProof/>
              <w:sz w:val="20"/>
              <w:szCs w:val="20"/>
              <w:lang w:val="sr-Cyrl-RS"/>
            </w:rPr>
            <w:fldChar w:fldCharType="end"/>
          </w:r>
        </w:p>
      </w:tc>
    </w:tr>
    <w:tr w:rsidR="004E5A9A" w:rsidRPr="000217F9" w:rsidTr="00AD4AA0">
      <w:trPr>
        <w:trHeight w:hRule="exact" w:val="284"/>
      </w:trPr>
      <w:tc>
        <w:tcPr>
          <w:tcW w:w="1418" w:type="dxa"/>
          <w:vMerge/>
          <w:shd w:val="clear" w:color="auto" w:fill="auto"/>
          <w:vAlign w:val="center"/>
        </w:tcPr>
        <w:p w:rsidR="004E5A9A" w:rsidRPr="000217F9" w:rsidRDefault="004E5A9A" w:rsidP="004A3FE6">
          <w:pPr>
            <w:pStyle w:val="Header"/>
            <w:tabs>
              <w:tab w:val="clear" w:pos="4153"/>
              <w:tab w:val="clear" w:pos="8306"/>
            </w:tabs>
            <w:jc w:val="center"/>
            <w:rPr>
              <w:rFonts w:ascii="Calibri" w:hAnsi="Calibri" w:cs="Calibri"/>
              <w:sz w:val="17"/>
              <w:szCs w:val="17"/>
              <w:lang w:val="sr-Cyrl-RS"/>
            </w:rPr>
          </w:pPr>
        </w:p>
      </w:tc>
      <w:tc>
        <w:tcPr>
          <w:tcW w:w="2381" w:type="dxa"/>
          <w:vMerge/>
          <w:shd w:val="clear" w:color="auto" w:fill="auto"/>
          <w:vAlign w:val="center"/>
        </w:tcPr>
        <w:p w:rsidR="004E5A9A" w:rsidRPr="000217F9" w:rsidRDefault="004E5A9A" w:rsidP="004A3FE6">
          <w:pPr>
            <w:pStyle w:val="Header"/>
            <w:tabs>
              <w:tab w:val="clear" w:pos="4153"/>
              <w:tab w:val="clear" w:pos="8306"/>
            </w:tabs>
            <w:jc w:val="center"/>
            <w:rPr>
              <w:rFonts w:ascii="Calibri" w:hAnsi="Calibri" w:cs="Calibri"/>
              <w:sz w:val="17"/>
              <w:szCs w:val="17"/>
              <w:lang w:val="en-US"/>
            </w:rPr>
          </w:pPr>
        </w:p>
      </w:tc>
      <w:tc>
        <w:tcPr>
          <w:tcW w:w="6492" w:type="dxa"/>
        </w:tcPr>
        <w:p w:rsidR="004E5A9A" w:rsidRPr="000217F9" w:rsidRDefault="004E5A9A" w:rsidP="004A3FE6">
          <w:pPr>
            <w:pStyle w:val="Header"/>
            <w:tabs>
              <w:tab w:val="clear" w:pos="4153"/>
              <w:tab w:val="clear" w:pos="8306"/>
            </w:tabs>
            <w:jc w:val="center"/>
            <w:rPr>
              <w:rFonts w:ascii="Calibri" w:hAnsi="Calibri" w:cs="Calibri"/>
              <w:sz w:val="17"/>
              <w:szCs w:val="17"/>
              <w:lang w:val="sr-Cyrl-RS"/>
            </w:rPr>
          </w:pPr>
        </w:p>
      </w:tc>
    </w:tr>
  </w:tbl>
  <w:p w:rsidR="004E5A9A" w:rsidRPr="00DD7BE1" w:rsidRDefault="004E5A9A" w:rsidP="00FC3694">
    <w:pPr>
      <w:pStyle w:val="Footer"/>
      <w:ind w:right="360"/>
      <w:rPr>
        <w:sz w:val="2"/>
        <w:szCs w:val="2"/>
      </w:rPr>
    </w:pPr>
    <w:r w:rsidRPr="000217F9">
      <w:rPr>
        <w:rFonts w:ascii="Calibri" w:hAnsi="Calibri" w:cs="Calibri"/>
        <w:noProof/>
        <w:sz w:val="17"/>
        <w:szCs w:val="17"/>
        <w:lang w:val="en-US" w:eastAsia="en-US"/>
      </w:rPr>
      <w:drawing>
        <wp:anchor distT="0" distB="0" distL="114300" distR="114300" simplePos="0" relativeHeight="251670016" behindDoc="0" locked="0" layoutInCell="0" allowOverlap="0">
          <wp:simplePos x="0" y="0"/>
          <wp:positionH relativeFrom="column">
            <wp:posOffset>59690</wp:posOffset>
          </wp:positionH>
          <wp:positionV relativeFrom="paragraph">
            <wp:posOffset>-346710</wp:posOffset>
          </wp:positionV>
          <wp:extent cx="755015" cy="182880"/>
          <wp:effectExtent l="0" t="0" r="6985" b="7620"/>
          <wp:wrapNone/>
          <wp:docPr id="14" name="Picture 14" descr="ZnakRZ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7" descr="ZnakRZS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5015" cy="18288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5A9A" w:rsidRDefault="004E5A9A" w:rsidP="00832551">
    <w:pPr>
      <w:pStyle w:val="Footer"/>
      <w:jc w:val="center"/>
    </w:pPr>
    <w:r>
      <w:rPr>
        <w:noProof/>
        <w:lang w:val="en-US" w:eastAsia="en-US"/>
      </w:rPr>
      <w:drawing>
        <wp:inline distT="0" distB="0" distL="0" distR="0" wp14:anchorId="174655B4" wp14:editId="0052899A">
          <wp:extent cx="7214400" cy="730800"/>
          <wp:effectExtent l="0" t="0" r="0" b="0"/>
          <wp:docPr id="50" name="Picture 5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0" name="Footer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214400" cy="7308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9918" w:type="dxa"/>
      <w:tblBorders>
        <w:top w:val="single" w:sz="4" w:space="0" w:color="4472C4" w:themeColor="accent1"/>
      </w:tblBorders>
      <w:tblLayout w:type="fixed"/>
      <w:tblCellMar>
        <w:left w:w="28" w:type="dxa"/>
        <w:right w:w="28" w:type="dxa"/>
      </w:tblCellMar>
      <w:tblLook w:val="04A0" w:firstRow="1" w:lastRow="0" w:firstColumn="1" w:lastColumn="0" w:noHBand="0" w:noVBand="1"/>
    </w:tblPr>
    <w:tblGrid>
      <w:gridCol w:w="5178"/>
      <w:gridCol w:w="4740"/>
    </w:tblGrid>
    <w:tr w:rsidR="004E5A9A" w:rsidRPr="000217F9" w:rsidTr="00591C92">
      <w:trPr>
        <w:trHeight w:hRule="exact" w:val="57"/>
      </w:trPr>
      <w:tc>
        <w:tcPr>
          <w:tcW w:w="5178" w:type="dxa"/>
          <w:shd w:val="clear" w:color="auto" w:fill="auto"/>
        </w:tcPr>
        <w:p w:rsidR="004E5A9A" w:rsidRPr="00947337" w:rsidRDefault="004E5A9A" w:rsidP="00947337">
          <w:pPr>
            <w:pStyle w:val="Header"/>
            <w:tabs>
              <w:tab w:val="clear" w:pos="4153"/>
              <w:tab w:val="clear" w:pos="8306"/>
            </w:tabs>
            <w:rPr>
              <w:rFonts w:ascii="Calibri" w:hAnsi="Calibri" w:cs="Calibri"/>
              <w:sz w:val="20"/>
              <w:szCs w:val="20"/>
            </w:rPr>
          </w:pPr>
        </w:p>
      </w:tc>
      <w:tc>
        <w:tcPr>
          <w:tcW w:w="4740" w:type="dxa"/>
          <w:vAlign w:val="center"/>
        </w:tcPr>
        <w:p w:rsidR="004E5A9A" w:rsidRPr="000217F9" w:rsidRDefault="004E5A9A" w:rsidP="00334D4F">
          <w:pPr>
            <w:pStyle w:val="Header"/>
            <w:jc w:val="right"/>
            <w:rPr>
              <w:rFonts w:ascii="Calibri" w:hAnsi="Calibri" w:cs="Calibri"/>
              <w:noProof/>
              <w:sz w:val="17"/>
              <w:szCs w:val="17"/>
              <w:lang w:val="en-US"/>
            </w:rPr>
          </w:pPr>
        </w:p>
      </w:tc>
    </w:tr>
    <w:tr w:rsidR="004E5A9A" w:rsidRPr="000217F9" w:rsidTr="00591C92">
      <w:trPr>
        <w:trHeight w:val="558"/>
      </w:trPr>
      <w:tc>
        <w:tcPr>
          <w:tcW w:w="9918" w:type="dxa"/>
          <w:gridSpan w:val="2"/>
          <w:shd w:val="clear" w:color="auto" w:fill="auto"/>
        </w:tcPr>
        <w:p w:rsidR="004E5A9A" w:rsidRPr="009C5FFF" w:rsidRDefault="004E5A9A" w:rsidP="00C70FBB">
          <w:pPr>
            <w:pStyle w:val="Header"/>
            <w:jc w:val="center"/>
            <w:rPr>
              <w:rFonts w:ascii="Calibri" w:hAnsi="Calibri" w:cs="Calibri"/>
              <w:szCs w:val="22"/>
              <w:lang w:val="sr-Cyrl-RS"/>
            </w:rPr>
          </w:pPr>
          <w:r w:rsidRPr="009C5FFF">
            <w:rPr>
              <w:rFonts w:ascii="Calibri" w:hAnsi="Calibri" w:cs="Calibri"/>
              <w:szCs w:val="22"/>
            </w:rPr>
            <w:fldChar w:fldCharType="begin"/>
          </w:r>
          <w:r w:rsidRPr="009C5FFF">
            <w:rPr>
              <w:rFonts w:ascii="Calibri" w:hAnsi="Calibri" w:cs="Calibri"/>
              <w:szCs w:val="22"/>
            </w:rPr>
            <w:instrText xml:space="preserve"> PAGE   \* MERGEFORMAT </w:instrText>
          </w:r>
          <w:r w:rsidRPr="009C5FFF">
            <w:rPr>
              <w:rFonts w:ascii="Calibri" w:hAnsi="Calibri" w:cs="Calibri"/>
              <w:szCs w:val="22"/>
            </w:rPr>
            <w:fldChar w:fldCharType="separate"/>
          </w:r>
          <w:r w:rsidR="009D7CF9">
            <w:rPr>
              <w:rFonts w:ascii="Calibri" w:hAnsi="Calibri" w:cs="Calibri"/>
              <w:noProof/>
              <w:szCs w:val="22"/>
            </w:rPr>
            <w:t>8</w:t>
          </w:r>
          <w:r w:rsidRPr="009C5FFF">
            <w:rPr>
              <w:rFonts w:ascii="Calibri" w:hAnsi="Calibri" w:cs="Calibri"/>
              <w:noProof/>
              <w:szCs w:val="22"/>
            </w:rPr>
            <w:fldChar w:fldCharType="end"/>
          </w:r>
        </w:p>
      </w:tc>
    </w:tr>
  </w:tbl>
  <w:p w:rsidR="004E5A9A" w:rsidRPr="00DD7BE1" w:rsidRDefault="004E5A9A" w:rsidP="00DD7BE1">
    <w:pPr>
      <w:pStyle w:val="Footer"/>
      <w:rPr>
        <w:sz w:val="2"/>
        <w:szCs w:val="2"/>
        <w:lang w:val="sr-Cyrl-RS"/>
      </w:rPr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9918" w:type="dxa"/>
      <w:tblBorders>
        <w:top w:val="single" w:sz="4" w:space="0" w:color="4472C4" w:themeColor="accent1"/>
      </w:tblBorders>
      <w:tblLayout w:type="fixed"/>
      <w:tblCellMar>
        <w:left w:w="28" w:type="dxa"/>
        <w:right w:w="28" w:type="dxa"/>
      </w:tblCellMar>
      <w:tblLook w:val="04A0" w:firstRow="1" w:lastRow="0" w:firstColumn="1" w:lastColumn="0" w:noHBand="0" w:noVBand="1"/>
    </w:tblPr>
    <w:tblGrid>
      <w:gridCol w:w="5178"/>
      <w:gridCol w:w="4740"/>
    </w:tblGrid>
    <w:tr w:rsidR="004E5A9A" w:rsidRPr="000217F9" w:rsidTr="00591C92">
      <w:trPr>
        <w:trHeight w:hRule="exact" w:val="57"/>
      </w:trPr>
      <w:tc>
        <w:tcPr>
          <w:tcW w:w="5178" w:type="dxa"/>
          <w:shd w:val="clear" w:color="auto" w:fill="auto"/>
        </w:tcPr>
        <w:p w:rsidR="004E5A9A" w:rsidRPr="00947337" w:rsidRDefault="004E5A9A" w:rsidP="00947337">
          <w:pPr>
            <w:pStyle w:val="Header"/>
            <w:tabs>
              <w:tab w:val="clear" w:pos="4153"/>
              <w:tab w:val="clear" w:pos="8306"/>
            </w:tabs>
            <w:rPr>
              <w:rFonts w:ascii="Calibri" w:hAnsi="Calibri" w:cs="Calibri"/>
              <w:sz w:val="20"/>
              <w:szCs w:val="20"/>
            </w:rPr>
          </w:pPr>
        </w:p>
      </w:tc>
      <w:tc>
        <w:tcPr>
          <w:tcW w:w="4740" w:type="dxa"/>
          <w:vAlign w:val="center"/>
        </w:tcPr>
        <w:p w:rsidR="004E5A9A" w:rsidRPr="000217F9" w:rsidRDefault="004E5A9A" w:rsidP="00334D4F">
          <w:pPr>
            <w:pStyle w:val="Header"/>
            <w:jc w:val="right"/>
            <w:rPr>
              <w:rFonts w:ascii="Calibri" w:hAnsi="Calibri" w:cs="Calibri"/>
              <w:noProof/>
              <w:sz w:val="17"/>
              <w:szCs w:val="17"/>
              <w:lang w:val="en-US"/>
            </w:rPr>
          </w:pPr>
        </w:p>
      </w:tc>
    </w:tr>
    <w:tr w:rsidR="004E5A9A" w:rsidRPr="000217F9" w:rsidTr="00591C92">
      <w:trPr>
        <w:trHeight w:val="558"/>
      </w:trPr>
      <w:tc>
        <w:tcPr>
          <w:tcW w:w="9918" w:type="dxa"/>
          <w:gridSpan w:val="2"/>
          <w:shd w:val="clear" w:color="auto" w:fill="auto"/>
        </w:tcPr>
        <w:p w:rsidR="004E5A9A" w:rsidRPr="009C5FFF" w:rsidRDefault="004E5A9A" w:rsidP="00C70FBB">
          <w:pPr>
            <w:pStyle w:val="Header"/>
            <w:jc w:val="center"/>
            <w:rPr>
              <w:rFonts w:ascii="Calibri" w:hAnsi="Calibri" w:cs="Calibri"/>
              <w:szCs w:val="22"/>
              <w:lang w:val="sr-Cyrl-RS"/>
            </w:rPr>
          </w:pPr>
          <w:r w:rsidRPr="009C5FFF">
            <w:rPr>
              <w:rFonts w:ascii="Calibri" w:hAnsi="Calibri" w:cs="Calibri"/>
              <w:szCs w:val="22"/>
            </w:rPr>
            <w:fldChar w:fldCharType="begin"/>
          </w:r>
          <w:r w:rsidRPr="009C5FFF">
            <w:rPr>
              <w:rFonts w:ascii="Calibri" w:hAnsi="Calibri" w:cs="Calibri"/>
              <w:szCs w:val="22"/>
            </w:rPr>
            <w:instrText xml:space="preserve"> PAGE   \* MERGEFORMAT </w:instrText>
          </w:r>
          <w:r w:rsidRPr="009C5FFF">
            <w:rPr>
              <w:rFonts w:ascii="Calibri" w:hAnsi="Calibri" w:cs="Calibri"/>
              <w:szCs w:val="22"/>
            </w:rPr>
            <w:fldChar w:fldCharType="separate"/>
          </w:r>
          <w:r w:rsidR="009D7CF9">
            <w:rPr>
              <w:rFonts w:ascii="Calibri" w:hAnsi="Calibri" w:cs="Calibri"/>
              <w:noProof/>
              <w:szCs w:val="22"/>
            </w:rPr>
            <w:t>11</w:t>
          </w:r>
          <w:r w:rsidRPr="009C5FFF">
            <w:rPr>
              <w:rFonts w:ascii="Calibri" w:hAnsi="Calibri" w:cs="Calibri"/>
              <w:noProof/>
              <w:szCs w:val="22"/>
            </w:rPr>
            <w:fldChar w:fldCharType="end"/>
          </w:r>
        </w:p>
      </w:tc>
    </w:tr>
  </w:tbl>
  <w:p w:rsidR="004E5A9A" w:rsidRPr="00DD7BE1" w:rsidRDefault="004E5A9A" w:rsidP="00DD7BE1">
    <w:pPr>
      <w:pStyle w:val="Footer"/>
      <w:rPr>
        <w:sz w:val="2"/>
        <w:szCs w:val="2"/>
        <w:lang w:val="sr-Cyrl-RS"/>
      </w:rPr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15735" w:type="dxa"/>
      <w:tblBorders>
        <w:top w:val="single" w:sz="4" w:space="0" w:color="4472C4" w:themeColor="accent1"/>
      </w:tblBorders>
      <w:tblLayout w:type="fixed"/>
      <w:tblCellMar>
        <w:left w:w="28" w:type="dxa"/>
        <w:right w:w="28" w:type="dxa"/>
      </w:tblCellMar>
      <w:tblLook w:val="04A0" w:firstRow="1" w:lastRow="0" w:firstColumn="1" w:lastColumn="0" w:noHBand="0" w:noVBand="1"/>
    </w:tblPr>
    <w:tblGrid>
      <w:gridCol w:w="8135"/>
      <w:gridCol w:w="7600"/>
    </w:tblGrid>
    <w:tr w:rsidR="004E5A9A" w:rsidRPr="000217F9" w:rsidTr="007B618B">
      <w:trPr>
        <w:trHeight w:hRule="exact" w:val="51"/>
      </w:trPr>
      <w:tc>
        <w:tcPr>
          <w:tcW w:w="8135" w:type="dxa"/>
          <w:shd w:val="clear" w:color="auto" w:fill="auto"/>
        </w:tcPr>
        <w:p w:rsidR="004E5A9A" w:rsidRPr="00947337" w:rsidRDefault="004E5A9A" w:rsidP="00947337">
          <w:pPr>
            <w:pStyle w:val="Header"/>
            <w:tabs>
              <w:tab w:val="clear" w:pos="4153"/>
              <w:tab w:val="clear" w:pos="8306"/>
            </w:tabs>
            <w:rPr>
              <w:rFonts w:ascii="Calibri" w:hAnsi="Calibri" w:cs="Calibri"/>
              <w:sz w:val="20"/>
              <w:szCs w:val="20"/>
            </w:rPr>
          </w:pPr>
        </w:p>
      </w:tc>
      <w:tc>
        <w:tcPr>
          <w:tcW w:w="7600" w:type="dxa"/>
          <w:vAlign w:val="center"/>
        </w:tcPr>
        <w:p w:rsidR="004E5A9A" w:rsidRPr="000217F9" w:rsidRDefault="004E5A9A" w:rsidP="00334D4F">
          <w:pPr>
            <w:pStyle w:val="Header"/>
            <w:jc w:val="right"/>
            <w:rPr>
              <w:rFonts w:ascii="Calibri" w:hAnsi="Calibri" w:cs="Calibri"/>
              <w:noProof/>
              <w:sz w:val="17"/>
              <w:szCs w:val="17"/>
              <w:lang w:val="en-US"/>
            </w:rPr>
          </w:pPr>
        </w:p>
      </w:tc>
    </w:tr>
    <w:tr w:rsidR="004E5A9A" w:rsidRPr="000217F9" w:rsidTr="007B618B">
      <w:trPr>
        <w:trHeight w:val="501"/>
      </w:trPr>
      <w:tc>
        <w:tcPr>
          <w:tcW w:w="15735" w:type="dxa"/>
          <w:gridSpan w:val="2"/>
          <w:shd w:val="clear" w:color="auto" w:fill="auto"/>
        </w:tcPr>
        <w:p w:rsidR="004E5A9A" w:rsidRPr="009C5FFF" w:rsidRDefault="004E5A9A" w:rsidP="00C70FBB">
          <w:pPr>
            <w:pStyle w:val="Header"/>
            <w:jc w:val="center"/>
            <w:rPr>
              <w:rFonts w:ascii="Calibri" w:hAnsi="Calibri" w:cs="Calibri"/>
              <w:szCs w:val="22"/>
              <w:lang w:val="sr-Cyrl-RS"/>
            </w:rPr>
          </w:pPr>
          <w:r w:rsidRPr="009C5FFF">
            <w:rPr>
              <w:rFonts w:ascii="Calibri" w:hAnsi="Calibri" w:cs="Calibri"/>
              <w:szCs w:val="22"/>
            </w:rPr>
            <w:fldChar w:fldCharType="begin"/>
          </w:r>
          <w:r w:rsidRPr="009C5FFF">
            <w:rPr>
              <w:rFonts w:ascii="Calibri" w:hAnsi="Calibri" w:cs="Calibri"/>
              <w:szCs w:val="22"/>
            </w:rPr>
            <w:instrText xml:space="preserve"> PAGE   \* MERGEFORMAT </w:instrText>
          </w:r>
          <w:r w:rsidRPr="009C5FFF">
            <w:rPr>
              <w:rFonts w:ascii="Calibri" w:hAnsi="Calibri" w:cs="Calibri"/>
              <w:szCs w:val="22"/>
            </w:rPr>
            <w:fldChar w:fldCharType="separate"/>
          </w:r>
          <w:r w:rsidR="009D7CF9">
            <w:rPr>
              <w:rFonts w:ascii="Calibri" w:hAnsi="Calibri" w:cs="Calibri"/>
              <w:noProof/>
              <w:szCs w:val="22"/>
            </w:rPr>
            <w:t>12</w:t>
          </w:r>
          <w:r w:rsidRPr="009C5FFF">
            <w:rPr>
              <w:rFonts w:ascii="Calibri" w:hAnsi="Calibri" w:cs="Calibri"/>
              <w:noProof/>
              <w:szCs w:val="22"/>
            </w:rPr>
            <w:fldChar w:fldCharType="end"/>
          </w:r>
        </w:p>
      </w:tc>
    </w:tr>
  </w:tbl>
  <w:p w:rsidR="004E5A9A" w:rsidRPr="00DD7BE1" w:rsidRDefault="004E5A9A" w:rsidP="00DD7BE1">
    <w:pPr>
      <w:pStyle w:val="Footer"/>
      <w:rPr>
        <w:sz w:val="2"/>
        <w:szCs w:val="2"/>
        <w:lang w:val="sr-Cyrl-RS"/>
      </w:rPr>
    </w:pP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9781" w:type="dxa"/>
      <w:tblBorders>
        <w:top w:val="single" w:sz="4" w:space="0" w:color="4472C4" w:themeColor="accent1"/>
      </w:tblBorders>
      <w:tblLayout w:type="fixed"/>
      <w:tblCellMar>
        <w:left w:w="28" w:type="dxa"/>
        <w:right w:w="28" w:type="dxa"/>
      </w:tblCellMar>
      <w:tblLook w:val="04A0" w:firstRow="1" w:lastRow="0" w:firstColumn="1" w:lastColumn="0" w:noHBand="0" w:noVBand="1"/>
    </w:tblPr>
    <w:tblGrid>
      <w:gridCol w:w="8135"/>
      <w:gridCol w:w="1646"/>
    </w:tblGrid>
    <w:tr w:rsidR="004E5A9A" w:rsidRPr="000217F9" w:rsidTr="007B618B">
      <w:trPr>
        <w:trHeight w:hRule="exact" w:val="51"/>
      </w:trPr>
      <w:tc>
        <w:tcPr>
          <w:tcW w:w="8135" w:type="dxa"/>
          <w:shd w:val="clear" w:color="auto" w:fill="auto"/>
        </w:tcPr>
        <w:p w:rsidR="004E5A9A" w:rsidRPr="00947337" w:rsidRDefault="004E5A9A" w:rsidP="00947337">
          <w:pPr>
            <w:pStyle w:val="Header"/>
            <w:tabs>
              <w:tab w:val="clear" w:pos="4153"/>
              <w:tab w:val="clear" w:pos="8306"/>
            </w:tabs>
            <w:rPr>
              <w:rFonts w:ascii="Calibri" w:hAnsi="Calibri" w:cs="Calibri"/>
              <w:sz w:val="20"/>
              <w:szCs w:val="20"/>
            </w:rPr>
          </w:pPr>
        </w:p>
      </w:tc>
      <w:tc>
        <w:tcPr>
          <w:tcW w:w="1646" w:type="dxa"/>
          <w:vAlign w:val="center"/>
        </w:tcPr>
        <w:p w:rsidR="004E5A9A" w:rsidRPr="000217F9" w:rsidRDefault="004E5A9A" w:rsidP="00334D4F">
          <w:pPr>
            <w:pStyle w:val="Header"/>
            <w:jc w:val="right"/>
            <w:rPr>
              <w:rFonts w:ascii="Calibri" w:hAnsi="Calibri" w:cs="Calibri"/>
              <w:noProof/>
              <w:sz w:val="17"/>
              <w:szCs w:val="17"/>
              <w:lang w:val="en-US"/>
            </w:rPr>
          </w:pPr>
        </w:p>
      </w:tc>
    </w:tr>
    <w:tr w:rsidR="004E5A9A" w:rsidRPr="000217F9" w:rsidTr="007B618B">
      <w:trPr>
        <w:trHeight w:val="501"/>
      </w:trPr>
      <w:tc>
        <w:tcPr>
          <w:tcW w:w="9781" w:type="dxa"/>
          <w:gridSpan w:val="2"/>
          <w:shd w:val="clear" w:color="auto" w:fill="auto"/>
        </w:tcPr>
        <w:p w:rsidR="004E5A9A" w:rsidRPr="009C5FFF" w:rsidRDefault="004E5A9A" w:rsidP="007B618B">
          <w:pPr>
            <w:pStyle w:val="Header"/>
            <w:tabs>
              <w:tab w:val="center" w:pos="4862"/>
              <w:tab w:val="left" w:pos="6460"/>
            </w:tabs>
            <w:rPr>
              <w:rFonts w:ascii="Calibri" w:hAnsi="Calibri" w:cs="Calibri"/>
              <w:szCs w:val="22"/>
              <w:lang w:val="sr-Cyrl-RS"/>
            </w:rPr>
          </w:pPr>
          <w:r>
            <w:rPr>
              <w:rFonts w:ascii="Calibri" w:hAnsi="Calibri" w:cs="Calibri"/>
              <w:szCs w:val="22"/>
            </w:rPr>
            <w:tab/>
          </w:r>
          <w:r>
            <w:rPr>
              <w:rFonts w:ascii="Calibri" w:hAnsi="Calibri" w:cs="Calibri"/>
              <w:szCs w:val="22"/>
            </w:rPr>
            <w:tab/>
          </w:r>
          <w:r w:rsidRPr="009C5FFF">
            <w:rPr>
              <w:rFonts w:ascii="Calibri" w:hAnsi="Calibri" w:cs="Calibri"/>
              <w:szCs w:val="22"/>
            </w:rPr>
            <w:fldChar w:fldCharType="begin"/>
          </w:r>
          <w:r w:rsidRPr="009C5FFF">
            <w:rPr>
              <w:rFonts w:ascii="Calibri" w:hAnsi="Calibri" w:cs="Calibri"/>
              <w:szCs w:val="22"/>
            </w:rPr>
            <w:instrText xml:space="preserve"> PAGE   \* MERGEFORMAT </w:instrText>
          </w:r>
          <w:r w:rsidRPr="009C5FFF">
            <w:rPr>
              <w:rFonts w:ascii="Calibri" w:hAnsi="Calibri" w:cs="Calibri"/>
              <w:szCs w:val="22"/>
            </w:rPr>
            <w:fldChar w:fldCharType="separate"/>
          </w:r>
          <w:r w:rsidR="009D7CF9">
            <w:rPr>
              <w:rFonts w:ascii="Calibri" w:hAnsi="Calibri" w:cs="Calibri"/>
              <w:noProof/>
              <w:szCs w:val="22"/>
            </w:rPr>
            <w:t>13</w:t>
          </w:r>
          <w:r w:rsidRPr="009C5FFF">
            <w:rPr>
              <w:rFonts w:ascii="Calibri" w:hAnsi="Calibri" w:cs="Calibri"/>
              <w:noProof/>
              <w:szCs w:val="22"/>
            </w:rPr>
            <w:fldChar w:fldCharType="end"/>
          </w:r>
          <w:r>
            <w:rPr>
              <w:rFonts w:ascii="Calibri" w:hAnsi="Calibri" w:cs="Calibri"/>
              <w:noProof/>
              <w:szCs w:val="22"/>
            </w:rPr>
            <w:tab/>
          </w:r>
        </w:p>
      </w:tc>
    </w:tr>
  </w:tbl>
  <w:p w:rsidR="004E5A9A" w:rsidRPr="00DD7BE1" w:rsidRDefault="004E5A9A" w:rsidP="00DD7BE1">
    <w:pPr>
      <w:pStyle w:val="Footer"/>
      <w:rPr>
        <w:sz w:val="2"/>
        <w:szCs w:val="2"/>
        <w:lang w:val="sr-Cyrl-RS"/>
      </w:rPr>
    </w:pP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5A9A" w:rsidRPr="00DD7BE1" w:rsidRDefault="004E5A9A" w:rsidP="00DD7BE1">
    <w:pPr>
      <w:pStyle w:val="Footer"/>
      <w:rPr>
        <w:sz w:val="2"/>
        <w:szCs w:val="2"/>
        <w:lang w:val="sr-Cyrl-RS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E5A9A" w:rsidRDefault="004E5A9A">
      <w:r>
        <w:separator/>
      </w:r>
    </w:p>
  </w:footnote>
  <w:footnote w:type="continuationSeparator" w:id="0">
    <w:p w:rsidR="004E5A9A" w:rsidRDefault="004E5A9A">
      <w:r>
        <w:continuationSeparator/>
      </w:r>
    </w:p>
  </w:footnote>
  <w:footnote w:id="1">
    <w:p w:rsidR="004E5A9A" w:rsidRPr="009B5AE5" w:rsidRDefault="004E5A9A">
      <w:pPr>
        <w:pStyle w:val="FootnoteText"/>
        <w:rPr>
          <w:rFonts w:asciiTheme="minorHAnsi" w:hAnsiTheme="minorHAnsi"/>
          <w:color w:val="2F5496" w:themeColor="accent1" w:themeShade="BF"/>
          <w:lang w:val="sr-Latn-RS"/>
        </w:rPr>
      </w:pPr>
      <w:r w:rsidRPr="00DF5422">
        <w:rPr>
          <w:rStyle w:val="FootnoteReference"/>
          <w:rFonts w:asciiTheme="minorHAnsi" w:hAnsiTheme="minorHAnsi" w:cstheme="minorHAnsi"/>
          <w:sz w:val="22"/>
          <w:szCs w:val="22"/>
        </w:rPr>
        <w:footnoteRef/>
      </w:r>
      <w:r w:rsidRPr="00DF5422">
        <w:rPr>
          <w:rFonts w:asciiTheme="minorHAnsi" w:hAnsiTheme="minorHAnsi" w:cstheme="minorHAnsi"/>
          <w:sz w:val="22"/>
          <w:szCs w:val="22"/>
        </w:rPr>
        <w:t xml:space="preserve"> </w:t>
      </w:r>
      <w:r w:rsidRPr="00DF5422">
        <w:t>ИЗВОР: Републички завод за статистику,  САОПШТЕЊЕ З</w:t>
      </w:r>
      <w:r>
        <w:rPr>
          <w:rFonts w:asciiTheme="minorHAnsi" w:hAnsiTheme="minorHAnsi"/>
          <w:lang w:val="sr-Cyrl-RS"/>
        </w:rPr>
        <w:t>Р</w:t>
      </w:r>
      <w:r w:rsidRPr="00DF5422">
        <w:t>1</w:t>
      </w:r>
      <w:r>
        <w:rPr>
          <w:rFonts w:asciiTheme="minorHAnsi" w:hAnsiTheme="minorHAnsi"/>
          <w:lang w:val="sr-Cyrl-RS"/>
        </w:rPr>
        <w:t>0</w:t>
      </w:r>
      <w:r w:rsidRPr="00DF5422">
        <w:t>,</w:t>
      </w:r>
      <w:r w:rsidRPr="00DF5422">
        <w:rPr>
          <w:rFonts w:asciiTheme="minorHAnsi" w:hAnsiTheme="minorHAnsi"/>
          <w:lang w:val="sr-Cyrl-RS"/>
        </w:rPr>
        <w:t xml:space="preserve"> </w:t>
      </w:r>
      <w:r>
        <w:rPr>
          <w:rFonts w:asciiTheme="minorHAnsi" w:hAnsiTheme="minorHAnsi"/>
          <w:lang w:val="sr-Cyrl-RS"/>
        </w:rPr>
        <w:t>Просечне зараде</w:t>
      </w:r>
      <w:r w:rsidRPr="00DF5422">
        <w:t xml:space="preserve"> по запосленом у Републици Србији</w:t>
      </w:r>
      <w:r>
        <w:rPr>
          <w:rFonts w:asciiTheme="minorHAnsi" w:hAnsiTheme="minorHAnsi"/>
          <w:lang w:val="sr-Cyrl-RS"/>
        </w:rPr>
        <w:t xml:space="preserve"> јун</w:t>
      </w:r>
      <w:r w:rsidRPr="00DF5422">
        <w:t xml:space="preserve"> 201</w:t>
      </w:r>
      <w:r>
        <w:rPr>
          <w:rFonts w:asciiTheme="minorHAnsi" w:hAnsiTheme="minorHAnsi"/>
          <w:lang w:val="sr-Cyrl-RS"/>
        </w:rPr>
        <w:t>8</w:t>
      </w:r>
      <w:r w:rsidRPr="00DF5422">
        <w:t xml:space="preserve">., број </w:t>
      </w:r>
      <w:r>
        <w:rPr>
          <w:rFonts w:asciiTheme="minorHAnsi" w:hAnsiTheme="minorHAnsi"/>
          <w:lang w:val="sr-Cyrl-RS"/>
        </w:rPr>
        <w:t>227</w:t>
      </w:r>
      <w:r w:rsidRPr="00DF5422">
        <w:t xml:space="preserve"> од 2</w:t>
      </w:r>
      <w:r>
        <w:rPr>
          <w:rFonts w:asciiTheme="minorHAnsi" w:hAnsiTheme="minorHAnsi"/>
          <w:lang w:val="sr-Cyrl-RS"/>
        </w:rPr>
        <w:t>4</w:t>
      </w:r>
      <w:r w:rsidRPr="00DF5422">
        <w:t>.</w:t>
      </w:r>
      <w:r>
        <w:rPr>
          <w:rFonts w:asciiTheme="minorHAnsi" w:hAnsiTheme="minorHAnsi"/>
          <w:lang w:val="sr-Cyrl-RS"/>
        </w:rPr>
        <w:t>08</w:t>
      </w:r>
      <w:r w:rsidRPr="00DF5422">
        <w:t>.201</w:t>
      </w:r>
      <w:r>
        <w:rPr>
          <w:rFonts w:asciiTheme="minorHAnsi" w:hAnsiTheme="minorHAnsi"/>
          <w:lang w:val="sr-Cyrl-RS"/>
        </w:rPr>
        <w:t>8</w:t>
      </w:r>
      <w:r w:rsidRPr="00DF5422">
        <w:t>.</w:t>
      </w:r>
    </w:p>
  </w:footnote>
  <w:footnote w:id="2">
    <w:p w:rsidR="004E5A9A" w:rsidRPr="009B5AE5" w:rsidRDefault="004E5A9A">
      <w:pPr>
        <w:pStyle w:val="FootnoteText"/>
        <w:rPr>
          <w:rFonts w:asciiTheme="minorHAnsi" w:hAnsiTheme="minorHAnsi"/>
          <w:color w:val="2F5496" w:themeColor="accent1" w:themeShade="BF"/>
          <w:lang w:val="sr-Cyrl-RS"/>
        </w:rPr>
      </w:pPr>
      <w:r w:rsidRPr="00DF5422">
        <w:rPr>
          <w:rStyle w:val="FootnoteReference"/>
          <w:rFonts w:asciiTheme="minorHAnsi" w:hAnsiTheme="minorHAnsi" w:cstheme="minorHAnsi"/>
          <w:sz w:val="22"/>
          <w:szCs w:val="22"/>
        </w:rPr>
        <w:footnoteRef/>
      </w:r>
      <w:r w:rsidRPr="007E6EF8">
        <w:rPr>
          <w:lang w:val="sr-Latn-RS"/>
        </w:rPr>
        <w:t xml:space="preserve"> </w:t>
      </w:r>
      <w:r w:rsidRPr="00DF5422">
        <w:rPr>
          <w:rFonts w:asciiTheme="minorHAnsi" w:hAnsiTheme="minorHAnsi"/>
          <w:lang w:val="sr-Cyrl-RS"/>
        </w:rPr>
        <w:t xml:space="preserve">ИЗВОР: Републички завод за статистику, </w:t>
      </w:r>
      <w:hyperlink r:id="rId1" w:history="1">
        <w:r w:rsidRPr="00DF5422">
          <w:rPr>
            <w:rStyle w:val="Hyperlink"/>
            <w:rFonts w:asciiTheme="minorHAnsi" w:hAnsiTheme="minorHAnsi"/>
            <w:color w:val="auto"/>
            <w:lang w:val="sr-Latn-RS"/>
          </w:rPr>
          <w:t>www.stat.gov.rs</w:t>
        </w:r>
      </w:hyperlink>
      <w:r w:rsidRPr="00DF5422">
        <w:rPr>
          <w:rFonts w:asciiTheme="minorHAnsi" w:hAnsiTheme="minorHAnsi"/>
          <w:lang w:val="sr-Latn-RS"/>
        </w:rPr>
        <w:t xml:space="preserve"> - </w:t>
      </w:r>
      <w:r w:rsidRPr="00DF5422">
        <w:rPr>
          <w:rFonts w:asciiTheme="minorHAnsi" w:hAnsiTheme="minorHAnsi"/>
          <w:lang w:val="sr-Cyrl-RS"/>
        </w:rPr>
        <w:t xml:space="preserve">Подаци, База података, Просечне зараде по секторима КД2010 и НСТЈ2  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0" w:type="auto"/>
      <w:tblCellMar>
        <w:left w:w="28" w:type="dxa"/>
        <w:right w:w="28" w:type="dxa"/>
      </w:tblCellMar>
      <w:tblLook w:val="04A0" w:firstRow="1" w:lastRow="0" w:firstColumn="1" w:lastColumn="0" w:noHBand="0" w:noVBand="1"/>
    </w:tblPr>
    <w:tblGrid>
      <w:gridCol w:w="1588"/>
      <w:gridCol w:w="3005"/>
    </w:tblGrid>
    <w:tr w:rsidR="004E5A9A" w:rsidRPr="000217F9" w:rsidTr="008443F2">
      <w:trPr>
        <w:trHeight w:val="568"/>
      </w:trPr>
      <w:tc>
        <w:tcPr>
          <w:tcW w:w="1588" w:type="dxa"/>
          <w:shd w:val="clear" w:color="auto" w:fill="auto"/>
          <w:vAlign w:val="center"/>
        </w:tcPr>
        <w:p w:rsidR="004E5A9A" w:rsidRPr="000217F9" w:rsidRDefault="004E5A9A" w:rsidP="00EB1487">
          <w:pPr>
            <w:pStyle w:val="Header"/>
            <w:tabs>
              <w:tab w:val="clear" w:pos="4153"/>
              <w:tab w:val="clear" w:pos="8306"/>
            </w:tabs>
            <w:rPr>
              <w:rFonts w:ascii="Calibri" w:hAnsi="Calibri" w:cs="Calibri"/>
              <w:sz w:val="17"/>
              <w:szCs w:val="17"/>
              <w:lang w:val="sr-Latn-RS"/>
            </w:rPr>
          </w:pPr>
          <w:bookmarkStart w:id="0" w:name="_Hlk487708755"/>
          <w:r w:rsidRPr="00F0157B">
            <w:rPr>
              <w:noProof/>
              <w:lang w:val="en-US"/>
            </w:rPr>
            <w:drawing>
              <wp:inline distT="0" distB="0" distL="0" distR="0" wp14:anchorId="75D4D927" wp14:editId="019B9D6A">
                <wp:extent cx="838200" cy="342900"/>
                <wp:effectExtent l="0" t="0" r="0" b="0"/>
                <wp:docPr id="9" name="Picture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3" name="Picture 3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38200" cy="3429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53640926-AAD7-44D8-BBD7-CCE9431645EC}">
                            <a14:shadowObscured xmlns:a14="http://schemas.microsoft.com/office/drawing/2010/main"/>
                          </a:ext>
                        </a:extLst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005" w:type="dxa"/>
          <w:shd w:val="clear" w:color="auto" w:fill="auto"/>
          <w:vAlign w:val="center"/>
        </w:tcPr>
        <w:p w:rsidR="004E5A9A" w:rsidRPr="008A6079" w:rsidRDefault="004E5A9A" w:rsidP="00490C0C">
          <w:pPr>
            <w:pStyle w:val="Header"/>
            <w:jc w:val="center"/>
            <w:rPr>
              <w:rFonts w:ascii="Calibri" w:hAnsi="Calibri" w:cs="Calibri"/>
              <w:sz w:val="17"/>
              <w:szCs w:val="17"/>
              <w:lang w:val="sr-Cyrl-RS"/>
            </w:rPr>
          </w:pPr>
        </w:p>
      </w:tc>
    </w:tr>
    <w:bookmarkEnd w:id="0"/>
  </w:tbl>
  <w:p w:rsidR="004E5A9A" w:rsidRPr="008443F2" w:rsidRDefault="004E5A9A" w:rsidP="007F3204">
    <w:pPr>
      <w:pStyle w:val="Header"/>
      <w:pBdr>
        <w:bottom w:val="single" w:sz="4" w:space="1" w:color="005CA1"/>
      </w:pBdr>
      <w:rPr>
        <w:rFonts w:ascii="Calibri" w:hAnsi="Calibri" w:cs="Calibri"/>
        <w:sz w:val="2"/>
        <w:szCs w:val="2"/>
      </w:rPr>
    </w:pPr>
  </w:p>
  <w:p w:rsidR="004E5A9A" w:rsidRPr="007F3204" w:rsidRDefault="004E5A9A">
    <w:pPr>
      <w:pStyle w:val="Header"/>
      <w:rPr>
        <w:sz w:val="6"/>
        <w:szCs w:val="6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5A9A" w:rsidRDefault="004E5A9A" w:rsidP="00832551">
    <w:pPr>
      <w:pStyle w:val="Header"/>
      <w:jc w:val="center"/>
    </w:pPr>
    <w:r>
      <w:rPr>
        <w:noProof/>
        <w:lang w:val="en-US"/>
      </w:rPr>
      <w:drawing>
        <wp:inline distT="0" distB="0" distL="0" distR="0" wp14:anchorId="54FDAD89" wp14:editId="22F73691">
          <wp:extent cx="7169785" cy="965325"/>
          <wp:effectExtent l="0" t="0" r="0" b="6350"/>
          <wp:docPr id="51" name="Picture 5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1" name="Header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197909" cy="96911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left w:w="28" w:type="dxa"/>
        <w:right w:w="28" w:type="dxa"/>
      </w:tblCellMar>
      <w:tblLook w:val="04A0" w:firstRow="1" w:lastRow="0" w:firstColumn="1" w:lastColumn="0" w:noHBand="0" w:noVBand="1"/>
    </w:tblPr>
    <w:tblGrid>
      <w:gridCol w:w="7258"/>
      <w:gridCol w:w="3003"/>
    </w:tblGrid>
    <w:tr w:rsidR="004E5A9A" w:rsidRPr="000217F9" w:rsidTr="00306299">
      <w:tc>
        <w:tcPr>
          <w:tcW w:w="7258" w:type="dxa"/>
          <w:vMerge w:val="restart"/>
          <w:tcBorders>
            <w:top w:val="nil"/>
            <w:left w:val="nil"/>
            <w:right w:val="nil"/>
          </w:tcBorders>
          <w:shd w:val="clear" w:color="auto" w:fill="auto"/>
          <w:vAlign w:val="center"/>
        </w:tcPr>
        <w:p w:rsidR="004E5A9A" w:rsidRPr="000217F9" w:rsidRDefault="004E5A9A" w:rsidP="00306299">
          <w:pPr>
            <w:pStyle w:val="Header"/>
            <w:tabs>
              <w:tab w:val="clear" w:pos="4153"/>
              <w:tab w:val="clear" w:pos="8306"/>
            </w:tabs>
            <w:jc w:val="right"/>
            <w:rPr>
              <w:rFonts w:ascii="Calibri" w:hAnsi="Calibri" w:cs="Calibri"/>
              <w:sz w:val="17"/>
              <w:szCs w:val="17"/>
              <w:lang w:val="sr-Latn-RS"/>
            </w:rPr>
          </w:pPr>
          <w:r w:rsidRPr="00F0157B">
            <w:rPr>
              <w:noProof/>
              <w:lang w:val="en-US"/>
            </w:rPr>
            <w:drawing>
              <wp:inline distT="0" distB="0" distL="0" distR="0">
                <wp:extent cx="1123950" cy="447675"/>
                <wp:effectExtent l="0" t="0" r="0" b="0"/>
                <wp:docPr id="17" name="Picture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3" name="Picture 3"/>
                        <pic:cNvPicPr/>
                      </pic:nvPicPr>
                      <pic:blipFill rotWithShape="1">
                        <a:blip r:embed="rId1">
                          <a:clrChange>
                            <a:clrFrom>
                              <a:srgbClr val="114882"/>
                            </a:clrFrom>
                            <a:clrTo>
                              <a:srgbClr val="114882">
                                <a:alpha val="0"/>
                              </a:srgbClr>
                            </a:clrTo>
                          </a:clrChange>
                          <a:duotone>
                            <a:schemeClr val="accent1">
                              <a:shade val="45000"/>
                              <a:satMod val="135000"/>
                            </a:schemeClr>
                            <a:prstClr val="white"/>
                          </a:duotone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l="-1" r="-2763"/>
                        <a:stretch/>
                      </pic:blipFill>
                      <pic:spPr bwMode="auto">
                        <a:xfrm>
                          <a:off x="0" y="0"/>
                          <a:ext cx="1123950" cy="4476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53640926-AAD7-44D8-BBD7-CCE9431645EC}">
                            <a14:shadowObscured xmlns:a14="http://schemas.microsoft.com/office/drawing/2010/main"/>
                          </a:ext>
                        </a:extLst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003" w:type="dxa"/>
          <w:tcBorders>
            <w:top w:val="nil"/>
            <w:left w:val="nil"/>
            <w:bottom w:val="nil"/>
            <w:right w:val="nil"/>
          </w:tcBorders>
          <w:shd w:val="clear" w:color="auto" w:fill="auto"/>
        </w:tcPr>
        <w:p w:rsidR="004E5A9A" w:rsidRPr="00306299" w:rsidRDefault="004E5A9A" w:rsidP="00306299">
          <w:pPr>
            <w:pStyle w:val="Header"/>
            <w:tabs>
              <w:tab w:val="clear" w:pos="4153"/>
              <w:tab w:val="clear" w:pos="8306"/>
            </w:tabs>
            <w:jc w:val="center"/>
            <w:rPr>
              <w:rFonts w:ascii="Calibri" w:hAnsi="Calibri" w:cs="Calibri"/>
              <w:sz w:val="17"/>
              <w:szCs w:val="17"/>
              <w:lang w:val="sr-Cyrl-RS"/>
            </w:rPr>
          </w:pPr>
          <w:r>
            <w:rPr>
              <w:rFonts w:ascii="Calibri" w:hAnsi="Calibri" w:cs="Calibri"/>
              <w:sz w:val="17"/>
              <w:szCs w:val="17"/>
              <w:lang w:val="sr-Cyrl-RS"/>
            </w:rPr>
            <w:t>Аутономна покрајина Војводина</w:t>
          </w:r>
        </w:p>
      </w:tc>
    </w:tr>
    <w:tr w:rsidR="004E5A9A" w:rsidRPr="007E6EF8" w:rsidTr="00306299">
      <w:tc>
        <w:tcPr>
          <w:tcW w:w="7258" w:type="dxa"/>
          <w:vMerge/>
          <w:tcBorders>
            <w:left w:val="nil"/>
            <w:bottom w:val="nil"/>
            <w:right w:val="nil"/>
          </w:tcBorders>
          <w:shd w:val="clear" w:color="auto" w:fill="auto"/>
          <w:vAlign w:val="center"/>
        </w:tcPr>
        <w:p w:rsidR="004E5A9A" w:rsidRPr="000217F9" w:rsidRDefault="004E5A9A" w:rsidP="00DD7BE1">
          <w:pPr>
            <w:pStyle w:val="Header"/>
            <w:tabs>
              <w:tab w:val="clear" w:pos="4153"/>
              <w:tab w:val="clear" w:pos="8306"/>
            </w:tabs>
            <w:jc w:val="center"/>
            <w:rPr>
              <w:rFonts w:ascii="Calibri" w:hAnsi="Calibri" w:cs="Calibri"/>
              <w:sz w:val="17"/>
              <w:szCs w:val="17"/>
              <w:lang w:val="sr-Cyrl-RS"/>
            </w:rPr>
          </w:pPr>
        </w:p>
      </w:tc>
      <w:tc>
        <w:tcPr>
          <w:tcW w:w="3003" w:type="dxa"/>
          <w:tcBorders>
            <w:top w:val="nil"/>
            <w:left w:val="nil"/>
            <w:bottom w:val="nil"/>
            <w:right w:val="nil"/>
          </w:tcBorders>
          <w:shd w:val="clear" w:color="auto" w:fill="auto"/>
        </w:tcPr>
        <w:p w:rsidR="004E5A9A" w:rsidRPr="00306299" w:rsidRDefault="004E5A9A" w:rsidP="00306299">
          <w:pPr>
            <w:pStyle w:val="Header"/>
            <w:tabs>
              <w:tab w:val="clear" w:pos="4153"/>
              <w:tab w:val="clear" w:pos="8306"/>
            </w:tabs>
            <w:jc w:val="center"/>
            <w:rPr>
              <w:rFonts w:ascii="Calibri" w:hAnsi="Calibri" w:cs="Calibri"/>
              <w:sz w:val="17"/>
              <w:szCs w:val="17"/>
              <w:lang w:val="sr-Cyrl-RS"/>
            </w:rPr>
          </w:pPr>
          <w:r>
            <w:rPr>
              <w:rFonts w:ascii="Calibri" w:hAnsi="Calibri" w:cs="Calibri"/>
              <w:sz w:val="17"/>
              <w:szCs w:val="17"/>
              <w:lang w:val="sr-Cyrl-RS"/>
            </w:rPr>
            <w:t>Покрајинска влада</w:t>
          </w:r>
          <w:r>
            <w:rPr>
              <w:rFonts w:ascii="Calibri" w:hAnsi="Calibri" w:cs="Calibri"/>
              <w:sz w:val="17"/>
              <w:szCs w:val="17"/>
              <w:lang w:val="sr-Cyrl-RS"/>
            </w:rPr>
            <w:br/>
            <w:t>Покрајински секретаријат за финансије</w:t>
          </w:r>
        </w:p>
      </w:tc>
    </w:tr>
  </w:tbl>
  <w:p w:rsidR="004E5A9A" w:rsidRDefault="004E5A9A">
    <w:pPr>
      <w:pStyle w:val="Header"/>
      <w:rPr>
        <w:sz w:val="6"/>
        <w:szCs w:val="6"/>
        <w:lang w:val="sr-Cyrl-RS"/>
      </w:rPr>
    </w:pPr>
  </w:p>
  <w:p w:rsidR="004E5A9A" w:rsidRPr="00E71992" w:rsidRDefault="004E5A9A" w:rsidP="00E71992">
    <w:pPr>
      <w:pStyle w:val="Header"/>
      <w:pBdr>
        <w:top w:val="single" w:sz="4" w:space="1" w:color="005CA1"/>
      </w:pBdr>
      <w:rPr>
        <w:sz w:val="6"/>
        <w:szCs w:val="6"/>
        <w:lang w:val="sr-Cyrl-RS"/>
      </w:rPr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9918" w:type="dxa"/>
      <w:tblCellMar>
        <w:left w:w="28" w:type="dxa"/>
        <w:right w:w="28" w:type="dxa"/>
      </w:tblCellMar>
      <w:tblLook w:val="04A0" w:firstRow="1" w:lastRow="0" w:firstColumn="1" w:lastColumn="0" w:noHBand="0" w:noVBand="1"/>
    </w:tblPr>
    <w:tblGrid>
      <w:gridCol w:w="5033"/>
      <w:gridCol w:w="4885"/>
    </w:tblGrid>
    <w:tr w:rsidR="004E5A9A" w:rsidRPr="000217F9" w:rsidTr="00591C92">
      <w:trPr>
        <w:trHeight w:val="558"/>
      </w:trPr>
      <w:tc>
        <w:tcPr>
          <w:tcW w:w="4933" w:type="dxa"/>
          <w:shd w:val="clear" w:color="auto" w:fill="auto"/>
        </w:tcPr>
        <w:p w:rsidR="004E5A9A" w:rsidRPr="008A6079" w:rsidRDefault="004E5A9A" w:rsidP="00C70FBB">
          <w:pPr>
            <w:pStyle w:val="Header"/>
            <w:rPr>
              <w:rFonts w:ascii="Calibri" w:hAnsi="Calibri" w:cs="Calibri"/>
              <w:sz w:val="17"/>
              <w:szCs w:val="17"/>
              <w:lang w:val="sr-Cyrl-RS"/>
            </w:rPr>
          </w:pPr>
          <w:r w:rsidRPr="00F0157B">
            <w:rPr>
              <w:noProof/>
              <w:lang w:val="en-US"/>
            </w:rPr>
            <w:drawing>
              <wp:inline distT="0" distB="0" distL="0" distR="0" wp14:anchorId="7AA8541F" wp14:editId="26B02F16">
                <wp:extent cx="838200" cy="342900"/>
                <wp:effectExtent l="0" t="0" r="0" b="0"/>
                <wp:docPr id="7" name="Picture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3" name="Picture 3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38200" cy="3429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53640926-AAD7-44D8-BBD7-CCE9431645EC}">
                            <a14:shadowObscured xmlns:a14="http://schemas.microsoft.com/office/drawing/2010/main"/>
                          </a:ext>
                        </a:extLst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788" w:type="dxa"/>
          <w:shd w:val="clear" w:color="auto" w:fill="auto"/>
          <w:vAlign w:val="bottom"/>
        </w:tcPr>
        <w:p w:rsidR="004E5A9A" w:rsidRPr="008A6079" w:rsidRDefault="004E5A9A" w:rsidP="00C70FBB">
          <w:pPr>
            <w:pStyle w:val="Header"/>
            <w:jc w:val="right"/>
            <w:rPr>
              <w:rFonts w:ascii="Calibri" w:hAnsi="Calibri" w:cs="Calibri"/>
              <w:sz w:val="17"/>
              <w:szCs w:val="17"/>
              <w:lang w:val="sr-Cyrl-RS"/>
            </w:rPr>
          </w:pPr>
          <w:r>
            <w:rPr>
              <w:noProof/>
              <w:lang w:val="en-US"/>
            </w:rPr>
            <w:drawing>
              <wp:inline distT="0" distB="0" distL="0" distR="0" wp14:anchorId="500B225A" wp14:editId="5631BBD9">
                <wp:extent cx="952381" cy="314286"/>
                <wp:effectExtent l="0" t="0" r="635" b="0"/>
                <wp:docPr id="15" name="Picture 15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"/>
                        <pic:cNvPicPr/>
                      </pic:nvPicPr>
                      <pic:blipFill>
                        <a:blip r:embed="rId2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952381" cy="314286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</w:tr>
  </w:tbl>
  <w:p w:rsidR="004E5A9A" w:rsidRPr="008443F2" w:rsidRDefault="004E5A9A" w:rsidP="007F3204">
    <w:pPr>
      <w:pStyle w:val="Header"/>
      <w:rPr>
        <w:rFonts w:asciiTheme="minorHAnsi" w:hAnsiTheme="minorHAnsi" w:cstheme="minorHAnsi"/>
        <w:sz w:val="2"/>
        <w:szCs w:val="2"/>
        <w:lang w:val="sr-Cyrl-RS"/>
      </w:rPr>
    </w:pPr>
  </w:p>
  <w:p w:rsidR="004E5A9A" w:rsidRPr="00E71992" w:rsidRDefault="004E5A9A" w:rsidP="007F3204">
    <w:pPr>
      <w:pStyle w:val="Header"/>
      <w:pBdr>
        <w:top w:val="single" w:sz="4" w:space="1" w:color="005CA1"/>
      </w:pBdr>
      <w:rPr>
        <w:sz w:val="6"/>
        <w:szCs w:val="6"/>
        <w:lang w:val="sr-Cyrl-RS"/>
      </w:rPr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9918" w:type="dxa"/>
      <w:tblCellMar>
        <w:left w:w="28" w:type="dxa"/>
        <w:right w:w="28" w:type="dxa"/>
      </w:tblCellMar>
      <w:tblLook w:val="04A0" w:firstRow="1" w:lastRow="0" w:firstColumn="1" w:lastColumn="0" w:noHBand="0" w:noVBand="1"/>
    </w:tblPr>
    <w:tblGrid>
      <w:gridCol w:w="5033"/>
      <w:gridCol w:w="4885"/>
    </w:tblGrid>
    <w:tr w:rsidR="004E5A9A" w:rsidRPr="000217F9" w:rsidTr="00591C92">
      <w:trPr>
        <w:trHeight w:val="558"/>
      </w:trPr>
      <w:tc>
        <w:tcPr>
          <w:tcW w:w="4933" w:type="dxa"/>
          <w:shd w:val="clear" w:color="auto" w:fill="auto"/>
        </w:tcPr>
        <w:p w:rsidR="004E5A9A" w:rsidRPr="008A6079" w:rsidRDefault="004E5A9A" w:rsidP="00C70FBB">
          <w:pPr>
            <w:pStyle w:val="Header"/>
            <w:rPr>
              <w:rFonts w:ascii="Calibri" w:hAnsi="Calibri" w:cs="Calibri"/>
              <w:sz w:val="17"/>
              <w:szCs w:val="17"/>
              <w:lang w:val="sr-Cyrl-RS"/>
            </w:rPr>
          </w:pPr>
          <w:r w:rsidRPr="00F0157B">
            <w:rPr>
              <w:noProof/>
              <w:lang w:val="en-US"/>
            </w:rPr>
            <w:drawing>
              <wp:inline distT="0" distB="0" distL="0" distR="0" wp14:anchorId="5A3FD415" wp14:editId="5DB8068A">
                <wp:extent cx="838200" cy="342900"/>
                <wp:effectExtent l="0" t="0" r="0" b="0"/>
                <wp:docPr id="11" name="Picture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3" name="Picture 3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38200" cy="3429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53640926-AAD7-44D8-BBD7-CCE9431645EC}">
                            <a14:shadowObscured xmlns:a14="http://schemas.microsoft.com/office/drawing/2010/main"/>
                          </a:ext>
                        </a:extLst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788" w:type="dxa"/>
          <w:shd w:val="clear" w:color="auto" w:fill="auto"/>
          <w:vAlign w:val="bottom"/>
        </w:tcPr>
        <w:p w:rsidR="004E5A9A" w:rsidRPr="008A6079" w:rsidRDefault="004E5A9A" w:rsidP="00C70FBB">
          <w:pPr>
            <w:pStyle w:val="Header"/>
            <w:jc w:val="right"/>
            <w:rPr>
              <w:rFonts w:ascii="Calibri" w:hAnsi="Calibri" w:cs="Calibri"/>
              <w:sz w:val="17"/>
              <w:szCs w:val="17"/>
              <w:lang w:val="sr-Cyrl-RS"/>
            </w:rPr>
          </w:pPr>
          <w:r>
            <w:rPr>
              <w:noProof/>
              <w:lang w:val="en-US"/>
            </w:rPr>
            <w:drawing>
              <wp:inline distT="0" distB="0" distL="0" distR="0" wp14:anchorId="77DFBEF6" wp14:editId="5DADD39C">
                <wp:extent cx="952381" cy="314286"/>
                <wp:effectExtent l="0" t="0" r="635" b="0"/>
                <wp:docPr id="13" name="Picture 1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"/>
                        <pic:cNvPicPr/>
                      </pic:nvPicPr>
                      <pic:blipFill>
                        <a:blip r:embed="rId2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952381" cy="314286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</w:tr>
  </w:tbl>
  <w:p w:rsidR="004E5A9A" w:rsidRPr="008443F2" w:rsidRDefault="004E5A9A" w:rsidP="007F3204">
    <w:pPr>
      <w:pStyle w:val="Header"/>
      <w:rPr>
        <w:rFonts w:asciiTheme="minorHAnsi" w:hAnsiTheme="minorHAnsi" w:cstheme="minorHAnsi"/>
        <w:sz w:val="2"/>
        <w:szCs w:val="2"/>
        <w:lang w:val="sr-Cyrl-RS"/>
      </w:rPr>
    </w:pPr>
  </w:p>
  <w:p w:rsidR="004E5A9A" w:rsidRPr="00E71992" w:rsidRDefault="004E5A9A" w:rsidP="007F3204">
    <w:pPr>
      <w:pStyle w:val="Header"/>
      <w:pBdr>
        <w:top w:val="single" w:sz="4" w:space="1" w:color="005CA1"/>
      </w:pBdr>
      <w:rPr>
        <w:sz w:val="6"/>
        <w:szCs w:val="6"/>
        <w:lang w:val="sr-Cyrl-RS"/>
      </w:rPr>
    </w:pP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15735" w:type="dxa"/>
      <w:tblCellMar>
        <w:left w:w="28" w:type="dxa"/>
        <w:right w:w="28" w:type="dxa"/>
      </w:tblCellMar>
      <w:tblLook w:val="04A0" w:firstRow="1" w:lastRow="0" w:firstColumn="1" w:lastColumn="0" w:noHBand="0" w:noVBand="1"/>
    </w:tblPr>
    <w:tblGrid>
      <w:gridCol w:w="5033"/>
      <w:gridCol w:w="10702"/>
    </w:tblGrid>
    <w:tr w:rsidR="004E5A9A" w:rsidRPr="000217F9" w:rsidTr="007B618B">
      <w:trPr>
        <w:trHeight w:val="558"/>
      </w:trPr>
      <w:tc>
        <w:tcPr>
          <w:tcW w:w="5033" w:type="dxa"/>
          <w:shd w:val="clear" w:color="auto" w:fill="auto"/>
        </w:tcPr>
        <w:p w:rsidR="004E5A9A" w:rsidRPr="008A6079" w:rsidRDefault="004E5A9A" w:rsidP="00C70FBB">
          <w:pPr>
            <w:pStyle w:val="Header"/>
            <w:rPr>
              <w:rFonts w:ascii="Calibri" w:hAnsi="Calibri" w:cs="Calibri"/>
              <w:sz w:val="17"/>
              <w:szCs w:val="17"/>
              <w:lang w:val="sr-Cyrl-RS"/>
            </w:rPr>
          </w:pPr>
          <w:r w:rsidRPr="00F0157B">
            <w:rPr>
              <w:noProof/>
              <w:lang w:val="en-US"/>
            </w:rPr>
            <w:drawing>
              <wp:inline distT="0" distB="0" distL="0" distR="0" wp14:anchorId="09ABC624" wp14:editId="1DDD170A">
                <wp:extent cx="838200" cy="342900"/>
                <wp:effectExtent l="0" t="0" r="0" b="0"/>
                <wp:docPr id="5" name="Picture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3" name="Picture 3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38200" cy="3429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53640926-AAD7-44D8-BBD7-CCE9431645EC}">
                            <a14:shadowObscured xmlns:a14="http://schemas.microsoft.com/office/drawing/2010/main"/>
                          </a:ext>
                        </a:extLst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0702" w:type="dxa"/>
          <w:shd w:val="clear" w:color="auto" w:fill="auto"/>
          <w:vAlign w:val="bottom"/>
        </w:tcPr>
        <w:p w:rsidR="004E5A9A" w:rsidRPr="008A6079" w:rsidRDefault="004E5A9A" w:rsidP="00C70FBB">
          <w:pPr>
            <w:pStyle w:val="Header"/>
            <w:jc w:val="right"/>
            <w:rPr>
              <w:rFonts w:ascii="Calibri" w:hAnsi="Calibri" w:cs="Calibri"/>
              <w:sz w:val="17"/>
              <w:szCs w:val="17"/>
              <w:lang w:val="sr-Cyrl-RS"/>
            </w:rPr>
          </w:pPr>
          <w:r>
            <w:rPr>
              <w:noProof/>
              <w:lang w:val="en-US"/>
            </w:rPr>
            <w:drawing>
              <wp:inline distT="0" distB="0" distL="0" distR="0" wp14:anchorId="45C9AACE" wp14:editId="64AA884F">
                <wp:extent cx="952381" cy="314286"/>
                <wp:effectExtent l="0" t="0" r="635" b="0"/>
                <wp:docPr id="6" name="Picture 6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"/>
                        <pic:cNvPicPr/>
                      </pic:nvPicPr>
                      <pic:blipFill>
                        <a:blip r:embed="rId2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952381" cy="314286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</w:tr>
  </w:tbl>
  <w:p w:rsidR="004E5A9A" w:rsidRPr="008443F2" w:rsidRDefault="004E5A9A" w:rsidP="007F3204">
    <w:pPr>
      <w:pStyle w:val="Header"/>
      <w:rPr>
        <w:rFonts w:asciiTheme="minorHAnsi" w:hAnsiTheme="minorHAnsi" w:cstheme="minorHAnsi"/>
        <w:sz w:val="2"/>
        <w:szCs w:val="2"/>
        <w:lang w:val="sr-Cyrl-RS"/>
      </w:rPr>
    </w:pPr>
  </w:p>
  <w:p w:rsidR="004E5A9A" w:rsidRPr="00E71992" w:rsidRDefault="004E5A9A" w:rsidP="007F3204">
    <w:pPr>
      <w:pStyle w:val="Header"/>
      <w:pBdr>
        <w:top w:val="single" w:sz="4" w:space="1" w:color="005CA1"/>
      </w:pBdr>
      <w:rPr>
        <w:sz w:val="6"/>
        <w:szCs w:val="6"/>
        <w:lang w:val="sr-Cyrl-RS"/>
      </w:rPr>
    </w:pP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10065" w:type="dxa"/>
      <w:tblCellMar>
        <w:left w:w="28" w:type="dxa"/>
        <w:right w:w="28" w:type="dxa"/>
      </w:tblCellMar>
      <w:tblLook w:val="04A0" w:firstRow="1" w:lastRow="0" w:firstColumn="1" w:lastColumn="0" w:noHBand="0" w:noVBand="1"/>
    </w:tblPr>
    <w:tblGrid>
      <w:gridCol w:w="5033"/>
      <w:gridCol w:w="5032"/>
    </w:tblGrid>
    <w:tr w:rsidR="004E5A9A" w:rsidRPr="000217F9" w:rsidTr="00194840">
      <w:trPr>
        <w:trHeight w:val="558"/>
      </w:trPr>
      <w:tc>
        <w:tcPr>
          <w:tcW w:w="5033" w:type="dxa"/>
          <w:shd w:val="clear" w:color="auto" w:fill="auto"/>
        </w:tcPr>
        <w:p w:rsidR="004E5A9A" w:rsidRPr="008A6079" w:rsidRDefault="004E5A9A" w:rsidP="00C70FBB">
          <w:pPr>
            <w:pStyle w:val="Header"/>
            <w:rPr>
              <w:rFonts w:ascii="Calibri" w:hAnsi="Calibri" w:cs="Calibri"/>
              <w:sz w:val="17"/>
              <w:szCs w:val="17"/>
              <w:lang w:val="sr-Cyrl-RS"/>
            </w:rPr>
          </w:pPr>
          <w:r w:rsidRPr="00F0157B">
            <w:rPr>
              <w:noProof/>
              <w:lang w:val="en-US"/>
            </w:rPr>
            <w:drawing>
              <wp:inline distT="0" distB="0" distL="0" distR="0" wp14:anchorId="1D60CE47" wp14:editId="25D633F0">
                <wp:extent cx="838200" cy="342900"/>
                <wp:effectExtent l="0" t="0" r="0" b="0"/>
                <wp:docPr id="24" name="Picture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3" name="Picture 3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38200" cy="3429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53640926-AAD7-44D8-BBD7-CCE9431645EC}">
                            <a14:shadowObscured xmlns:a14="http://schemas.microsoft.com/office/drawing/2010/main"/>
                          </a:ext>
                        </a:extLst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032" w:type="dxa"/>
          <w:shd w:val="clear" w:color="auto" w:fill="auto"/>
          <w:vAlign w:val="bottom"/>
        </w:tcPr>
        <w:p w:rsidR="004E5A9A" w:rsidRPr="008A6079" w:rsidRDefault="004E5A9A" w:rsidP="00C70FBB">
          <w:pPr>
            <w:pStyle w:val="Header"/>
            <w:jc w:val="right"/>
            <w:rPr>
              <w:rFonts w:ascii="Calibri" w:hAnsi="Calibri" w:cs="Calibri"/>
              <w:sz w:val="17"/>
              <w:szCs w:val="17"/>
              <w:lang w:val="sr-Cyrl-RS"/>
            </w:rPr>
          </w:pPr>
          <w:r>
            <w:rPr>
              <w:noProof/>
              <w:lang w:val="en-US"/>
            </w:rPr>
            <w:drawing>
              <wp:inline distT="0" distB="0" distL="0" distR="0" wp14:anchorId="2593563B" wp14:editId="205FD952">
                <wp:extent cx="952381" cy="314286"/>
                <wp:effectExtent l="0" t="0" r="635" b="0"/>
                <wp:docPr id="25" name="Picture 25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"/>
                        <pic:cNvPicPr/>
                      </pic:nvPicPr>
                      <pic:blipFill>
                        <a:blip r:embed="rId2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952381" cy="314286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</w:tr>
  </w:tbl>
  <w:p w:rsidR="004E5A9A" w:rsidRPr="008443F2" w:rsidRDefault="004E5A9A" w:rsidP="007F3204">
    <w:pPr>
      <w:pStyle w:val="Header"/>
      <w:rPr>
        <w:rFonts w:asciiTheme="minorHAnsi" w:hAnsiTheme="minorHAnsi" w:cstheme="minorHAnsi"/>
        <w:sz w:val="2"/>
        <w:szCs w:val="2"/>
        <w:lang w:val="sr-Cyrl-RS"/>
      </w:rPr>
    </w:pPr>
  </w:p>
  <w:p w:rsidR="004E5A9A" w:rsidRPr="00E71992" w:rsidRDefault="004E5A9A" w:rsidP="007F3204">
    <w:pPr>
      <w:pStyle w:val="Header"/>
      <w:pBdr>
        <w:top w:val="single" w:sz="4" w:space="1" w:color="005CA1"/>
      </w:pBdr>
      <w:rPr>
        <w:sz w:val="6"/>
        <w:szCs w:val="6"/>
        <w:lang w:val="sr-Cyrl-RS"/>
      </w:rPr>
    </w:pPr>
  </w:p>
</w:hdr>
</file>

<file path=word/header8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5A9A" w:rsidRPr="000F0FC7" w:rsidRDefault="004E5A9A" w:rsidP="000F0FC7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11.25pt;height:9.75pt;visibility:visible" o:gfxdata="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" o:bullet="t">
        <v:imagedata r:id="rId1" o:title="" croptop="-3260f" cropbottom="-5217f"/>
        <o:lock v:ext="edit" aspectratio="f"/>
      </v:shape>
    </w:pict>
  </w:numPicBullet>
  <w:abstractNum w:abstractNumId="0">
    <w:nsid w:val="02EF3785"/>
    <w:multiLevelType w:val="hybridMultilevel"/>
    <w:tmpl w:val="6A56F366"/>
    <w:lvl w:ilvl="0" w:tplc="547222C0">
      <w:start w:val="17"/>
      <w:numFmt w:val="bullet"/>
      <w:lvlText w:val="-"/>
      <w:lvlJc w:val="left"/>
      <w:pPr>
        <w:ind w:left="405" w:hanging="360"/>
      </w:pPr>
      <w:rPr>
        <w:rFonts w:ascii="Arial" w:eastAsia="Times New Roman" w:hAnsi="Arial" w:cs="Arial" w:hint="default"/>
        <w:b w:val="0"/>
      </w:rPr>
    </w:lvl>
    <w:lvl w:ilvl="1" w:tplc="04090003" w:tentative="1">
      <w:start w:val="1"/>
      <w:numFmt w:val="bullet"/>
      <w:lvlText w:val="o"/>
      <w:lvlJc w:val="left"/>
      <w:pPr>
        <w:ind w:left="112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4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6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8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0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2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4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65" w:hanging="360"/>
      </w:pPr>
      <w:rPr>
        <w:rFonts w:ascii="Wingdings" w:hAnsi="Wingdings" w:hint="default"/>
      </w:rPr>
    </w:lvl>
  </w:abstractNum>
  <w:abstractNum w:abstractNumId="1">
    <w:nsid w:val="07E63BEC"/>
    <w:multiLevelType w:val="hybridMultilevel"/>
    <w:tmpl w:val="EECCA704"/>
    <w:lvl w:ilvl="0" w:tplc="D3088BAC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  <w:sz w:val="16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E7D70E8"/>
    <w:multiLevelType w:val="hybridMultilevel"/>
    <w:tmpl w:val="6A7690F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1EF43D9"/>
    <w:multiLevelType w:val="hybridMultilevel"/>
    <w:tmpl w:val="E5987EDC"/>
    <w:lvl w:ilvl="0" w:tplc="32FAF000">
      <w:start w:val="17"/>
      <w:numFmt w:val="decimal"/>
      <w:lvlText w:val="%1)"/>
      <w:lvlJc w:val="left"/>
      <w:pPr>
        <w:ind w:left="720" w:hanging="360"/>
      </w:pPr>
      <w:rPr>
        <w:rFonts w:hint="default"/>
        <w:b/>
        <w:sz w:val="2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4E128DE"/>
    <w:multiLevelType w:val="hybridMultilevel"/>
    <w:tmpl w:val="EE06F73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125489E"/>
    <w:multiLevelType w:val="hybridMultilevel"/>
    <w:tmpl w:val="E818779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7A063A9"/>
    <w:multiLevelType w:val="hybridMultilevel"/>
    <w:tmpl w:val="78362994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8AC51FD"/>
    <w:multiLevelType w:val="hybridMultilevel"/>
    <w:tmpl w:val="23305E00"/>
    <w:lvl w:ilvl="0" w:tplc="6BF043E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F682CDE"/>
    <w:multiLevelType w:val="hybridMultilevel"/>
    <w:tmpl w:val="69E0350E"/>
    <w:lvl w:ilvl="0" w:tplc="B5540CA4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i w:val="0"/>
      </w:rPr>
    </w:lvl>
    <w:lvl w:ilvl="1" w:tplc="04090019" w:tentative="1">
      <w:start w:val="1"/>
      <w:numFmt w:val="lowerLetter"/>
      <w:lvlText w:val="%2."/>
      <w:lvlJc w:val="left"/>
      <w:pPr>
        <w:ind w:left="723" w:hanging="360"/>
      </w:pPr>
    </w:lvl>
    <w:lvl w:ilvl="2" w:tplc="0409001B" w:tentative="1">
      <w:start w:val="1"/>
      <w:numFmt w:val="lowerRoman"/>
      <w:lvlText w:val="%3."/>
      <w:lvlJc w:val="right"/>
      <w:pPr>
        <w:ind w:left="1443" w:hanging="180"/>
      </w:pPr>
    </w:lvl>
    <w:lvl w:ilvl="3" w:tplc="0409000F" w:tentative="1">
      <w:start w:val="1"/>
      <w:numFmt w:val="decimal"/>
      <w:lvlText w:val="%4."/>
      <w:lvlJc w:val="left"/>
      <w:pPr>
        <w:ind w:left="2163" w:hanging="360"/>
      </w:pPr>
    </w:lvl>
    <w:lvl w:ilvl="4" w:tplc="04090019" w:tentative="1">
      <w:start w:val="1"/>
      <w:numFmt w:val="lowerLetter"/>
      <w:lvlText w:val="%5."/>
      <w:lvlJc w:val="left"/>
      <w:pPr>
        <w:ind w:left="2883" w:hanging="360"/>
      </w:pPr>
    </w:lvl>
    <w:lvl w:ilvl="5" w:tplc="0409001B" w:tentative="1">
      <w:start w:val="1"/>
      <w:numFmt w:val="lowerRoman"/>
      <w:lvlText w:val="%6."/>
      <w:lvlJc w:val="right"/>
      <w:pPr>
        <w:ind w:left="3603" w:hanging="180"/>
      </w:pPr>
    </w:lvl>
    <w:lvl w:ilvl="6" w:tplc="0409000F" w:tentative="1">
      <w:start w:val="1"/>
      <w:numFmt w:val="decimal"/>
      <w:lvlText w:val="%7."/>
      <w:lvlJc w:val="left"/>
      <w:pPr>
        <w:ind w:left="4323" w:hanging="360"/>
      </w:pPr>
    </w:lvl>
    <w:lvl w:ilvl="7" w:tplc="04090019" w:tentative="1">
      <w:start w:val="1"/>
      <w:numFmt w:val="lowerLetter"/>
      <w:lvlText w:val="%8."/>
      <w:lvlJc w:val="left"/>
      <w:pPr>
        <w:ind w:left="5043" w:hanging="360"/>
      </w:pPr>
    </w:lvl>
    <w:lvl w:ilvl="8" w:tplc="0409001B" w:tentative="1">
      <w:start w:val="1"/>
      <w:numFmt w:val="lowerRoman"/>
      <w:lvlText w:val="%9."/>
      <w:lvlJc w:val="right"/>
      <w:pPr>
        <w:ind w:left="5763" w:hanging="180"/>
      </w:pPr>
    </w:lvl>
  </w:abstractNum>
  <w:abstractNum w:abstractNumId="9">
    <w:nsid w:val="406C2146"/>
    <w:multiLevelType w:val="hybridMultilevel"/>
    <w:tmpl w:val="89C4A3E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1D37E2E"/>
    <w:multiLevelType w:val="hybridMultilevel"/>
    <w:tmpl w:val="356CBF52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63B1398"/>
    <w:multiLevelType w:val="hybridMultilevel"/>
    <w:tmpl w:val="AA389876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4C9F3A4E"/>
    <w:multiLevelType w:val="hybridMultilevel"/>
    <w:tmpl w:val="7F8A3C5E"/>
    <w:lvl w:ilvl="0" w:tplc="D1E49C66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  <w:sz w:val="16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E722C9A"/>
    <w:multiLevelType w:val="hybridMultilevel"/>
    <w:tmpl w:val="A45C005C"/>
    <w:lvl w:ilvl="0" w:tplc="2C647288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i w:val="0"/>
      </w:rPr>
    </w:lvl>
    <w:lvl w:ilvl="1" w:tplc="04090019" w:tentative="1">
      <w:start w:val="1"/>
      <w:numFmt w:val="lowerLetter"/>
      <w:lvlText w:val="%2."/>
      <w:lvlJc w:val="left"/>
      <w:pPr>
        <w:ind w:left="723" w:hanging="360"/>
      </w:pPr>
    </w:lvl>
    <w:lvl w:ilvl="2" w:tplc="0409001B" w:tentative="1">
      <w:start w:val="1"/>
      <w:numFmt w:val="lowerRoman"/>
      <w:lvlText w:val="%3."/>
      <w:lvlJc w:val="right"/>
      <w:pPr>
        <w:ind w:left="1443" w:hanging="180"/>
      </w:pPr>
    </w:lvl>
    <w:lvl w:ilvl="3" w:tplc="0409000F" w:tentative="1">
      <w:start w:val="1"/>
      <w:numFmt w:val="decimal"/>
      <w:lvlText w:val="%4."/>
      <w:lvlJc w:val="left"/>
      <w:pPr>
        <w:ind w:left="2163" w:hanging="360"/>
      </w:pPr>
    </w:lvl>
    <w:lvl w:ilvl="4" w:tplc="04090019" w:tentative="1">
      <w:start w:val="1"/>
      <w:numFmt w:val="lowerLetter"/>
      <w:lvlText w:val="%5."/>
      <w:lvlJc w:val="left"/>
      <w:pPr>
        <w:ind w:left="2883" w:hanging="360"/>
      </w:pPr>
    </w:lvl>
    <w:lvl w:ilvl="5" w:tplc="0409001B" w:tentative="1">
      <w:start w:val="1"/>
      <w:numFmt w:val="lowerRoman"/>
      <w:lvlText w:val="%6."/>
      <w:lvlJc w:val="right"/>
      <w:pPr>
        <w:ind w:left="3603" w:hanging="180"/>
      </w:pPr>
    </w:lvl>
    <w:lvl w:ilvl="6" w:tplc="0409000F" w:tentative="1">
      <w:start w:val="1"/>
      <w:numFmt w:val="decimal"/>
      <w:lvlText w:val="%7."/>
      <w:lvlJc w:val="left"/>
      <w:pPr>
        <w:ind w:left="4323" w:hanging="360"/>
      </w:pPr>
    </w:lvl>
    <w:lvl w:ilvl="7" w:tplc="04090019" w:tentative="1">
      <w:start w:val="1"/>
      <w:numFmt w:val="lowerLetter"/>
      <w:lvlText w:val="%8."/>
      <w:lvlJc w:val="left"/>
      <w:pPr>
        <w:ind w:left="5043" w:hanging="360"/>
      </w:pPr>
    </w:lvl>
    <w:lvl w:ilvl="8" w:tplc="0409001B" w:tentative="1">
      <w:start w:val="1"/>
      <w:numFmt w:val="lowerRoman"/>
      <w:lvlText w:val="%9."/>
      <w:lvlJc w:val="right"/>
      <w:pPr>
        <w:ind w:left="5763" w:hanging="180"/>
      </w:pPr>
    </w:lvl>
  </w:abstractNum>
  <w:abstractNum w:abstractNumId="14">
    <w:nsid w:val="531A564A"/>
    <w:multiLevelType w:val="hybridMultilevel"/>
    <w:tmpl w:val="B5C60918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543C52BC"/>
    <w:multiLevelType w:val="hybridMultilevel"/>
    <w:tmpl w:val="BBE86C36"/>
    <w:lvl w:ilvl="0" w:tplc="60065B0E">
      <w:start w:val="17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  <w:b w:val="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5CCB0F36"/>
    <w:multiLevelType w:val="multilevel"/>
    <w:tmpl w:val="7E9ED5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5F1A2435"/>
    <w:multiLevelType w:val="hybridMultilevel"/>
    <w:tmpl w:val="5EEE325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>
    <w:nsid w:val="60E33A85"/>
    <w:multiLevelType w:val="hybridMultilevel"/>
    <w:tmpl w:val="F9FC00DC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683C08C8"/>
    <w:multiLevelType w:val="hybridMultilevel"/>
    <w:tmpl w:val="EAE4BC8E"/>
    <w:lvl w:ilvl="0" w:tplc="2732258C">
      <w:start w:val="17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  <w:b w:val="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6B986D5C"/>
    <w:multiLevelType w:val="hybridMultilevel"/>
    <w:tmpl w:val="A5AC615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7745516D"/>
    <w:multiLevelType w:val="hybridMultilevel"/>
    <w:tmpl w:val="4E6E27EE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7"/>
  </w:num>
  <w:num w:numId="2">
    <w:abstractNumId w:val="11"/>
  </w:num>
  <w:num w:numId="3">
    <w:abstractNumId w:val="16"/>
  </w:num>
  <w:num w:numId="4">
    <w:abstractNumId w:val="16"/>
    <w:lvlOverride w:ilvl="1">
      <w:lvl w:ilvl="1">
        <w:numFmt w:val="bullet"/>
        <w:lvlText w:val=""/>
        <w:lvlJc w:val="left"/>
        <w:pPr>
          <w:tabs>
            <w:tab w:val="num" w:pos="1440"/>
          </w:tabs>
          <w:ind w:left="1440" w:hanging="360"/>
        </w:pPr>
        <w:rPr>
          <w:rFonts w:ascii="Symbol" w:hAnsi="Symbol" w:hint="default"/>
          <w:sz w:val="20"/>
        </w:rPr>
      </w:lvl>
    </w:lvlOverride>
  </w:num>
  <w:num w:numId="5">
    <w:abstractNumId w:val="9"/>
  </w:num>
  <w:num w:numId="6">
    <w:abstractNumId w:val="7"/>
  </w:num>
  <w:num w:numId="7">
    <w:abstractNumId w:val="3"/>
  </w:num>
  <w:num w:numId="8">
    <w:abstractNumId w:val="19"/>
  </w:num>
  <w:num w:numId="9">
    <w:abstractNumId w:val="0"/>
  </w:num>
  <w:num w:numId="10">
    <w:abstractNumId w:val="15"/>
  </w:num>
  <w:num w:numId="11">
    <w:abstractNumId w:val="18"/>
  </w:num>
  <w:num w:numId="12">
    <w:abstractNumId w:val="14"/>
  </w:num>
  <w:num w:numId="13">
    <w:abstractNumId w:val="12"/>
  </w:num>
  <w:num w:numId="14">
    <w:abstractNumId w:val="21"/>
  </w:num>
  <w:num w:numId="15">
    <w:abstractNumId w:val="6"/>
  </w:num>
  <w:num w:numId="16">
    <w:abstractNumId w:val="1"/>
  </w:num>
  <w:num w:numId="17">
    <w:abstractNumId w:val="10"/>
  </w:num>
  <w:num w:numId="18">
    <w:abstractNumId w:val="5"/>
  </w:num>
  <w:num w:numId="19">
    <w:abstractNumId w:val="20"/>
  </w:num>
  <w:num w:numId="20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2"/>
  </w:num>
  <w:num w:numId="22">
    <w:abstractNumId w:val="13"/>
  </w:num>
  <w:num w:numId="23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rawingGridHorizontalSpacing w:val="120"/>
  <w:drawingGridVerticalSpacing w:val="163"/>
  <w:displayHorizontalDrawingGridEvery w:val="0"/>
  <w:displayVerticalDrawingGridEvery w:val="2"/>
  <w:characterSpacingControl w:val="doNotCompress"/>
  <w:hdrShapeDefaults>
    <o:shapedefaults v:ext="edit" spidmax="2049" style="mso-position-vertical-relative:line" fill="f" fillcolor="white" stroke="f">
      <v:fill color="white" on="f"/>
      <v:stroke on="f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02E4D"/>
    <w:rsid w:val="00000DA0"/>
    <w:rsid w:val="000013A4"/>
    <w:rsid w:val="00001FE4"/>
    <w:rsid w:val="000023C1"/>
    <w:rsid w:val="000028E9"/>
    <w:rsid w:val="00002E5D"/>
    <w:rsid w:val="000034B0"/>
    <w:rsid w:val="000042CA"/>
    <w:rsid w:val="00004B44"/>
    <w:rsid w:val="00005D40"/>
    <w:rsid w:val="000071CC"/>
    <w:rsid w:val="00007DF5"/>
    <w:rsid w:val="00010040"/>
    <w:rsid w:val="00010B86"/>
    <w:rsid w:val="00012F0C"/>
    <w:rsid w:val="00012F30"/>
    <w:rsid w:val="00014150"/>
    <w:rsid w:val="00014ED9"/>
    <w:rsid w:val="00016065"/>
    <w:rsid w:val="0001653E"/>
    <w:rsid w:val="00016BF5"/>
    <w:rsid w:val="00016CDF"/>
    <w:rsid w:val="00016FA8"/>
    <w:rsid w:val="000200E1"/>
    <w:rsid w:val="00020C90"/>
    <w:rsid w:val="000224E7"/>
    <w:rsid w:val="000225B8"/>
    <w:rsid w:val="00022E6C"/>
    <w:rsid w:val="00023177"/>
    <w:rsid w:val="00023227"/>
    <w:rsid w:val="00023648"/>
    <w:rsid w:val="0002442F"/>
    <w:rsid w:val="0002461D"/>
    <w:rsid w:val="00024665"/>
    <w:rsid w:val="000258BA"/>
    <w:rsid w:val="000267F8"/>
    <w:rsid w:val="00026802"/>
    <w:rsid w:val="00027CE6"/>
    <w:rsid w:val="000302ED"/>
    <w:rsid w:val="000304EE"/>
    <w:rsid w:val="00031C79"/>
    <w:rsid w:val="000321D7"/>
    <w:rsid w:val="00032D08"/>
    <w:rsid w:val="00032D11"/>
    <w:rsid w:val="00032EA8"/>
    <w:rsid w:val="00032F63"/>
    <w:rsid w:val="00033455"/>
    <w:rsid w:val="0003381C"/>
    <w:rsid w:val="0003402E"/>
    <w:rsid w:val="000343C8"/>
    <w:rsid w:val="0003486D"/>
    <w:rsid w:val="0003631C"/>
    <w:rsid w:val="00036DF6"/>
    <w:rsid w:val="000376BB"/>
    <w:rsid w:val="00037B5D"/>
    <w:rsid w:val="0004123A"/>
    <w:rsid w:val="00042719"/>
    <w:rsid w:val="00042B73"/>
    <w:rsid w:val="000451E2"/>
    <w:rsid w:val="000452BD"/>
    <w:rsid w:val="0004600A"/>
    <w:rsid w:val="00050549"/>
    <w:rsid w:val="000507D0"/>
    <w:rsid w:val="00050B9E"/>
    <w:rsid w:val="0005132C"/>
    <w:rsid w:val="0005148C"/>
    <w:rsid w:val="00051F9C"/>
    <w:rsid w:val="00052EFF"/>
    <w:rsid w:val="00053114"/>
    <w:rsid w:val="00053BB7"/>
    <w:rsid w:val="000577C0"/>
    <w:rsid w:val="00060720"/>
    <w:rsid w:val="000610CB"/>
    <w:rsid w:val="00061B3E"/>
    <w:rsid w:val="00061D63"/>
    <w:rsid w:val="00062C28"/>
    <w:rsid w:val="0006311C"/>
    <w:rsid w:val="000642D7"/>
    <w:rsid w:val="0006509D"/>
    <w:rsid w:val="00065912"/>
    <w:rsid w:val="00067330"/>
    <w:rsid w:val="000675B5"/>
    <w:rsid w:val="00071129"/>
    <w:rsid w:val="000712C3"/>
    <w:rsid w:val="00071638"/>
    <w:rsid w:val="00075079"/>
    <w:rsid w:val="000751B7"/>
    <w:rsid w:val="000754DD"/>
    <w:rsid w:val="000758CB"/>
    <w:rsid w:val="00075B37"/>
    <w:rsid w:val="00076A26"/>
    <w:rsid w:val="00077C45"/>
    <w:rsid w:val="00077DA0"/>
    <w:rsid w:val="00080325"/>
    <w:rsid w:val="00082C79"/>
    <w:rsid w:val="000841FC"/>
    <w:rsid w:val="00085494"/>
    <w:rsid w:val="000866CD"/>
    <w:rsid w:val="00086A33"/>
    <w:rsid w:val="00087A8E"/>
    <w:rsid w:val="00090038"/>
    <w:rsid w:val="00091975"/>
    <w:rsid w:val="00093227"/>
    <w:rsid w:val="00093C47"/>
    <w:rsid w:val="00094A71"/>
    <w:rsid w:val="00094BD3"/>
    <w:rsid w:val="00094CCB"/>
    <w:rsid w:val="00094EA6"/>
    <w:rsid w:val="0009530D"/>
    <w:rsid w:val="000955D7"/>
    <w:rsid w:val="00096186"/>
    <w:rsid w:val="00097140"/>
    <w:rsid w:val="00097C3B"/>
    <w:rsid w:val="000A0960"/>
    <w:rsid w:val="000A256A"/>
    <w:rsid w:val="000A3057"/>
    <w:rsid w:val="000A351E"/>
    <w:rsid w:val="000A3625"/>
    <w:rsid w:val="000A3BA5"/>
    <w:rsid w:val="000A3EEC"/>
    <w:rsid w:val="000A4059"/>
    <w:rsid w:val="000A4435"/>
    <w:rsid w:val="000A58CD"/>
    <w:rsid w:val="000A60CB"/>
    <w:rsid w:val="000A7B9E"/>
    <w:rsid w:val="000B0C0F"/>
    <w:rsid w:val="000B2191"/>
    <w:rsid w:val="000B51DA"/>
    <w:rsid w:val="000B5A12"/>
    <w:rsid w:val="000B6111"/>
    <w:rsid w:val="000B6460"/>
    <w:rsid w:val="000B69D0"/>
    <w:rsid w:val="000B6EEE"/>
    <w:rsid w:val="000B7456"/>
    <w:rsid w:val="000B7B72"/>
    <w:rsid w:val="000C1BA6"/>
    <w:rsid w:val="000C311A"/>
    <w:rsid w:val="000C32F1"/>
    <w:rsid w:val="000C33E2"/>
    <w:rsid w:val="000C3A74"/>
    <w:rsid w:val="000C3BEE"/>
    <w:rsid w:val="000C3C58"/>
    <w:rsid w:val="000C4659"/>
    <w:rsid w:val="000C4DCA"/>
    <w:rsid w:val="000C504D"/>
    <w:rsid w:val="000C5B72"/>
    <w:rsid w:val="000C6617"/>
    <w:rsid w:val="000C7070"/>
    <w:rsid w:val="000C7C80"/>
    <w:rsid w:val="000C7C85"/>
    <w:rsid w:val="000D07C6"/>
    <w:rsid w:val="000D0FCD"/>
    <w:rsid w:val="000D18A3"/>
    <w:rsid w:val="000D1FAD"/>
    <w:rsid w:val="000D337C"/>
    <w:rsid w:val="000D372B"/>
    <w:rsid w:val="000D444D"/>
    <w:rsid w:val="000D4537"/>
    <w:rsid w:val="000D5B54"/>
    <w:rsid w:val="000D5C19"/>
    <w:rsid w:val="000D6D8C"/>
    <w:rsid w:val="000D6EB5"/>
    <w:rsid w:val="000E1F17"/>
    <w:rsid w:val="000E2838"/>
    <w:rsid w:val="000E2B8F"/>
    <w:rsid w:val="000E313E"/>
    <w:rsid w:val="000E3AC2"/>
    <w:rsid w:val="000E4B20"/>
    <w:rsid w:val="000E5A7A"/>
    <w:rsid w:val="000E6343"/>
    <w:rsid w:val="000E659E"/>
    <w:rsid w:val="000E6747"/>
    <w:rsid w:val="000E7541"/>
    <w:rsid w:val="000E77AE"/>
    <w:rsid w:val="000E7E43"/>
    <w:rsid w:val="000F0034"/>
    <w:rsid w:val="000F03E4"/>
    <w:rsid w:val="000F058E"/>
    <w:rsid w:val="000F0B20"/>
    <w:rsid w:val="000F0FC7"/>
    <w:rsid w:val="000F12B3"/>
    <w:rsid w:val="000F236D"/>
    <w:rsid w:val="000F257A"/>
    <w:rsid w:val="000F2712"/>
    <w:rsid w:val="000F2E0D"/>
    <w:rsid w:val="000F3ACB"/>
    <w:rsid w:val="000F3E6B"/>
    <w:rsid w:val="000F46C0"/>
    <w:rsid w:val="000F4F4A"/>
    <w:rsid w:val="000F507D"/>
    <w:rsid w:val="000F5CA2"/>
    <w:rsid w:val="000F5FE3"/>
    <w:rsid w:val="000F6054"/>
    <w:rsid w:val="000F6C27"/>
    <w:rsid w:val="000F7534"/>
    <w:rsid w:val="000F785A"/>
    <w:rsid w:val="001006B2"/>
    <w:rsid w:val="00101922"/>
    <w:rsid w:val="0010280B"/>
    <w:rsid w:val="00102B0E"/>
    <w:rsid w:val="00104D2D"/>
    <w:rsid w:val="00105263"/>
    <w:rsid w:val="001059C8"/>
    <w:rsid w:val="0010714A"/>
    <w:rsid w:val="00107FB6"/>
    <w:rsid w:val="00112548"/>
    <w:rsid w:val="00113730"/>
    <w:rsid w:val="001137D3"/>
    <w:rsid w:val="001142BA"/>
    <w:rsid w:val="001155D0"/>
    <w:rsid w:val="00115F17"/>
    <w:rsid w:val="00117249"/>
    <w:rsid w:val="00117873"/>
    <w:rsid w:val="001206D3"/>
    <w:rsid w:val="00121E68"/>
    <w:rsid w:val="00122E7A"/>
    <w:rsid w:val="001253CE"/>
    <w:rsid w:val="00125F0F"/>
    <w:rsid w:val="00126127"/>
    <w:rsid w:val="0012642D"/>
    <w:rsid w:val="001264A9"/>
    <w:rsid w:val="00126B75"/>
    <w:rsid w:val="0012762B"/>
    <w:rsid w:val="001301F3"/>
    <w:rsid w:val="00130500"/>
    <w:rsid w:val="0013060E"/>
    <w:rsid w:val="00130882"/>
    <w:rsid w:val="00131EC0"/>
    <w:rsid w:val="001320CA"/>
    <w:rsid w:val="001330C0"/>
    <w:rsid w:val="00134546"/>
    <w:rsid w:val="00135390"/>
    <w:rsid w:val="001353BF"/>
    <w:rsid w:val="00135CA1"/>
    <w:rsid w:val="00135D9C"/>
    <w:rsid w:val="00136445"/>
    <w:rsid w:val="00137AF2"/>
    <w:rsid w:val="00141CCF"/>
    <w:rsid w:val="00142115"/>
    <w:rsid w:val="001459DF"/>
    <w:rsid w:val="00145C48"/>
    <w:rsid w:val="00145D4E"/>
    <w:rsid w:val="00146170"/>
    <w:rsid w:val="00146438"/>
    <w:rsid w:val="00146D11"/>
    <w:rsid w:val="00147E23"/>
    <w:rsid w:val="00150C2D"/>
    <w:rsid w:val="00151164"/>
    <w:rsid w:val="001511C3"/>
    <w:rsid w:val="00151A58"/>
    <w:rsid w:val="0015343D"/>
    <w:rsid w:val="0015414F"/>
    <w:rsid w:val="00154AA2"/>
    <w:rsid w:val="00156541"/>
    <w:rsid w:val="001576CA"/>
    <w:rsid w:val="00157929"/>
    <w:rsid w:val="00157EA5"/>
    <w:rsid w:val="00161689"/>
    <w:rsid w:val="001628A6"/>
    <w:rsid w:val="00162FC2"/>
    <w:rsid w:val="0016401A"/>
    <w:rsid w:val="00164437"/>
    <w:rsid w:val="00164575"/>
    <w:rsid w:val="00164BC4"/>
    <w:rsid w:val="001658FD"/>
    <w:rsid w:val="00165AEC"/>
    <w:rsid w:val="00165CE7"/>
    <w:rsid w:val="00166BBA"/>
    <w:rsid w:val="00166F7A"/>
    <w:rsid w:val="00167C09"/>
    <w:rsid w:val="00170271"/>
    <w:rsid w:val="00170B4B"/>
    <w:rsid w:val="00170F6E"/>
    <w:rsid w:val="001719DA"/>
    <w:rsid w:val="00171A01"/>
    <w:rsid w:val="00171DDF"/>
    <w:rsid w:val="00172294"/>
    <w:rsid w:val="00172E7C"/>
    <w:rsid w:val="00173FBA"/>
    <w:rsid w:val="00174227"/>
    <w:rsid w:val="0017423B"/>
    <w:rsid w:val="00174821"/>
    <w:rsid w:val="00175BAF"/>
    <w:rsid w:val="00175E7D"/>
    <w:rsid w:val="00176706"/>
    <w:rsid w:val="00180DDE"/>
    <w:rsid w:val="00180E93"/>
    <w:rsid w:val="00182D2D"/>
    <w:rsid w:val="00182D57"/>
    <w:rsid w:val="00183DEC"/>
    <w:rsid w:val="00184163"/>
    <w:rsid w:val="0018485D"/>
    <w:rsid w:val="00185519"/>
    <w:rsid w:val="001867BA"/>
    <w:rsid w:val="00186B50"/>
    <w:rsid w:val="001870B3"/>
    <w:rsid w:val="00187864"/>
    <w:rsid w:val="001922E1"/>
    <w:rsid w:val="00192AAB"/>
    <w:rsid w:val="00192F99"/>
    <w:rsid w:val="00193533"/>
    <w:rsid w:val="00193C39"/>
    <w:rsid w:val="00193EF9"/>
    <w:rsid w:val="001947DD"/>
    <w:rsid w:val="00194840"/>
    <w:rsid w:val="00195622"/>
    <w:rsid w:val="00195923"/>
    <w:rsid w:val="00195C41"/>
    <w:rsid w:val="00196011"/>
    <w:rsid w:val="00197487"/>
    <w:rsid w:val="001A03AE"/>
    <w:rsid w:val="001A203C"/>
    <w:rsid w:val="001A29A8"/>
    <w:rsid w:val="001A2F70"/>
    <w:rsid w:val="001A324E"/>
    <w:rsid w:val="001A64BE"/>
    <w:rsid w:val="001A6E15"/>
    <w:rsid w:val="001A7E13"/>
    <w:rsid w:val="001B0559"/>
    <w:rsid w:val="001B05F9"/>
    <w:rsid w:val="001B09C8"/>
    <w:rsid w:val="001B1A5E"/>
    <w:rsid w:val="001B3124"/>
    <w:rsid w:val="001B4430"/>
    <w:rsid w:val="001B65EA"/>
    <w:rsid w:val="001C1F00"/>
    <w:rsid w:val="001C2A87"/>
    <w:rsid w:val="001C30FD"/>
    <w:rsid w:val="001C37B6"/>
    <w:rsid w:val="001C3D4F"/>
    <w:rsid w:val="001C4BD0"/>
    <w:rsid w:val="001C5511"/>
    <w:rsid w:val="001C64E6"/>
    <w:rsid w:val="001C6A1D"/>
    <w:rsid w:val="001D1354"/>
    <w:rsid w:val="001D24B1"/>
    <w:rsid w:val="001D2B3C"/>
    <w:rsid w:val="001D3089"/>
    <w:rsid w:val="001D3566"/>
    <w:rsid w:val="001D4174"/>
    <w:rsid w:val="001D42BD"/>
    <w:rsid w:val="001D43D1"/>
    <w:rsid w:val="001D482A"/>
    <w:rsid w:val="001D4B9A"/>
    <w:rsid w:val="001D5418"/>
    <w:rsid w:val="001D5872"/>
    <w:rsid w:val="001D61BB"/>
    <w:rsid w:val="001D630D"/>
    <w:rsid w:val="001E053B"/>
    <w:rsid w:val="001E41E7"/>
    <w:rsid w:val="001E4511"/>
    <w:rsid w:val="001E45F5"/>
    <w:rsid w:val="001E47AA"/>
    <w:rsid w:val="001E4D5F"/>
    <w:rsid w:val="001E64C7"/>
    <w:rsid w:val="001E6858"/>
    <w:rsid w:val="001F010F"/>
    <w:rsid w:val="001F0749"/>
    <w:rsid w:val="001F07AA"/>
    <w:rsid w:val="001F2180"/>
    <w:rsid w:val="001F2EFA"/>
    <w:rsid w:val="001F4156"/>
    <w:rsid w:val="001F4359"/>
    <w:rsid w:val="001F43BB"/>
    <w:rsid w:val="001F4E07"/>
    <w:rsid w:val="001F4F07"/>
    <w:rsid w:val="001F61A3"/>
    <w:rsid w:val="001F70C5"/>
    <w:rsid w:val="001F757E"/>
    <w:rsid w:val="00200B24"/>
    <w:rsid w:val="00200F99"/>
    <w:rsid w:val="0020129B"/>
    <w:rsid w:val="002013CE"/>
    <w:rsid w:val="00201DC9"/>
    <w:rsid w:val="00202D5D"/>
    <w:rsid w:val="00203CE5"/>
    <w:rsid w:val="002044FC"/>
    <w:rsid w:val="00204AAE"/>
    <w:rsid w:val="002056A6"/>
    <w:rsid w:val="002069E6"/>
    <w:rsid w:val="00206ED8"/>
    <w:rsid w:val="002112EE"/>
    <w:rsid w:val="00213D4B"/>
    <w:rsid w:val="00214681"/>
    <w:rsid w:val="00215354"/>
    <w:rsid w:val="002163AC"/>
    <w:rsid w:val="00216448"/>
    <w:rsid w:val="002174D9"/>
    <w:rsid w:val="0021752C"/>
    <w:rsid w:val="00220AA2"/>
    <w:rsid w:val="00221D26"/>
    <w:rsid w:val="00223C79"/>
    <w:rsid w:val="00224B9D"/>
    <w:rsid w:val="0022531C"/>
    <w:rsid w:val="00225815"/>
    <w:rsid w:val="002267FC"/>
    <w:rsid w:val="00227507"/>
    <w:rsid w:val="0023182A"/>
    <w:rsid w:val="00231B69"/>
    <w:rsid w:val="002325A2"/>
    <w:rsid w:val="002326AB"/>
    <w:rsid w:val="00232F0C"/>
    <w:rsid w:val="00233B92"/>
    <w:rsid w:val="00233E3B"/>
    <w:rsid w:val="0023603A"/>
    <w:rsid w:val="00236150"/>
    <w:rsid w:val="00236C5F"/>
    <w:rsid w:val="00237D6F"/>
    <w:rsid w:val="00241367"/>
    <w:rsid w:val="00241C09"/>
    <w:rsid w:val="002420F8"/>
    <w:rsid w:val="00242A64"/>
    <w:rsid w:val="00242B9F"/>
    <w:rsid w:val="00242E57"/>
    <w:rsid w:val="0024319C"/>
    <w:rsid w:val="002443B3"/>
    <w:rsid w:val="0024526F"/>
    <w:rsid w:val="002454E0"/>
    <w:rsid w:val="00245684"/>
    <w:rsid w:val="00246174"/>
    <w:rsid w:val="0024647B"/>
    <w:rsid w:val="00247684"/>
    <w:rsid w:val="0024788D"/>
    <w:rsid w:val="002500F1"/>
    <w:rsid w:val="002506D2"/>
    <w:rsid w:val="00251C25"/>
    <w:rsid w:val="002524BD"/>
    <w:rsid w:val="0025258D"/>
    <w:rsid w:val="00253427"/>
    <w:rsid w:val="00253680"/>
    <w:rsid w:val="00253975"/>
    <w:rsid w:val="002539EE"/>
    <w:rsid w:val="00253E43"/>
    <w:rsid w:val="002558F9"/>
    <w:rsid w:val="002572C1"/>
    <w:rsid w:val="0025750A"/>
    <w:rsid w:val="0025751F"/>
    <w:rsid w:val="00261166"/>
    <w:rsid w:val="002617C0"/>
    <w:rsid w:val="0026195F"/>
    <w:rsid w:val="00261ECF"/>
    <w:rsid w:val="00262884"/>
    <w:rsid w:val="00263D54"/>
    <w:rsid w:val="002659C5"/>
    <w:rsid w:val="00270017"/>
    <w:rsid w:val="002720A1"/>
    <w:rsid w:val="00272C01"/>
    <w:rsid w:val="00273C56"/>
    <w:rsid w:val="00274240"/>
    <w:rsid w:val="0027535A"/>
    <w:rsid w:val="0027595D"/>
    <w:rsid w:val="00275B6B"/>
    <w:rsid w:val="00276644"/>
    <w:rsid w:val="002775BC"/>
    <w:rsid w:val="002809C5"/>
    <w:rsid w:val="0028233B"/>
    <w:rsid w:val="00282FB9"/>
    <w:rsid w:val="00283470"/>
    <w:rsid w:val="002839DA"/>
    <w:rsid w:val="002840CF"/>
    <w:rsid w:val="00284672"/>
    <w:rsid w:val="0028555B"/>
    <w:rsid w:val="00285669"/>
    <w:rsid w:val="00287383"/>
    <w:rsid w:val="002873A1"/>
    <w:rsid w:val="00287A79"/>
    <w:rsid w:val="0029061C"/>
    <w:rsid w:val="00291455"/>
    <w:rsid w:val="00291ECE"/>
    <w:rsid w:val="002924CD"/>
    <w:rsid w:val="00293A95"/>
    <w:rsid w:val="00293C00"/>
    <w:rsid w:val="0029458A"/>
    <w:rsid w:val="00294D47"/>
    <w:rsid w:val="00295195"/>
    <w:rsid w:val="002952AE"/>
    <w:rsid w:val="00295773"/>
    <w:rsid w:val="00297958"/>
    <w:rsid w:val="00297C2B"/>
    <w:rsid w:val="002A083B"/>
    <w:rsid w:val="002A17C7"/>
    <w:rsid w:val="002A1F35"/>
    <w:rsid w:val="002A26C5"/>
    <w:rsid w:val="002A2FE2"/>
    <w:rsid w:val="002A393E"/>
    <w:rsid w:val="002A4A13"/>
    <w:rsid w:val="002A4EF2"/>
    <w:rsid w:val="002A5269"/>
    <w:rsid w:val="002A538D"/>
    <w:rsid w:val="002A73E0"/>
    <w:rsid w:val="002A7622"/>
    <w:rsid w:val="002A7637"/>
    <w:rsid w:val="002B0BB7"/>
    <w:rsid w:val="002B1059"/>
    <w:rsid w:val="002B111D"/>
    <w:rsid w:val="002B2F5E"/>
    <w:rsid w:val="002B397D"/>
    <w:rsid w:val="002B4781"/>
    <w:rsid w:val="002B6BAA"/>
    <w:rsid w:val="002B7847"/>
    <w:rsid w:val="002B793A"/>
    <w:rsid w:val="002C0B40"/>
    <w:rsid w:val="002C13F6"/>
    <w:rsid w:val="002C1B21"/>
    <w:rsid w:val="002C222C"/>
    <w:rsid w:val="002C2589"/>
    <w:rsid w:val="002C3DFB"/>
    <w:rsid w:val="002C4497"/>
    <w:rsid w:val="002C480C"/>
    <w:rsid w:val="002C54E2"/>
    <w:rsid w:val="002C5EF7"/>
    <w:rsid w:val="002C73C2"/>
    <w:rsid w:val="002C75DE"/>
    <w:rsid w:val="002C7A11"/>
    <w:rsid w:val="002C7B4F"/>
    <w:rsid w:val="002C7DED"/>
    <w:rsid w:val="002D02F5"/>
    <w:rsid w:val="002D1DBC"/>
    <w:rsid w:val="002D2391"/>
    <w:rsid w:val="002D2456"/>
    <w:rsid w:val="002D2A3A"/>
    <w:rsid w:val="002D2D33"/>
    <w:rsid w:val="002D3042"/>
    <w:rsid w:val="002D39D7"/>
    <w:rsid w:val="002D3D36"/>
    <w:rsid w:val="002D4336"/>
    <w:rsid w:val="002D5183"/>
    <w:rsid w:val="002D657A"/>
    <w:rsid w:val="002D6853"/>
    <w:rsid w:val="002E1CEB"/>
    <w:rsid w:val="002E1F6E"/>
    <w:rsid w:val="002E231E"/>
    <w:rsid w:val="002E2549"/>
    <w:rsid w:val="002E2B9A"/>
    <w:rsid w:val="002E46D2"/>
    <w:rsid w:val="002E4D2E"/>
    <w:rsid w:val="002E552A"/>
    <w:rsid w:val="002E5BF2"/>
    <w:rsid w:val="002E6299"/>
    <w:rsid w:val="002E6498"/>
    <w:rsid w:val="002E6792"/>
    <w:rsid w:val="002E709F"/>
    <w:rsid w:val="002E7BD8"/>
    <w:rsid w:val="002F017B"/>
    <w:rsid w:val="002F1BD2"/>
    <w:rsid w:val="002F2758"/>
    <w:rsid w:val="002F2D9A"/>
    <w:rsid w:val="002F2F9B"/>
    <w:rsid w:val="002F377A"/>
    <w:rsid w:val="002F38A5"/>
    <w:rsid w:val="002F44A0"/>
    <w:rsid w:val="002F5E69"/>
    <w:rsid w:val="002F6339"/>
    <w:rsid w:val="002F6CB4"/>
    <w:rsid w:val="002F7054"/>
    <w:rsid w:val="0030007F"/>
    <w:rsid w:val="00300322"/>
    <w:rsid w:val="0030182F"/>
    <w:rsid w:val="00301C37"/>
    <w:rsid w:val="0030310E"/>
    <w:rsid w:val="003035DF"/>
    <w:rsid w:val="00305225"/>
    <w:rsid w:val="0030567E"/>
    <w:rsid w:val="00305686"/>
    <w:rsid w:val="00306299"/>
    <w:rsid w:val="00306736"/>
    <w:rsid w:val="00307116"/>
    <w:rsid w:val="003071F5"/>
    <w:rsid w:val="003072D5"/>
    <w:rsid w:val="003073CB"/>
    <w:rsid w:val="00307950"/>
    <w:rsid w:val="00307AD5"/>
    <w:rsid w:val="0031051A"/>
    <w:rsid w:val="003109D6"/>
    <w:rsid w:val="003114E0"/>
    <w:rsid w:val="003122D7"/>
    <w:rsid w:val="003127A4"/>
    <w:rsid w:val="00312B75"/>
    <w:rsid w:val="00312DFC"/>
    <w:rsid w:val="00313430"/>
    <w:rsid w:val="0031349D"/>
    <w:rsid w:val="003143C7"/>
    <w:rsid w:val="00314500"/>
    <w:rsid w:val="0031527A"/>
    <w:rsid w:val="0031547D"/>
    <w:rsid w:val="00315C2E"/>
    <w:rsid w:val="00315F29"/>
    <w:rsid w:val="00316CD6"/>
    <w:rsid w:val="00320496"/>
    <w:rsid w:val="00320739"/>
    <w:rsid w:val="0032095E"/>
    <w:rsid w:val="00320F79"/>
    <w:rsid w:val="00321FA4"/>
    <w:rsid w:val="00322079"/>
    <w:rsid w:val="003226BA"/>
    <w:rsid w:val="00322837"/>
    <w:rsid w:val="00322A8A"/>
    <w:rsid w:val="00322B62"/>
    <w:rsid w:val="00323317"/>
    <w:rsid w:val="00323D1F"/>
    <w:rsid w:val="003258DF"/>
    <w:rsid w:val="00327B3A"/>
    <w:rsid w:val="003324A8"/>
    <w:rsid w:val="003335BA"/>
    <w:rsid w:val="00333820"/>
    <w:rsid w:val="00333EF8"/>
    <w:rsid w:val="0033482B"/>
    <w:rsid w:val="00334D4F"/>
    <w:rsid w:val="0033545F"/>
    <w:rsid w:val="0033637C"/>
    <w:rsid w:val="00336C01"/>
    <w:rsid w:val="00337752"/>
    <w:rsid w:val="003379B0"/>
    <w:rsid w:val="00337C71"/>
    <w:rsid w:val="00340311"/>
    <w:rsid w:val="0034034E"/>
    <w:rsid w:val="003403E9"/>
    <w:rsid w:val="003421B7"/>
    <w:rsid w:val="00342B65"/>
    <w:rsid w:val="003440D4"/>
    <w:rsid w:val="00344154"/>
    <w:rsid w:val="00345171"/>
    <w:rsid w:val="003456CF"/>
    <w:rsid w:val="00345A33"/>
    <w:rsid w:val="00345B6F"/>
    <w:rsid w:val="003462D5"/>
    <w:rsid w:val="00346431"/>
    <w:rsid w:val="00350129"/>
    <w:rsid w:val="00350B5D"/>
    <w:rsid w:val="00350BF2"/>
    <w:rsid w:val="00350FBC"/>
    <w:rsid w:val="003513F2"/>
    <w:rsid w:val="00351A84"/>
    <w:rsid w:val="00351D03"/>
    <w:rsid w:val="003524B6"/>
    <w:rsid w:val="00352800"/>
    <w:rsid w:val="003536B1"/>
    <w:rsid w:val="0035483F"/>
    <w:rsid w:val="00354B8A"/>
    <w:rsid w:val="00354CCF"/>
    <w:rsid w:val="00356EC0"/>
    <w:rsid w:val="00357C39"/>
    <w:rsid w:val="00357DBA"/>
    <w:rsid w:val="003609C6"/>
    <w:rsid w:val="00360D6F"/>
    <w:rsid w:val="0036275F"/>
    <w:rsid w:val="00363BF6"/>
    <w:rsid w:val="00364487"/>
    <w:rsid w:val="00365580"/>
    <w:rsid w:val="003656F7"/>
    <w:rsid w:val="00365ABA"/>
    <w:rsid w:val="00366298"/>
    <w:rsid w:val="00366A8C"/>
    <w:rsid w:val="003671C5"/>
    <w:rsid w:val="00372D1D"/>
    <w:rsid w:val="003730D7"/>
    <w:rsid w:val="00373E5A"/>
    <w:rsid w:val="0037488C"/>
    <w:rsid w:val="0037492D"/>
    <w:rsid w:val="003756B1"/>
    <w:rsid w:val="00376633"/>
    <w:rsid w:val="00376D03"/>
    <w:rsid w:val="00380FA6"/>
    <w:rsid w:val="0038183F"/>
    <w:rsid w:val="00381F2E"/>
    <w:rsid w:val="003825A5"/>
    <w:rsid w:val="0038265B"/>
    <w:rsid w:val="003827F3"/>
    <w:rsid w:val="00382FA1"/>
    <w:rsid w:val="00383128"/>
    <w:rsid w:val="0038317E"/>
    <w:rsid w:val="00383609"/>
    <w:rsid w:val="00383C64"/>
    <w:rsid w:val="00383E76"/>
    <w:rsid w:val="003844D8"/>
    <w:rsid w:val="003853AD"/>
    <w:rsid w:val="00385470"/>
    <w:rsid w:val="00385CFC"/>
    <w:rsid w:val="00387848"/>
    <w:rsid w:val="003878C2"/>
    <w:rsid w:val="00387E7B"/>
    <w:rsid w:val="00391DF1"/>
    <w:rsid w:val="00391E53"/>
    <w:rsid w:val="00392550"/>
    <w:rsid w:val="00393081"/>
    <w:rsid w:val="00393B7D"/>
    <w:rsid w:val="00393E0F"/>
    <w:rsid w:val="00394736"/>
    <w:rsid w:val="00395BAE"/>
    <w:rsid w:val="003960DE"/>
    <w:rsid w:val="0039612F"/>
    <w:rsid w:val="003964C5"/>
    <w:rsid w:val="00396637"/>
    <w:rsid w:val="0039795F"/>
    <w:rsid w:val="00397BC9"/>
    <w:rsid w:val="003A0293"/>
    <w:rsid w:val="003A06AC"/>
    <w:rsid w:val="003A07A4"/>
    <w:rsid w:val="003A0C2F"/>
    <w:rsid w:val="003A1759"/>
    <w:rsid w:val="003A1D70"/>
    <w:rsid w:val="003A2989"/>
    <w:rsid w:val="003A3FCA"/>
    <w:rsid w:val="003A4734"/>
    <w:rsid w:val="003A4B71"/>
    <w:rsid w:val="003A4FF2"/>
    <w:rsid w:val="003A6970"/>
    <w:rsid w:val="003A6BD4"/>
    <w:rsid w:val="003A6DFC"/>
    <w:rsid w:val="003A74B9"/>
    <w:rsid w:val="003A7663"/>
    <w:rsid w:val="003A7E35"/>
    <w:rsid w:val="003A7EC5"/>
    <w:rsid w:val="003B02CB"/>
    <w:rsid w:val="003B074F"/>
    <w:rsid w:val="003B07AD"/>
    <w:rsid w:val="003B1D9E"/>
    <w:rsid w:val="003B1EBE"/>
    <w:rsid w:val="003B2AA9"/>
    <w:rsid w:val="003B3FC3"/>
    <w:rsid w:val="003B5CB0"/>
    <w:rsid w:val="003B644E"/>
    <w:rsid w:val="003B6A5D"/>
    <w:rsid w:val="003B6D0D"/>
    <w:rsid w:val="003B7407"/>
    <w:rsid w:val="003B78F7"/>
    <w:rsid w:val="003B7D98"/>
    <w:rsid w:val="003C01C2"/>
    <w:rsid w:val="003C20A0"/>
    <w:rsid w:val="003C2A22"/>
    <w:rsid w:val="003C34D7"/>
    <w:rsid w:val="003C351C"/>
    <w:rsid w:val="003C3ED9"/>
    <w:rsid w:val="003C4324"/>
    <w:rsid w:val="003C5789"/>
    <w:rsid w:val="003C5F9E"/>
    <w:rsid w:val="003C7213"/>
    <w:rsid w:val="003C73B9"/>
    <w:rsid w:val="003D0C34"/>
    <w:rsid w:val="003D0F06"/>
    <w:rsid w:val="003D4CCE"/>
    <w:rsid w:val="003D587A"/>
    <w:rsid w:val="003D5FF8"/>
    <w:rsid w:val="003D6117"/>
    <w:rsid w:val="003D618E"/>
    <w:rsid w:val="003D7311"/>
    <w:rsid w:val="003D7410"/>
    <w:rsid w:val="003D7AB5"/>
    <w:rsid w:val="003E0D07"/>
    <w:rsid w:val="003E15AB"/>
    <w:rsid w:val="003E1B27"/>
    <w:rsid w:val="003E24F5"/>
    <w:rsid w:val="003E274A"/>
    <w:rsid w:val="003E2B94"/>
    <w:rsid w:val="003E2EF8"/>
    <w:rsid w:val="003E30A4"/>
    <w:rsid w:val="003E3296"/>
    <w:rsid w:val="003E44F2"/>
    <w:rsid w:val="003E710E"/>
    <w:rsid w:val="003F11C2"/>
    <w:rsid w:val="003F143A"/>
    <w:rsid w:val="003F3E77"/>
    <w:rsid w:val="003F4B02"/>
    <w:rsid w:val="003F7629"/>
    <w:rsid w:val="00400673"/>
    <w:rsid w:val="004011F6"/>
    <w:rsid w:val="0040281B"/>
    <w:rsid w:val="00402861"/>
    <w:rsid w:val="00402DFA"/>
    <w:rsid w:val="00402E88"/>
    <w:rsid w:val="0040309A"/>
    <w:rsid w:val="004034F6"/>
    <w:rsid w:val="0040465D"/>
    <w:rsid w:val="00404D00"/>
    <w:rsid w:val="004053B1"/>
    <w:rsid w:val="00405B6F"/>
    <w:rsid w:val="00406701"/>
    <w:rsid w:val="004071FA"/>
    <w:rsid w:val="00407B1E"/>
    <w:rsid w:val="00410397"/>
    <w:rsid w:val="00410AC9"/>
    <w:rsid w:val="00411CDA"/>
    <w:rsid w:val="004122BA"/>
    <w:rsid w:val="00412E8D"/>
    <w:rsid w:val="004143FD"/>
    <w:rsid w:val="00414FB5"/>
    <w:rsid w:val="004153D4"/>
    <w:rsid w:val="00416AD0"/>
    <w:rsid w:val="00416F76"/>
    <w:rsid w:val="0042024C"/>
    <w:rsid w:val="0042070A"/>
    <w:rsid w:val="00420E0D"/>
    <w:rsid w:val="00421E20"/>
    <w:rsid w:val="0042204D"/>
    <w:rsid w:val="00422EC4"/>
    <w:rsid w:val="004236C8"/>
    <w:rsid w:val="00423C8C"/>
    <w:rsid w:val="00424BDB"/>
    <w:rsid w:val="00425BDA"/>
    <w:rsid w:val="004301F0"/>
    <w:rsid w:val="0043117B"/>
    <w:rsid w:val="0043294A"/>
    <w:rsid w:val="00433B67"/>
    <w:rsid w:val="00434A39"/>
    <w:rsid w:val="004355EB"/>
    <w:rsid w:val="00436D32"/>
    <w:rsid w:val="00437469"/>
    <w:rsid w:val="00440872"/>
    <w:rsid w:val="004410C6"/>
    <w:rsid w:val="00441546"/>
    <w:rsid w:val="004416EA"/>
    <w:rsid w:val="00441D52"/>
    <w:rsid w:val="00442CD3"/>
    <w:rsid w:val="004436F3"/>
    <w:rsid w:val="00443717"/>
    <w:rsid w:val="00444140"/>
    <w:rsid w:val="004444F9"/>
    <w:rsid w:val="00444BD0"/>
    <w:rsid w:val="00445616"/>
    <w:rsid w:val="004460FA"/>
    <w:rsid w:val="00446822"/>
    <w:rsid w:val="00446E9F"/>
    <w:rsid w:val="0045193B"/>
    <w:rsid w:val="0045336A"/>
    <w:rsid w:val="0045410A"/>
    <w:rsid w:val="004544B6"/>
    <w:rsid w:val="00454512"/>
    <w:rsid w:val="0045472A"/>
    <w:rsid w:val="0045553F"/>
    <w:rsid w:val="004566F7"/>
    <w:rsid w:val="00460015"/>
    <w:rsid w:val="004604C9"/>
    <w:rsid w:val="00460818"/>
    <w:rsid w:val="00460B98"/>
    <w:rsid w:val="00463F4E"/>
    <w:rsid w:val="00464D48"/>
    <w:rsid w:val="00464E43"/>
    <w:rsid w:val="00464FAE"/>
    <w:rsid w:val="00465DDD"/>
    <w:rsid w:val="00466489"/>
    <w:rsid w:val="0046793E"/>
    <w:rsid w:val="0046796A"/>
    <w:rsid w:val="004709FB"/>
    <w:rsid w:val="00470D3C"/>
    <w:rsid w:val="0047142C"/>
    <w:rsid w:val="00472587"/>
    <w:rsid w:val="004725EC"/>
    <w:rsid w:val="0047276E"/>
    <w:rsid w:val="00472D8A"/>
    <w:rsid w:val="00474507"/>
    <w:rsid w:val="0047474D"/>
    <w:rsid w:val="00474BEB"/>
    <w:rsid w:val="00474C24"/>
    <w:rsid w:val="00475E05"/>
    <w:rsid w:val="0047601E"/>
    <w:rsid w:val="00476327"/>
    <w:rsid w:val="00476537"/>
    <w:rsid w:val="004769DD"/>
    <w:rsid w:val="00476A6D"/>
    <w:rsid w:val="00476B52"/>
    <w:rsid w:val="004779EF"/>
    <w:rsid w:val="00477E91"/>
    <w:rsid w:val="004802FA"/>
    <w:rsid w:val="004808AD"/>
    <w:rsid w:val="00480A36"/>
    <w:rsid w:val="00480AB7"/>
    <w:rsid w:val="00481154"/>
    <w:rsid w:val="00481F17"/>
    <w:rsid w:val="00482718"/>
    <w:rsid w:val="00482B2B"/>
    <w:rsid w:val="004838C9"/>
    <w:rsid w:val="004844FA"/>
    <w:rsid w:val="00484922"/>
    <w:rsid w:val="00484D5A"/>
    <w:rsid w:val="004858BB"/>
    <w:rsid w:val="00485D5B"/>
    <w:rsid w:val="00486593"/>
    <w:rsid w:val="00486C43"/>
    <w:rsid w:val="004870AB"/>
    <w:rsid w:val="0048737C"/>
    <w:rsid w:val="00487D50"/>
    <w:rsid w:val="00487E61"/>
    <w:rsid w:val="00490C0C"/>
    <w:rsid w:val="004915FF"/>
    <w:rsid w:val="004916B1"/>
    <w:rsid w:val="00491BEB"/>
    <w:rsid w:val="0049220A"/>
    <w:rsid w:val="00492A70"/>
    <w:rsid w:val="00492C54"/>
    <w:rsid w:val="00492D61"/>
    <w:rsid w:val="004931A3"/>
    <w:rsid w:val="004935F4"/>
    <w:rsid w:val="00493C78"/>
    <w:rsid w:val="004940B1"/>
    <w:rsid w:val="004943D4"/>
    <w:rsid w:val="00494BF2"/>
    <w:rsid w:val="0049516C"/>
    <w:rsid w:val="00495ED8"/>
    <w:rsid w:val="00496532"/>
    <w:rsid w:val="0049682F"/>
    <w:rsid w:val="00496947"/>
    <w:rsid w:val="00496C2E"/>
    <w:rsid w:val="00497E14"/>
    <w:rsid w:val="004A005B"/>
    <w:rsid w:val="004A1031"/>
    <w:rsid w:val="004A29E5"/>
    <w:rsid w:val="004A3F0A"/>
    <w:rsid w:val="004A3FE6"/>
    <w:rsid w:val="004A4E50"/>
    <w:rsid w:val="004A5D5B"/>
    <w:rsid w:val="004A601A"/>
    <w:rsid w:val="004A7C7E"/>
    <w:rsid w:val="004B026E"/>
    <w:rsid w:val="004B3D4C"/>
    <w:rsid w:val="004B4F3E"/>
    <w:rsid w:val="004B5395"/>
    <w:rsid w:val="004B5F76"/>
    <w:rsid w:val="004B6502"/>
    <w:rsid w:val="004B67BC"/>
    <w:rsid w:val="004B69A0"/>
    <w:rsid w:val="004C0B20"/>
    <w:rsid w:val="004C15B1"/>
    <w:rsid w:val="004C15D4"/>
    <w:rsid w:val="004C2E6D"/>
    <w:rsid w:val="004C35AF"/>
    <w:rsid w:val="004C3DD3"/>
    <w:rsid w:val="004C6743"/>
    <w:rsid w:val="004C79FB"/>
    <w:rsid w:val="004C7E26"/>
    <w:rsid w:val="004C7EEB"/>
    <w:rsid w:val="004C7F93"/>
    <w:rsid w:val="004D1F4A"/>
    <w:rsid w:val="004D2371"/>
    <w:rsid w:val="004D3ABE"/>
    <w:rsid w:val="004D7F19"/>
    <w:rsid w:val="004E0303"/>
    <w:rsid w:val="004E090F"/>
    <w:rsid w:val="004E09D5"/>
    <w:rsid w:val="004E09F5"/>
    <w:rsid w:val="004E0C18"/>
    <w:rsid w:val="004E0FC6"/>
    <w:rsid w:val="004E2377"/>
    <w:rsid w:val="004E34AB"/>
    <w:rsid w:val="004E3EC6"/>
    <w:rsid w:val="004E4295"/>
    <w:rsid w:val="004E430C"/>
    <w:rsid w:val="004E5A9A"/>
    <w:rsid w:val="004E63D4"/>
    <w:rsid w:val="004F03C8"/>
    <w:rsid w:val="004F25BC"/>
    <w:rsid w:val="004F26D8"/>
    <w:rsid w:val="004F30D0"/>
    <w:rsid w:val="004F32B9"/>
    <w:rsid w:val="004F366A"/>
    <w:rsid w:val="004F382B"/>
    <w:rsid w:val="004F3A87"/>
    <w:rsid w:val="004F4519"/>
    <w:rsid w:val="004F5030"/>
    <w:rsid w:val="004F5843"/>
    <w:rsid w:val="004F5C73"/>
    <w:rsid w:val="00500469"/>
    <w:rsid w:val="00500B13"/>
    <w:rsid w:val="00500BFF"/>
    <w:rsid w:val="00501073"/>
    <w:rsid w:val="005016B2"/>
    <w:rsid w:val="00502189"/>
    <w:rsid w:val="0050291A"/>
    <w:rsid w:val="005036F8"/>
    <w:rsid w:val="00503BDE"/>
    <w:rsid w:val="00504080"/>
    <w:rsid w:val="00504F2A"/>
    <w:rsid w:val="00505262"/>
    <w:rsid w:val="00505FEB"/>
    <w:rsid w:val="0050668B"/>
    <w:rsid w:val="0051031A"/>
    <w:rsid w:val="00510A7D"/>
    <w:rsid w:val="00511386"/>
    <w:rsid w:val="005115FE"/>
    <w:rsid w:val="005117A1"/>
    <w:rsid w:val="00511EE0"/>
    <w:rsid w:val="005123B2"/>
    <w:rsid w:val="005124E7"/>
    <w:rsid w:val="00512FF1"/>
    <w:rsid w:val="0051345D"/>
    <w:rsid w:val="00513953"/>
    <w:rsid w:val="00514153"/>
    <w:rsid w:val="00514A0B"/>
    <w:rsid w:val="0051532B"/>
    <w:rsid w:val="00516D0C"/>
    <w:rsid w:val="005173A9"/>
    <w:rsid w:val="005174C5"/>
    <w:rsid w:val="00517571"/>
    <w:rsid w:val="0051760F"/>
    <w:rsid w:val="00517D38"/>
    <w:rsid w:val="00522921"/>
    <w:rsid w:val="0052416E"/>
    <w:rsid w:val="0052580E"/>
    <w:rsid w:val="005266B3"/>
    <w:rsid w:val="005266F2"/>
    <w:rsid w:val="005268BC"/>
    <w:rsid w:val="00526BE3"/>
    <w:rsid w:val="00530329"/>
    <w:rsid w:val="005311E5"/>
    <w:rsid w:val="00531B63"/>
    <w:rsid w:val="0053218E"/>
    <w:rsid w:val="005328C4"/>
    <w:rsid w:val="00532B97"/>
    <w:rsid w:val="00532EC9"/>
    <w:rsid w:val="00533240"/>
    <w:rsid w:val="005355E5"/>
    <w:rsid w:val="0053563B"/>
    <w:rsid w:val="00535688"/>
    <w:rsid w:val="00535F1F"/>
    <w:rsid w:val="005371AF"/>
    <w:rsid w:val="0053799E"/>
    <w:rsid w:val="005406AD"/>
    <w:rsid w:val="005410F8"/>
    <w:rsid w:val="005419C8"/>
    <w:rsid w:val="00542330"/>
    <w:rsid w:val="00542640"/>
    <w:rsid w:val="005428BF"/>
    <w:rsid w:val="00542BB5"/>
    <w:rsid w:val="00543012"/>
    <w:rsid w:val="0054365D"/>
    <w:rsid w:val="0054368A"/>
    <w:rsid w:val="00543EE4"/>
    <w:rsid w:val="005448A0"/>
    <w:rsid w:val="00546E29"/>
    <w:rsid w:val="00547D98"/>
    <w:rsid w:val="00547E99"/>
    <w:rsid w:val="00547FAA"/>
    <w:rsid w:val="005515D7"/>
    <w:rsid w:val="0055214C"/>
    <w:rsid w:val="005523AD"/>
    <w:rsid w:val="00553E9F"/>
    <w:rsid w:val="0055410A"/>
    <w:rsid w:val="0055426D"/>
    <w:rsid w:val="00555225"/>
    <w:rsid w:val="005557E6"/>
    <w:rsid w:val="00555A22"/>
    <w:rsid w:val="00556075"/>
    <w:rsid w:val="00557882"/>
    <w:rsid w:val="00560327"/>
    <w:rsid w:val="00560BF9"/>
    <w:rsid w:val="00560F28"/>
    <w:rsid w:val="005623BA"/>
    <w:rsid w:val="005636EC"/>
    <w:rsid w:val="00563CA0"/>
    <w:rsid w:val="00563EEA"/>
    <w:rsid w:val="005645BD"/>
    <w:rsid w:val="005649CB"/>
    <w:rsid w:val="00565810"/>
    <w:rsid w:val="00566914"/>
    <w:rsid w:val="00567659"/>
    <w:rsid w:val="005705C3"/>
    <w:rsid w:val="005715DC"/>
    <w:rsid w:val="00571997"/>
    <w:rsid w:val="00571DE7"/>
    <w:rsid w:val="00571E28"/>
    <w:rsid w:val="00573206"/>
    <w:rsid w:val="00576413"/>
    <w:rsid w:val="0057666C"/>
    <w:rsid w:val="00577B07"/>
    <w:rsid w:val="00580784"/>
    <w:rsid w:val="00580A3C"/>
    <w:rsid w:val="00580F86"/>
    <w:rsid w:val="005819AD"/>
    <w:rsid w:val="00581EFB"/>
    <w:rsid w:val="00582796"/>
    <w:rsid w:val="005833CF"/>
    <w:rsid w:val="005836D2"/>
    <w:rsid w:val="00583885"/>
    <w:rsid w:val="00583AAE"/>
    <w:rsid w:val="00583D64"/>
    <w:rsid w:val="00583ECD"/>
    <w:rsid w:val="005847FA"/>
    <w:rsid w:val="00584A8D"/>
    <w:rsid w:val="00584C88"/>
    <w:rsid w:val="005851D7"/>
    <w:rsid w:val="00585A0D"/>
    <w:rsid w:val="00585E5D"/>
    <w:rsid w:val="00586B8C"/>
    <w:rsid w:val="0058775D"/>
    <w:rsid w:val="00590523"/>
    <w:rsid w:val="00591C92"/>
    <w:rsid w:val="00592594"/>
    <w:rsid w:val="005926F5"/>
    <w:rsid w:val="005926F7"/>
    <w:rsid w:val="00593368"/>
    <w:rsid w:val="005933DB"/>
    <w:rsid w:val="00594CA9"/>
    <w:rsid w:val="005951D4"/>
    <w:rsid w:val="00595E2E"/>
    <w:rsid w:val="00597A67"/>
    <w:rsid w:val="005A0000"/>
    <w:rsid w:val="005A1AAE"/>
    <w:rsid w:val="005A1D24"/>
    <w:rsid w:val="005A2490"/>
    <w:rsid w:val="005A3AB7"/>
    <w:rsid w:val="005A43B1"/>
    <w:rsid w:val="005A464C"/>
    <w:rsid w:val="005A4CC4"/>
    <w:rsid w:val="005A5240"/>
    <w:rsid w:val="005A6BDB"/>
    <w:rsid w:val="005A77A9"/>
    <w:rsid w:val="005B03CE"/>
    <w:rsid w:val="005B0E8C"/>
    <w:rsid w:val="005B11FC"/>
    <w:rsid w:val="005B1311"/>
    <w:rsid w:val="005B23EC"/>
    <w:rsid w:val="005B2B2E"/>
    <w:rsid w:val="005B3225"/>
    <w:rsid w:val="005B49E4"/>
    <w:rsid w:val="005B5B6C"/>
    <w:rsid w:val="005B60B2"/>
    <w:rsid w:val="005B66A9"/>
    <w:rsid w:val="005B6851"/>
    <w:rsid w:val="005B6F62"/>
    <w:rsid w:val="005B7909"/>
    <w:rsid w:val="005B7C33"/>
    <w:rsid w:val="005C0368"/>
    <w:rsid w:val="005C107B"/>
    <w:rsid w:val="005C14BB"/>
    <w:rsid w:val="005C21E0"/>
    <w:rsid w:val="005C3A85"/>
    <w:rsid w:val="005C3BD6"/>
    <w:rsid w:val="005C5013"/>
    <w:rsid w:val="005C5543"/>
    <w:rsid w:val="005C58DD"/>
    <w:rsid w:val="005D1240"/>
    <w:rsid w:val="005D12C6"/>
    <w:rsid w:val="005D1488"/>
    <w:rsid w:val="005D233F"/>
    <w:rsid w:val="005D3356"/>
    <w:rsid w:val="005D335A"/>
    <w:rsid w:val="005D3D40"/>
    <w:rsid w:val="005D4783"/>
    <w:rsid w:val="005D55BB"/>
    <w:rsid w:val="005D70B3"/>
    <w:rsid w:val="005D73F4"/>
    <w:rsid w:val="005D74DC"/>
    <w:rsid w:val="005E0F2E"/>
    <w:rsid w:val="005E11D4"/>
    <w:rsid w:val="005E383C"/>
    <w:rsid w:val="005E5047"/>
    <w:rsid w:val="005E557E"/>
    <w:rsid w:val="005E766E"/>
    <w:rsid w:val="005E7715"/>
    <w:rsid w:val="005E7A6B"/>
    <w:rsid w:val="005E7A88"/>
    <w:rsid w:val="005F003B"/>
    <w:rsid w:val="005F0721"/>
    <w:rsid w:val="005F0CB5"/>
    <w:rsid w:val="005F0D3D"/>
    <w:rsid w:val="005F1652"/>
    <w:rsid w:val="005F1D1E"/>
    <w:rsid w:val="005F2320"/>
    <w:rsid w:val="005F31CF"/>
    <w:rsid w:val="005F52FC"/>
    <w:rsid w:val="006012BA"/>
    <w:rsid w:val="0060278D"/>
    <w:rsid w:val="006036D8"/>
    <w:rsid w:val="006048C3"/>
    <w:rsid w:val="0060517F"/>
    <w:rsid w:val="00606724"/>
    <w:rsid w:val="0060712E"/>
    <w:rsid w:val="0060774A"/>
    <w:rsid w:val="006079EE"/>
    <w:rsid w:val="00610A64"/>
    <w:rsid w:val="00612E4C"/>
    <w:rsid w:val="00613230"/>
    <w:rsid w:val="00613DE7"/>
    <w:rsid w:val="006141F0"/>
    <w:rsid w:val="0061496B"/>
    <w:rsid w:val="00615B0F"/>
    <w:rsid w:val="00616605"/>
    <w:rsid w:val="00617393"/>
    <w:rsid w:val="00617ED2"/>
    <w:rsid w:val="00620C14"/>
    <w:rsid w:val="0062127E"/>
    <w:rsid w:val="0062208F"/>
    <w:rsid w:val="0062247B"/>
    <w:rsid w:val="0062270C"/>
    <w:rsid w:val="0062327C"/>
    <w:rsid w:val="00625824"/>
    <w:rsid w:val="00626758"/>
    <w:rsid w:val="00626ED2"/>
    <w:rsid w:val="006274F6"/>
    <w:rsid w:val="0062798F"/>
    <w:rsid w:val="006301A4"/>
    <w:rsid w:val="00630DF4"/>
    <w:rsid w:val="006314D9"/>
    <w:rsid w:val="00631DAD"/>
    <w:rsid w:val="006323DF"/>
    <w:rsid w:val="006335B3"/>
    <w:rsid w:val="00633BAA"/>
    <w:rsid w:val="00633DF7"/>
    <w:rsid w:val="00633F2B"/>
    <w:rsid w:val="006355B8"/>
    <w:rsid w:val="0063560C"/>
    <w:rsid w:val="006358DE"/>
    <w:rsid w:val="00635A37"/>
    <w:rsid w:val="00635DE7"/>
    <w:rsid w:val="00635F3F"/>
    <w:rsid w:val="00635F5A"/>
    <w:rsid w:val="00636B9B"/>
    <w:rsid w:val="00640ADD"/>
    <w:rsid w:val="00641233"/>
    <w:rsid w:val="00641264"/>
    <w:rsid w:val="006413C4"/>
    <w:rsid w:val="00641725"/>
    <w:rsid w:val="006418AD"/>
    <w:rsid w:val="00641B9C"/>
    <w:rsid w:val="00642E89"/>
    <w:rsid w:val="0064551D"/>
    <w:rsid w:val="00646439"/>
    <w:rsid w:val="00646A8F"/>
    <w:rsid w:val="00646FB6"/>
    <w:rsid w:val="00647957"/>
    <w:rsid w:val="006510AC"/>
    <w:rsid w:val="00652D31"/>
    <w:rsid w:val="0065333B"/>
    <w:rsid w:val="006576C7"/>
    <w:rsid w:val="00657E24"/>
    <w:rsid w:val="00661180"/>
    <w:rsid w:val="00661DFE"/>
    <w:rsid w:val="00661E8D"/>
    <w:rsid w:val="00661FE7"/>
    <w:rsid w:val="006623E7"/>
    <w:rsid w:val="0066289D"/>
    <w:rsid w:val="006628FC"/>
    <w:rsid w:val="006634E0"/>
    <w:rsid w:val="006637FF"/>
    <w:rsid w:val="0066381A"/>
    <w:rsid w:val="00663BB9"/>
    <w:rsid w:val="00663C43"/>
    <w:rsid w:val="00663F71"/>
    <w:rsid w:val="00666AFF"/>
    <w:rsid w:val="0067005E"/>
    <w:rsid w:val="00670320"/>
    <w:rsid w:val="006719FC"/>
    <w:rsid w:val="00671BB7"/>
    <w:rsid w:val="00673006"/>
    <w:rsid w:val="00673EFC"/>
    <w:rsid w:val="00673F16"/>
    <w:rsid w:val="00674232"/>
    <w:rsid w:val="00674A7A"/>
    <w:rsid w:val="006759B0"/>
    <w:rsid w:val="00675CC8"/>
    <w:rsid w:val="0068020C"/>
    <w:rsid w:val="006817AA"/>
    <w:rsid w:val="0068219A"/>
    <w:rsid w:val="0068281E"/>
    <w:rsid w:val="00682F2F"/>
    <w:rsid w:val="00683928"/>
    <w:rsid w:val="00683CAA"/>
    <w:rsid w:val="00685407"/>
    <w:rsid w:val="0068551F"/>
    <w:rsid w:val="0068624A"/>
    <w:rsid w:val="00686724"/>
    <w:rsid w:val="00686A99"/>
    <w:rsid w:val="00686D6B"/>
    <w:rsid w:val="006874A6"/>
    <w:rsid w:val="00690701"/>
    <w:rsid w:val="00690DE4"/>
    <w:rsid w:val="006910A2"/>
    <w:rsid w:val="006928EC"/>
    <w:rsid w:val="00692C8F"/>
    <w:rsid w:val="006933DB"/>
    <w:rsid w:val="00694511"/>
    <w:rsid w:val="00694C7A"/>
    <w:rsid w:val="00694D3F"/>
    <w:rsid w:val="00695101"/>
    <w:rsid w:val="00695863"/>
    <w:rsid w:val="00695C9A"/>
    <w:rsid w:val="00695E4C"/>
    <w:rsid w:val="006966CA"/>
    <w:rsid w:val="00697B5C"/>
    <w:rsid w:val="00697C24"/>
    <w:rsid w:val="006A1AFB"/>
    <w:rsid w:val="006A2676"/>
    <w:rsid w:val="006A3F95"/>
    <w:rsid w:val="006A47FD"/>
    <w:rsid w:val="006A66E9"/>
    <w:rsid w:val="006B0192"/>
    <w:rsid w:val="006B0AD4"/>
    <w:rsid w:val="006B4A49"/>
    <w:rsid w:val="006B6867"/>
    <w:rsid w:val="006B6B8C"/>
    <w:rsid w:val="006C1C79"/>
    <w:rsid w:val="006C2BBF"/>
    <w:rsid w:val="006C3756"/>
    <w:rsid w:val="006C4064"/>
    <w:rsid w:val="006C4273"/>
    <w:rsid w:val="006C55DD"/>
    <w:rsid w:val="006D06B3"/>
    <w:rsid w:val="006D1C61"/>
    <w:rsid w:val="006D2156"/>
    <w:rsid w:val="006D2422"/>
    <w:rsid w:val="006D29BE"/>
    <w:rsid w:val="006D3241"/>
    <w:rsid w:val="006D38A6"/>
    <w:rsid w:val="006D4471"/>
    <w:rsid w:val="006D49E4"/>
    <w:rsid w:val="006D5727"/>
    <w:rsid w:val="006D59EF"/>
    <w:rsid w:val="006D5F70"/>
    <w:rsid w:val="006D6735"/>
    <w:rsid w:val="006D69F3"/>
    <w:rsid w:val="006D70F7"/>
    <w:rsid w:val="006D785E"/>
    <w:rsid w:val="006E04A7"/>
    <w:rsid w:val="006E0793"/>
    <w:rsid w:val="006E1760"/>
    <w:rsid w:val="006E34E7"/>
    <w:rsid w:val="006E394D"/>
    <w:rsid w:val="006E3D50"/>
    <w:rsid w:val="006E45CE"/>
    <w:rsid w:val="006E54D2"/>
    <w:rsid w:val="006E5FB0"/>
    <w:rsid w:val="006E6315"/>
    <w:rsid w:val="006E6B45"/>
    <w:rsid w:val="006E6B64"/>
    <w:rsid w:val="006E6F7B"/>
    <w:rsid w:val="006E7C58"/>
    <w:rsid w:val="006F0836"/>
    <w:rsid w:val="006F0CAC"/>
    <w:rsid w:val="006F114E"/>
    <w:rsid w:val="006F13E1"/>
    <w:rsid w:val="006F142E"/>
    <w:rsid w:val="006F1ACA"/>
    <w:rsid w:val="006F1C6C"/>
    <w:rsid w:val="006F2467"/>
    <w:rsid w:val="006F35F4"/>
    <w:rsid w:val="006F475F"/>
    <w:rsid w:val="006F6128"/>
    <w:rsid w:val="006F67FA"/>
    <w:rsid w:val="006F7318"/>
    <w:rsid w:val="00700770"/>
    <w:rsid w:val="00702063"/>
    <w:rsid w:val="007028BF"/>
    <w:rsid w:val="00703050"/>
    <w:rsid w:val="0070418F"/>
    <w:rsid w:val="007048CA"/>
    <w:rsid w:val="00704C36"/>
    <w:rsid w:val="00705465"/>
    <w:rsid w:val="00705C11"/>
    <w:rsid w:val="00706139"/>
    <w:rsid w:val="0071048E"/>
    <w:rsid w:val="00711547"/>
    <w:rsid w:val="00711D68"/>
    <w:rsid w:val="007120B4"/>
    <w:rsid w:val="00713467"/>
    <w:rsid w:val="0071371C"/>
    <w:rsid w:val="00713777"/>
    <w:rsid w:val="00713C0B"/>
    <w:rsid w:val="007142E8"/>
    <w:rsid w:val="0071564F"/>
    <w:rsid w:val="00716A7A"/>
    <w:rsid w:val="0072022E"/>
    <w:rsid w:val="00721992"/>
    <w:rsid w:val="00721A83"/>
    <w:rsid w:val="00721AF5"/>
    <w:rsid w:val="00722213"/>
    <w:rsid w:val="00725889"/>
    <w:rsid w:val="00725DAD"/>
    <w:rsid w:val="00725F45"/>
    <w:rsid w:val="00726E66"/>
    <w:rsid w:val="0072783F"/>
    <w:rsid w:val="007301EC"/>
    <w:rsid w:val="00732A6B"/>
    <w:rsid w:val="0073329D"/>
    <w:rsid w:val="00733C90"/>
    <w:rsid w:val="0073408A"/>
    <w:rsid w:val="007343AC"/>
    <w:rsid w:val="00734837"/>
    <w:rsid w:val="00735455"/>
    <w:rsid w:val="00735B8D"/>
    <w:rsid w:val="00735E34"/>
    <w:rsid w:val="007376F3"/>
    <w:rsid w:val="00740723"/>
    <w:rsid w:val="0074096A"/>
    <w:rsid w:val="0074152C"/>
    <w:rsid w:val="00741AE1"/>
    <w:rsid w:val="00742B5C"/>
    <w:rsid w:val="00743A24"/>
    <w:rsid w:val="00743F7A"/>
    <w:rsid w:val="007458A3"/>
    <w:rsid w:val="00747DED"/>
    <w:rsid w:val="00750D21"/>
    <w:rsid w:val="00753007"/>
    <w:rsid w:val="00753C03"/>
    <w:rsid w:val="00753FEC"/>
    <w:rsid w:val="0075424E"/>
    <w:rsid w:val="0075461C"/>
    <w:rsid w:val="00755837"/>
    <w:rsid w:val="00755C6A"/>
    <w:rsid w:val="00755C98"/>
    <w:rsid w:val="0075607C"/>
    <w:rsid w:val="00756A97"/>
    <w:rsid w:val="00756DE0"/>
    <w:rsid w:val="00757B7F"/>
    <w:rsid w:val="00757E72"/>
    <w:rsid w:val="00760015"/>
    <w:rsid w:val="007604B1"/>
    <w:rsid w:val="007605F7"/>
    <w:rsid w:val="00760A1C"/>
    <w:rsid w:val="00765111"/>
    <w:rsid w:val="0076612E"/>
    <w:rsid w:val="007662D1"/>
    <w:rsid w:val="007663E4"/>
    <w:rsid w:val="007668EE"/>
    <w:rsid w:val="00770C68"/>
    <w:rsid w:val="00771ABD"/>
    <w:rsid w:val="00772001"/>
    <w:rsid w:val="00772DCF"/>
    <w:rsid w:val="00774D39"/>
    <w:rsid w:val="00776580"/>
    <w:rsid w:val="00776AEC"/>
    <w:rsid w:val="00777291"/>
    <w:rsid w:val="0077760E"/>
    <w:rsid w:val="0077765B"/>
    <w:rsid w:val="00777755"/>
    <w:rsid w:val="007779AA"/>
    <w:rsid w:val="00780FA2"/>
    <w:rsid w:val="00782BCB"/>
    <w:rsid w:val="00782BCC"/>
    <w:rsid w:val="0078393C"/>
    <w:rsid w:val="00783B7D"/>
    <w:rsid w:val="00784508"/>
    <w:rsid w:val="007859BA"/>
    <w:rsid w:val="00785BE3"/>
    <w:rsid w:val="00787491"/>
    <w:rsid w:val="00791A96"/>
    <w:rsid w:val="00792096"/>
    <w:rsid w:val="00792357"/>
    <w:rsid w:val="00792628"/>
    <w:rsid w:val="0079271A"/>
    <w:rsid w:val="007928AF"/>
    <w:rsid w:val="00792B00"/>
    <w:rsid w:val="0079333E"/>
    <w:rsid w:val="0079377F"/>
    <w:rsid w:val="007939B0"/>
    <w:rsid w:val="00795A66"/>
    <w:rsid w:val="00795E43"/>
    <w:rsid w:val="00797D1E"/>
    <w:rsid w:val="007A0241"/>
    <w:rsid w:val="007A0469"/>
    <w:rsid w:val="007A0A80"/>
    <w:rsid w:val="007A0E73"/>
    <w:rsid w:val="007A1C71"/>
    <w:rsid w:val="007A259E"/>
    <w:rsid w:val="007A2FA0"/>
    <w:rsid w:val="007A426F"/>
    <w:rsid w:val="007A4952"/>
    <w:rsid w:val="007A4B9F"/>
    <w:rsid w:val="007A4EAD"/>
    <w:rsid w:val="007A51EE"/>
    <w:rsid w:val="007B0A61"/>
    <w:rsid w:val="007B0F37"/>
    <w:rsid w:val="007B1052"/>
    <w:rsid w:val="007B1526"/>
    <w:rsid w:val="007B21ED"/>
    <w:rsid w:val="007B2629"/>
    <w:rsid w:val="007B3547"/>
    <w:rsid w:val="007B3CAF"/>
    <w:rsid w:val="007B4418"/>
    <w:rsid w:val="007B5B44"/>
    <w:rsid w:val="007B618B"/>
    <w:rsid w:val="007B6D35"/>
    <w:rsid w:val="007B7F57"/>
    <w:rsid w:val="007C0686"/>
    <w:rsid w:val="007C2D20"/>
    <w:rsid w:val="007C4AFB"/>
    <w:rsid w:val="007C5BE0"/>
    <w:rsid w:val="007C736C"/>
    <w:rsid w:val="007C73F2"/>
    <w:rsid w:val="007C7926"/>
    <w:rsid w:val="007D054A"/>
    <w:rsid w:val="007D0FB6"/>
    <w:rsid w:val="007D1C55"/>
    <w:rsid w:val="007D1FF7"/>
    <w:rsid w:val="007D206C"/>
    <w:rsid w:val="007D2A69"/>
    <w:rsid w:val="007D33F8"/>
    <w:rsid w:val="007D46F5"/>
    <w:rsid w:val="007D4859"/>
    <w:rsid w:val="007D5933"/>
    <w:rsid w:val="007D5F05"/>
    <w:rsid w:val="007D61C2"/>
    <w:rsid w:val="007D6708"/>
    <w:rsid w:val="007D6EDC"/>
    <w:rsid w:val="007D7553"/>
    <w:rsid w:val="007D7968"/>
    <w:rsid w:val="007E0307"/>
    <w:rsid w:val="007E0B32"/>
    <w:rsid w:val="007E0B9E"/>
    <w:rsid w:val="007E1978"/>
    <w:rsid w:val="007E46EC"/>
    <w:rsid w:val="007E49D2"/>
    <w:rsid w:val="007E4B11"/>
    <w:rsid w:val="007E4C67"/>
    <w:rsid w:val="007E5043"/>
    <w:rsid w:val="007E5304"/>
    <w:rsid w:val="007E6C10"/>
    <w:rsid w:val="007E6EF8"/>
    <w:rsid w:val="007F020D"/>
    <w:rsid w:val="007F07AC"/>
    <w:rsid w:val="007F1428"/>
    <w:rsid w:val="007F1508"/>
    <w:rsid w:val="007F2817"/>
    <w:rsid w:val="007F3204"/>
    <w:rsid w:val="007F448D"/>
    <w:rsid w:val="007F463E"/>
    <w:rsid w:val="007F4C0F"/>
    <w:rsid w:val="007F71C6"/>
    <w:rsid w:val="007F7E68"/>
    <w:rsid w:val="00800865"/>
    <w:rsid w:val="008010EB"/>
    <w:rsid w:val="00801638"/>
    <w:rsid w:val="00801D43"/>
    <w:rsid w:val="00801DEA"/>
    <w:rsid w:val="008020A3"/>
    <w:rsid w:val="008029C1"/>
    <w:rsid w:val="00803963"/>
    <w:rsid w:val="00804831"/>
    <w:rsid w:val="00804938"/>
    <w:rsid w:val="00805696"/>
    <w:rsid w:val="00805DB9"/>
    <w:rsid w:val="00806E3E"/>
    <w:rsid w:val="00810B47"/>
    <w:rsid w:val="00811956"/>
    <w:rsid w:val="00811D45"/>
    <w:rsid w:val="00811FA8"/>
    <w:rsid w:val="00812A37"/>
    <w:rsid w:val="00814716"/>
    <w:rsid w:val="00814ACF"/>
    <w:rsid w:val="008151D3"/>
    <w:rsid w:val="008153F4"/>
    <w:rsid w:val="008164E9"/>
    <w:rsid w:val="0081691D"/>
    <w:rsid w:val="00816C64"/>
    <w:rsid w:val="00817285"/>
    <w:rsid w:val="008177E2"/>
    <w:rsid w:val="00817DEC"/>
    <w:rsid w:val="00817FE0"/>
    <w:rsid w:val="00820C56"/>
    <w:rsid w:val="008238A1"/>
    <w:rsid w:val="0082494F"/>
    <w:rsid w:val="00832551"/>
    <w:rsid w:val="00832D18"/>
    <w:rsid w:val="00832D3C"/>
    <w:rsid w:val="00834543"/>
    <w:rsid w:val="00834B6B"/>
    <w:rsid w:val="00835797"/>
    <w:rsid w:val="008362D7"/>
    <w:rsid w:val="00836BC1"/>
    <w:rsid w:val="00836D2C"/>
    <w:rsid w:val="008374E6"/>
    <w:rsid w:val="00837753"/>
    <w:rsid w:val="00837A5F"/>
    <w:rsid w:val="00837D26"/>
    <w:rsid w:val="00840993"/>
    <w:rsid w:val="00841041"/>
    <w:rsid w:val="00841ECC"/>
    <w:rsid w:val="00842606"/>
    <w:rsid w:val="00842CBC"/>
    <w:rsid w:val="00842DCD"/>
    <w:rsid w:val="00842ED7"/>
    <w:rsid w:val="00843DDB"/>
    <w:rsid w:val="00844242"/>
    <w:rsid w:val="008443F2"/>
    <w:rsid w:val="00844D90"/>
    <w:rsid w:val="00845BF8"/>
    <w:rsid w:val="008465FB"/>
    <w:rsid w:val="00846F57"/>
    <w:rsid w:val="0085003D"/>
    <w:rsid w:val="00851200"/>
    <w:rsid w:val="00851F13"/>
    <w:rsid w:val="0085299D"/>
    <w:rsid w:val="00853ADF"/>
    <w:rsid w:val="00854186"/>
    <w:rsid w:val="008542DB"/>
    <w:rsid w:val="008543FF"/>
    <w:rsid w:val="008547D4"/>
    <w:rsid w:val="00855500"/>
    <w:rsid w:val="00856DD6"/>
    <w:rsid w:val="00857176"/>
    <w:rsid w:val="00857294"/>
    <w:rsid w:val="00857CB6"/>
    <w:rsid w:val="00860AE5"/>
    <w:rsid w:val="0086150C"/>
    <w:rsid w:val="0086171B"/>
    <w:rsid w:val="008629D0"/>
    <w:rsid w:val="00862A2B"/>
    <w:rsid w:val="00862A34"/>
    <w:rsid w:val="00862F99"/>
    <w:rsid w:val="008632A8"/>
    <w:rsid w:val="0086520F"/>
    <w:rsid w:val="008658ED"/>
    <w:rsid w:val="00870581"/>
    <w:rsid w:val="00871102"/>
    <w:rsid w:val="00871BC3"/>
    <w:rsid w:val="00873633"/>
    <w:rsid w:val="00873922"/>
    <w:rsid w:val="008750C0"/>
    <w:rsid w:val="00875BB3"/>
    <w:rsid w:val="00876E54"/>
    <w:rsid w:val="00876FC8"/>
    <w:rsid w:val="00877534"/>
    <w:rsid w:val="00877BD9"/>
    <w:rsid w:val="00877EAC"/>
    <w:rsid w:val="0088203F"/>
    <w:rsid w:val="00882BA5"/>
    <w:rsid w:val="00883A23"/>
    <w:rsid w:val="0088556D"/>
    <w:rsid w:val="00887165"/>
    <w:rsid w:val="00887876"/>
    <w:rsid w:val="00887890"/>
    <w:rsid w:val="00887C64"/>
    <w:rsid w:val="00890589"/>
    <w:rsid w:val="00891951"/>
    <w:rsid w:val="00891E8E"/>
    <w:rsid w:val="00893292"/>
    <w:rsid w:val="0089412E"/>
    <w:rsid w:val="00894875"/>
    <w:rsid w:val="00894C53"/>
    <w:rsid w:val="00897BA6"/>
    <w:rsid w:val="008A00B6"/>
    <w:rsid w:val="008A055F"/>
    <w:rsid w:val="008A184D"/>
    <w:rsid w:val="008A1B30"/>
    <w:rsid w:val="008A2E47"/>
    <w:rsid w:val="008A3DFD"/>
    <w:rsid w:val="008A463E"/>
    <w:rsid w:val="008A4E86"/>
    <w:rsid w:val="008A53CE"/>
    <w:rsid w:val="008A5C73"/>
    <w:rsid w:val="008A6079"/>
    <w:rsid w:val="008A6E71"/>
    <w:rsid w:val="008B1C88"/>
    <w:rsid w:val="008B2008"/>
    <w:rsid w:val="008B2E1D"/>
    <w:rsid w:val="008B39C4"/>
    <w:rsid w:val="008B5719"/>
    <w:rsid w:val="008B594F"/>
    <w:rsid w:val="008B5DB0"/>
    <w:rsid w:val="008B6997"/>
    <w:rsid w:val="008C0F09"/>
    <w:rsid w:val="008C10A9"/>
    <w:rsid w:val="008C1C69"/>
    <w:rsid w:val="008C2B8B"/>
    <w:rsid w:val="008C2BC5"/>
    <w:rsid w:val="008C3276"/>
    <w:rsid w:val="008C342E"/>
    <w:rsid w:val="008C3715"/>
    <w:rsid w:val="008C3EAE"/>
    <w:rsid w:val="008C4643"/>
    <w:rsid w:val="008C4DA5"/>
    <w:rsid w:val="008C5461"/>
    <w:rsid w:val="008C596B"/>
    <w:rsid w:val="008C5F6B"/>
    <w:rsid w:val="008C6E22"/>
    <w:rsid w:val="008C76F0"/>
    <w:rsid w:val="008C791D"/>
    <w:rsid w:val="008C7ABE"/>
    <w:rsid w:val="008C7B34"/>
    <w:rsid w:val="008C7DC0"/>
    <w:rsid w:val="008D03B9"/>
    <w:rsid w:val="008D1879"/>
    <w:rsid w:val="008D1AC1"/>
    <w:rsid w:val="008D1EE9"/>
    <w:rsid w:val="008D2273"/>
    <w:rsid w:val="008D2B75"/>
    <w:rsid w:val="008D2BB1"/>
    <w:rsid w:val="008D3501"/>
    <w:rsid w:val="008D385E"/>
    <w:rsid w:val="008D3D08"/>
    <w:rsid w:val="008D4501"/>
    <w:rsid w:val="008D4B31"/>
    <w:rsid w:val="008D4E84"/>
    <w:rsid w:val="008D5595"/>
    <w:rsid w:val="008D7631"/>
    <w:rsid w:val="008E07FC"/>
    <w:rsid w:val="008E1A31"/>
    <w:rsid w:val="008E216F"/>
    <w:rsid w:val="008E31B1"/>
    <w:rsid w:val="008E5B33"/>
    <w:rsid w:val="008E6BA3"/>
    <w:rsid w:val="008E7DF7"/>
    <w:rsid w:val="008F3180"/>
    <w:rsid w:val="008F355E"/>
    <w:rsid w:val="008F36B2"/>
    <w:rsid w:val="008F3C37"/>
    <w:rsid w:val="008F3E9E"/>
    <w:rsid w:val="008F5B2A"/>
    <w:rsid w:val="008F647B"/>
    <w:rsid w:val="008F66EF"/>
    <w:rsid w:val="008F67AD"/>
    <w:rsid w:val="008F738B"/>
    <w:rsid w:val="008F73C8"/>
    <w:rsid w:val="008F768E"/>
    <w:rsid w:val="0090040A"/>
    <w:rsid w:val="009019B5"/>
    <w:rsid w:val="009019EF"/>
    <w:rsid w:val="0090240C"/>
    <w:rsid w:val="00902890"/>
    <w:rsid w:val="0090390B"/>
    <w:rsid w:val="00903D26"/>
    <w:rsid w:val="00904D40"/>
    <w:rsid w:val="00904E5E"/>
    <w:rsid w:val="00904F6A"/>
    <w:rsid w:val="009056B6"/>
    <w:rsid w:val="00905708"/>
    <w:rsid w:val="0090671D"/>
    <w:rsid w:val="00911C13"/>
    <w:rsid w:val="00912808"/>
    <w:rsid w:val="00912E7C"/>
    <w:rsid w:val="00913194"/>
    <w:rsid w:val="009134FD"/>
    <w:rsid w:val="009137D2"/>
    <w:rsid w:val="00914108"/>
    <w:rsid w:val="009156F3"/>
    <w:rsid w:val="00915BAE"/>
    <w:rsid w:val="00916271"/>
    <w:rsid w:val="009170DD"/>
    <w:rsid w:val="009173DC"/>
    <w:rsid w:val="00917802"/>
    <w:rsid w:val="009208DC"/>
    <w:rsid w:val="00920F75"/>
    <w:rsid w:val="009212DC"/>
    <w:rsid w:val="00921F00"/>
    <w:rsid w:val="009222B1"/>
    <w:rsid w:val="00923575"/>
    <w:rsid w:val="009243C8"/>
    <w:rsid w:val="009251E1"/>
    <w:rsid w:val="00926119"/>
    <w:rsid w:val="00926212"/>
    <w:rsid w:val="009264B9"/>
    <w:rsid w:val="009268D8"/>
    <w:rsid w:val="00926C38"/>
    <w:rsid w:val="00931436"/>
    <w:rsid w:val="009321DC"/>
    <w:rsid w:val="0093272C"/>
    <w:rsid w:val="00934263"/>
    <w:rsid w:val="0093460B"/>
    <w:rsid w:val="00934AFB"/>
    <w:rsid w:val="009352B0"/>
    <w:rsid w:val="009364D0"/>
    <w:rsid w:val="0094094B"/>
    <w:rsid w:val="00941496"/>
    <w:rsid w:val="00942CBC"/>
    <w:rsid w:val="00943243"/>
    <w:rsid w:val="00943545"/>
    <w:rsid w:val="009449F1"/>
    <w:rsid w:val="00944FC1"/>
    <w:rsid w:val="00946772"/>
    <w:rsid w:val="00946BCB"/>
    <w:rsid w:val="0094719B"/>
    <w:rsid w:val="00947337"/>
    <w:rsid w:val="00947762"/>
    <w:rsid w:val="00952B36"/>
    <w:rsid w:val="00953271"/>
    <w:rsid w:val="00953675"/>
    <w:rsid w:val="00954447"/>
    <w:rsid w:val="00955379"/>
    <w:rsid w:val="0095593F"/>
    <w:rsid w:val="00955C87"/>
    <w:rsid w:val="00955EFE"/>
    <w:rsid w:val="00956AD5"/>
    <w:rsid w:val="00957DDC"/>
    <w:rsid w:val="00960EF7"/>
    <w:rsid w:val="00962AC7"/>
    <w:rsid w:val="00963BEB"/>
    <w:rsid w:val="0096462E"/>
    <w:rsid w:val="0096465C"/>
    <w:rsid w:val="0096595A"/>
    <w:rsid w:val="00965D04"/>
    <w:rsid w:val="00965F2E"/>
    <w:rsid w:val="009667F9"/>
    <w:rsid w:val="009718D9"/>
    <w:rsid w:val="00972602"/>
    <w:rsid w:val="009736EC"/>
    <w:rsid w:val="00973D2C"/>
    <w:rsid w:val="009747C8"/>
    <w:rsid w:val="0097501A"/>
    <w:rsid w:val="00976F5A"/>
    <w:rsid w:val="00977E8B"/>
    <w:rsid w:val="00981074"/>
    <w:rsid w:val="00982537"/>
    <w:rsid w:val="00985179"/>
    <w:rsid w:val="00986C86"/>
    <w:rsid w:val="009907A5"/>
    <w:rsid w:val="00994C37"/>
    <w:rsid w:val="00994C8B"/>
    <w:rsid w:val="00994F6D"/>
    <w:rsid w:val="009955ED"/>
    <w:rsid w:val="0099692A"/>
    <w:rsid w:val="00996A5F"/>
    <w:rsid w:val="00996E88"/>
    <w:rsid w:val="009A026F"/>
    <w:rsid w:val="009A0CF9"/>
    <w:rsid w:val="009A1AA6"/>
    <w:rsid w:val="009A323F"/>
    <w:rsid w:val="009A3579"/>
    <w:rsid w:val="009A45AC"/>
    <w:rsid w:val="009A485A"/>
    <w:rsid w:val="009A4E86"/>
    <w:rsid w:val="009A4FA3"/>
    <w:rsid w:val="009A61F1"/>
    <w:rsid w:val="009A7DB8"/>
    <w:rsid w:val="009B02C5"/>
    <w:rsid w:val="009B069B"/>
    <w:rsid w:val="009B14D8"/>
    <w:rsid w:val="009B2B11"/>
    <w:rsid w:val="009B3627"/>
    <w:rsid w:val="009B3897"/>
    <w:rsid w:val="009B3E53"/>
    <w:rsid w:val="009B4633"/>
    <w:rsid w:val="009B583B"/>
    <w:rsid w:val="009B5AE5"/>
    <w:rsid w:val="009B64DC"/>
    <w:rsid w:val="009B71E4"/>
    <w:rsid w:val="009B7755"/>
    <w:rsid w:val="009B7B32"/>
    <w:rsid w:val="009C0699"/>
    <w:rsid w:val="009C15C5"/>
    <w:rsid w:val="009C1FDD"/>
    <w:rsid w:val="009C2225"/>
    <w:rsid w:val="009C265D"/>
    <w:rsid w:val="009C32CC"/>
    <w:rsid w:val="009C4419"/>
    <w:rsid w:val="009C50E5"/>
    <w:rsid w:val="009C5E1C"/>
    <w:rsid w:val="009C5FFF"/>
    <w:rsid w:val="009C6563"/>
    <w:rsid w:val="009C680C"/>
    <w:rsid w:val="009D036D"/>
    <w:rsid w:val="009D0BE9"/>
    <w:rsid w:val="009D0F87"/>
    <w:rsid w:val="009D15AF"/>
    <w:rsid w:val="009D2678"/>
    <w:rsid w:val="009D2833"/>
    <w:rsid w:val="009D2D63"/>
    <w:rsid w:val="009D439C"/>
    <w:rsid w:val="009D525F"/>
    <w:rsid w:val="009D5A37"/>
    <w:rsid w:val="009D5FB4"/>
    <w:rsid w:val="009D6379"/>
    <w:rsid w:val="009D6CBE"/>
    <w:rsid w:val="009D702D"/>
    <w:rsid w:val="009D707D"/>
    <w:rsid w:val="009D76B4"/>
    <w:rsid w:val="009D7CF9"/>
    <w:rsid w:val="009E014C"/>
    <w:rsid w:val="009E1594"/>
    <w:rsid w:val="009E253D"/>
    <w:rsid w:val="009E286A"/>
    <w:rsid w:val="009E28C4"/>
    <w:rsid w:val="009E3A36"/>
    <w:rsid w:val="009E4896"/>
    <w:rsid w:val="009E493A"/>
    <w:rsid w:val="009E4EF3"/>
    <w:rsid w:val="009E6A3D"/>
    <w:rsid w:val="009E6D63"/>
    <w:rsid w:val="009E717B"/>
    <w:rsid w:val="009F01CC"/>
    <w:rsid w:val="009F0E52"/>
    <w:rsid w:val="009F1926"/>
    <w:rsid w:val="009F2DC5"/>
    <w:rsid w:val="009F35F3"/>
    <w:rsid w:val="009F3DAF"/>
    <w:rsid w:val="009F4B7D"/>
    <w:rsid w:val="009F65B3"/>
    <w:rsid w:val="009F71CB"/>
    <w:rsid w:val="009F77DC"/>
    <w:rsid w:val="00A00344"/>
    <w:rsid w:val="00A017BE"/>
    <w:rsid w:val="00A01DEB"/>
    <w:rsid w:val="00A0281B"/>
    <w:rsid w:val="00A02D72"/>
    <w:rsid w:val="00A037B9"/>
    <w:rsid w:val="00A04C1B"/>
    <w:rsid w:val="00A12748"/>
    <w:rsid w:val="00A13A04"/>
    <w:rsid w:val="00A1465B"/>
    <w:rsid w:val="00A157D5"/>
    <w:rsid w:val="00A161BA"/>
    <w:rsid w:val="00A168B4"/>
    <w:rsid w:val="00A17766"/>
    <w:rsid w:val="00A17A7B"/>
    <w:rsid w:val="00A21BE4"/>
    <w:rsid w:val="00A21EE3"/>
    <w:rsid w:val="00A2202F"/>
    <w:rsid w:val="00A223B8"/>
    <w:rsid w:val="00A23918"/>
    <w:rsid w:val="00A23B3E"/>
    <w:rsid w:val="00A23FC7"/>
    <w:rsid w:val="00A2590D"/>
    <w:rsid w:val="00A26B14"/>
    <w:rsid w:val="00A27BF4"/>
    <w:rsid w:val="00A30199"/>
    <w:rsid w:val="00A30428"/>
    <w:rsid w:val="00A31A54"/>
    <w:rsid w:val="00A3212A"/>
    <w:rsid w:val="00A32F31"/>
    <w:rsid w:val="00A339EE"/>
    <w:rsid w:val="00A37718"/>
    <w:rsid w:val="00A37C73"/>
    <w:rsid w:val="00A37CF1"/>
    <w:rsid w:val="00A37FD4"/>
    <w:rsid w:val="00A4041E"/>
    <w:rsid w:val="00A41424"/>
    <w:rsid w:val="00A41CD4"/>
    <w:rsid w:val="00A41E69"/>
    <w:rsid w:val="00A43CE1"/>
    <w:rsid w:val="00A44652"/>
    <w:rsid w:val="00A44974"/>
    <w:rsid w:val="00A44993"/>
    <w:rsid w:val="00A453FA"/>
    <w:rsid w:val="00A47B58"/>
    <w:rsid w:val="00A50562"/>
    <w:rsid w:val="00A50F9C"/>
    <w:rsid w:val="00A51128"/>
    <w:rsid w:val="00A5117D"/>
    <w:rsid w:val="00A51AD4"/>
    <w:rsid w:val="00A534AF"/>
    <w:rsid w:val="00A537BA"/>
    <w:rsid w:val="00A54571"/>
    <w:rsid w:val="00A5475C"/>
    <w:rsid w:val="00A547C2"/>
    <w:rsid w:val="00A552D4"/>
    <w:rsid w:val="00A554B0"/>
    <w:rsid w:val="00A560D6"/>
    <w:rsid w:val="00A61778"/>
    <w:rsid w:val="00A61EFD"/>
    <w:rsid w:val="00A63931"/>
    <w:rsid w:val="00A645D1"/>
    <w:rsid w:val="00A66A24"/>
    <w:rsid w:val="00A67827"/>
    <w:rsid w:val="00A678EC"/>
    <w:rsid w:val="00A67AAD"/>
    <w:rsid w:val="00A67FB3"/>
    <w:rsid w:val="00A708B2"/>
    <w:rsid w:val="00A70D50"/>
    <w:rsid w:val="00A71DEB"/>
    <w:rsid w:val="00A726C2"/>
    <w:rsid w:val="00A7285F"/>
    <w:rsid w:val="00A72A5A"/>
    <w:rsid w:val="00A72AFA"/>
    <w:rsid w:val="00A72C2C"/>
    <w:rsid w:val="00A731A6"/>
    <w:rsid w:val="00A7324E"/>
    <w:rsid w:val="00A761AF"/>
    <w:rsid w:val="00A7789F"/>
    <w:rsid w:val="00A80B6D"/>
    <w:rsid w:val="00A81B00"/>
    <w:rsid w:val="00A824CC"/>
    <w:rsid w:val="00A84F19"/>
    <w:rsid w:val="00A85749"/>
    <w:rsid w:val="00A87863"/>
    <w:rsid w:val="00A90320"/>
    <w:rsid w:val="00A9122C"/>
    <w:rsid w:val="00A919ED"/>
    <w:rsid w:val="00A91F43"/>
    <w:rsid w:val="00A9247C"/>
    <w:rsid w:val="00A92C88"/>
    <w:rsid w:val="00A95117"/>
    <w:rsid w:val="00A95425"/>
    <w:rsid w:val="00A9590A"/>
    <w:rsid w:val="00A9633E"/>
    <w:rsid w:val="00A96AA3"/>
    <w:rsid w:val="00AA017D"/>
    <w:rsid w:val="00AA01D0"/>
    <w:rsid w:val="00AA07F5"/>
    <w:rsid w:val="00AA15C1"/>
    <w:rsid w:val="00AA1E96"/>
    <w:rsid w:val="00AA2A4E"/>
    <w:rsid w:val="00AA3602"/>
    <w:rsid w:val="00AA4C5B"/>
    <w:rsid w:val="00AA5303"/>
    <w:rsid w:val="00AA7459"/>
    <w:rsid w:val="00AB04C4"/>
    <w:rsid w:val="00AB199C"/>
    <w:rsid w:val="00AB339F"/>
    <w:rsid w:val="00AB46CD"/>
    <w:rsid w:val="00AB529A"/>
    <w:rsid w:val="00AC033B"/>
    <w:rsid w:val="00AC0FD2"/>
    <w:rsid w:val="00AC1029"/>
    <w:rsid w:val="00AC1FD8"/>
    <w:rsid w:val="00AC2479"/>
    <w:rsid w:val="00AC41E8"/>
    <w:rsid w:val="00AC44DB"/>
    <w:rsid w:val="00AC46AD"/>
    <w:rsid w:val="00AC7222"/>
    <w:rsid w:val="00AC724B"/>
    <w:rsid w:val="00AC7267"/>
    <w:rsid w:val="00AC7337"/>
    <w:rsid w:val="00AC7A85"/>
    <w:rsid w:val="00AD0043"/>
    <w:rsid w:val="00AD167F"/>
    <w:rsid w:val="00AD18FE"/>
    <w:rsid w:val="00AD1E27"/>
    <w:rsid w:val="00AD1FA7"/>
    <w:rsid w:val="00AD2361"/>
    <w:rsid w:val="00AD2364"/>
    <w:rsid w:val="00AD3CA4"/>
    <w:rsid w:val="00AD4AA0"/>
    <w:rsid w:val="00AD5BC3"/>
    <w:rsid w:val="00AD5F31"/>
    <w:rsid w:val="00AD5F99"/>
    <w:rsid w:val="00AE3271"/>
    <w:rsid w:val="00AE35BF"/>
    <w:rsid w:val="00AE3817"/>
    <w:rsid w:val="00AE42DA"/>
    <w:rsid w:val="00AE468B"/>
    <w:rsid w:val="00AE481D"/>
    <w:rsid w:val="00AE4B5C"/>
    <w:rsid w:val="00AE5548"/>
    <w:rsid w:val="00AE56C4"/>
    <w:rsid w:val="00AE586E"/>
    <w:rsid w:val="00AE5BCD"/>
    <w:rsid w:val="00AE6201"/>
    <w:rsid w:val="00AE6341"/>
    <w:rsid w:val="00AE6C7B"/>
    <w:rsid w:val="00AE71BB"/>
    <w:rsid w:val="00AE7D11"/>
    <w:rsid w:val="00AF07B4"/>
    <w:rsid w:val="00AF1D3C"/>
    <w:rsid w:val="00AF1E55"/>
    <w:rsid w:val="00AF1F55"/>
    <w:rsid w:val="00AF20D8"/>
    <w:rsid w:val="00AF2220"/>
    <w:rsid w:val="00AF2D58"/>
    <w:rsid w:val="00AF399B"/>
    <w:rsid w:val="00AF5492"/>
    <w:rsid w:val="00AF74A8"/>
    <w:rsid w:val="00B01429"/>
    <w:rsid w:val="00B01F22"/>
    <w:rsid w:val="00B02064"/>
    <w:rsid w:val="00B0262C"/>
    <w:rsid w:val="00B04849"/>
    <w:rsid w:val="00B052FC"/>
    <w:rsid w:val="00B05389"/>
    <w:rsid w:val="00B05D33"/>
    <w:rsid w:val="00B070FC"/>
    <w:rsid w:val="00B0717C"/>
    <w:rsid w:val="00B078B9"/>
    <w:rsid w:val="00B079C1"/>
    <w:rsid w:val="00B07BDD"/>
    <w:rsid w:val="00B10175"/>
    <w:rsid w:val="00B11094"/>
    <w:rsid w:val="00B1245C"/>
    <w:rsid w:val="00B1326C"/>
    <w:rsid w:val="00B13DAB"/>
    <w:rsid w:val="00B14734"/>
    <w:rsid w:val="00B154DA"/>
    <w:rsid w:val="00B15E34"/>
    <w:rsid w:val="00B15F41"/>
    <w:rsid w:val="00B163C1"/>
    <w:rsid w:val="00B17FE5"/>
    <w:rsid w:val="00B213B3"/>
    <w:rsid w:val="00B213C0"/>
    <w:rsid w:val="00B21952"/>
    <w:rsid w:val="00B21FBB"/>
    <w:rsid w:val="00B221F2"/>
    <w:rsid w:val="00B228CE"/>
    <w:rsid w:val="00B22FCD"/>
    <w:rsid w:val="00B231AD"/>
    <w:rsid w:val="00B242E7"/>
    <w:rsid w:val="00B244FD"/>
    <w:rsid w:val="00B24A29"/>
    <w:rsid w:val="00B24FFB"/>
    <w:rsid w:val="00B255A1"/>
    <w:rsid w:val="00B27D64"/>
    <w:rsid w:val="00B27E39"/>
    <w:rsid w:val="00B313E4"/>
    <w:rsid w:val="00B31F78"/>
    <w:rsid w:val="00B330DA"/>
    <w:rsid w:val="00B335BE"/>
    <w:rsid w:val="00B3418D"/>
    <w:rsid w:val="00B35100"/>
    <w:rsid w:val="00B35124"/>
    <w:rsid w:val="00B36B7A"/>
    <w:rsid w:val="00B36E3F"/>
    <w:rsid w:val="00B3701B"/>
    <w:rsid w:val="00B374B4"/>
    <w:rsid w:val="00B4169B"/>
    <w:rsid w:val="00B43037"/>
    <w:rsid w:val="00B44BBB"/>
    <w:rsid w:val="00B4543B"/>
    <w:rsid w:val="00B46E06"/>
    <w:rsid w:val="00B47377"/>
    <w:rsid w:val="00B47EA1"/>
    <w:rsid w:val="00B5017B"/>
    <w:rsid w:val="00B507FF"/>
    <w:rsid w:val="00B50F69"/>
    <w:rsid w:val="00B51574"/>
    <w:rsid w:val="00B52571"/>
    <w:rsid w:val="00B525C5"/>
    <w:rsid w:val="00B52D22"/>
    <w:rsid w:val="00B53282"/>
    <w:rsid w:val="00B5421B"/>
    <w:rsid w:val="00B54B96"/>
    <w:rsid w:val="00B55A69"/>
    <w:rsid w:val="00B55F4E"/>
    <w:rsid w:val="00B562D0"/>
    <w:rsid w:val="00B56E81"/>
    <w:rsid w:val="00B601AC"/>
    <w:rsid w:val="00B60499"/>
    <w:rsid w:val="00B621C4"/>
    <w:rsid w:val="00B62FDE"/>
    <w:rsid w:val="00B6358D"/>
    <w:rsid w:val="00B6400E"/>
    <w:rsid w:val="00B64094"/>
    <w:rsid w:val="00B64420"/>
    <w:rsid w:val="00B64662"/>
    <w:rsid w:val="00B65EF9"/>
    <w:rsid w:val="00B66CB2"/>
    <w:rsid w:val="00B6723D"/>
    <w:rsid w:val="00B70416"/>
    <w:rsid w:val="00B713F0"/>
    <w:rsid w:val="00B71C23"/>
    <w:rsid w:val="00B72A34"/>
    <w:rsid w:val="00B72F5D"/>
    <w:rsid w:val="00B72FDD"/>
    <w:rsid w:val="00B73C48"/>
    <w:rsid w:val="00B73F89"/>
    <w:rsid w:val="00B7448A"/>
    <w:rsid w:val="00B75CD8"/>
    <w:rsid w:val="00B7662B"/>
    <w:rsid w:val="00B768C5"/>
    <w:rsid w:val="00B77565"/>
    <w:rsid w:val="00B77A09"/>
    <w:rsid w:val="00B77E78"/>
    <w:rsid w:val="00B80427"/>
    <w:rsid w:val="00B81170"/>
    <w:rsid w:val="00B82C84"/>
    <w:rsid w:val="00B8324A"/>
    <w:rsid w:val="00B8337C"/>
    <w:rsid w:val="00B849C6"/>
    <w:rsid w:val="00B84E05"/>
    <w:rsid w:val="00B85672"/>
    <w:rsid w:val="00B85DC1"/>
    <w:rsid w:val="00B86E8E"/>
    <w:rsid w:val="00B8745B"/>
    <w:rsid w:val="00B87629"/>
    <w:rsid w:val="00B90CDE"/>
    <w:rsid w:val="00B910B2"/>
    <w:rsid w:val="00B92CC2"/>
    <w:rsid w:val="00B93A40"/>
    <w:rsid w:val="00B93F3B"/>
    <w:rsid w:val="00B945B8"/>
    <w:rsid w:val="00B945F4"/>
    <w:rsid w:val="00B949C5"/>
    <w:rsid w:val="00B95510"/>
    <w:rsid w:val="00B961E9"/>
    <w:rsid w:val="00B969A9"/>
    <w:rsid w:val="00B96BA9"/>
    <w:rsid w:val="00B97D0D"/>
    <w:rsid w:val="00B97F09"/>
    <w:rsid w:val="00BA11FF"/>
    <w:rsid w:val="00BA2822"/>
    <w:rsid w:val="00BA2BAA"/>
    <w:rsid w:val="00BA2CA3"/>
    <w:rsid w:val="00BA37DD"/>
    <w:rsid w:val="00BA3E18"/>
    <w:rsid w:val="00BA3E40"/>
    <w:rsid w:val="00BA56FD"/>
    <w:rsid w:val="00BA62FD"/>
    <w:rsid w:val="00BA6537"/>
    <w:rsid w:val="00BB27AB"/>
    <w:rsid w:val="00BB5573"/>
    <w:rsid w:val="00BB61E3"/>
    <w:rsid w:val="00BB7527"/>
    <w:rsid w:val="00BB7BFB"/>
    <w:rsid w:val="00BC0302"/>
    <w:rsid w:val="00BC0B46"/>
    <w:rsid w:val="00BC0B97"/>
    <w:rsid w:val="00BC1AAF"/>
    <w:rsid w:val="00BC1F69"/>
    <w:rsid w:val="00BC22FC"/>
    <w:rsid w:val="00BC3332"/>
    <w:rsid w:val="00BC3746"/>
    <w:rsid w:val="00BC47BA"/>
    <w:rsid w:val="00BC4839"/>
    <w:rsid w:val="00BC4919"/>
    <w:rsid w:val="00BC547B"/>
    <w:rsid w:val="00BC7528"/>
    <w:rsid w:val="00BD16E2"/>
    <w:rsid w:val="00BD1B75"/>
    <w:rsid w:val="00BD2164"/>
    <w:rsid w:val="00BD61AC"/>
    <w:rsid w:val="00BD662A"/>
    <w:rsid w:val="00BD731A"/>
    <w:rsid w:val="00BD7FAE"/>
    <w:rsid w:val="00BE0D6B"/>
    <w:rsid w:val="00BE18D4"/>
    <w:rsid w:val="00BE1B8A"/>
    <w:rsid w:val="00BE1C96"/>
    <w:rsid w:val="00BE3B56"/>
    <w:rsid w:val="00BE41BA"/>
    <w:rsid w:val="00BE44EC"/>
    <w:rsid w:val="00BE483A"/>
    <w:rsid w:val="00BE4913"/>
    <w:rsid w:val="00BE5578"/>
    <w:rsid w:val="00BE5D9F"/>
    <w:rsid w:val="00BE62D1"/>
    <w:rsid w:val="00BE64DE"/>
    <w:rsid w:val="00BE695E"/>
    <w:rsid w:val="00BE72C9"/>
    <w:rsid w:val="00BF026D"/>
    <w:rsid w:val="00BF050F"/>
    <w:rsid w:val="00BF0F0A"/>
    <w:rsid w:val="00BF198B"/>
    <w:rsid w:val="00BF1ACD"/>
    <w:rsid w:val="00BF1FB8"/>
    <w:rsid w:val="00BF25B8"/>
    <w:rsid w:val="00BF2D14"/>
    <w:rsid w:val="00BF3E6C"/>
    <w:rsid w:val="00BF43AB"/>
    <w:rsid w:val="00BF50F7"/>
    <w:rsid w:val="00BF6E9F"/>
    <w:rsid w:val="00BF781D"/>
    <w:rsid w:val="00BF783C"/>
    <w:rsid w:val="00C00539"/>
    <w:rsid w:val="00C00FDD"/>
    <w:rsid w:val="00C0127B"/>
    <w:rsid w:val="00C01636"/>
    <w:rsid w:val="00C0236D"/>
    <w:rsid w:val="00C03AD1"/>
    <w:rsid w:val="00C045BB"/>
    <w:rsid w:val="00C05545"/>
    <w:rsid w:val="00C075A7"/>
    <w:rsid w:val="00C11F07"/>
    <w:rsid w:val="00C1377E"/>
    <w:rsid w:val="00C13B30"/>
    <w:rsid w:val="00C13B4E"/>
    <w:rsid w:val="00C13EDD"/>
    <w:rsid w:val="00C1464A"/>
    <w:rsid w:val="00C15A6F"/>
    <w:rsid w:val="00C15F72"/>
    <w:rsid w:val="00C177E6"/>
    <w:rsid w:val="00C21B00"/>
    <w:rsid w:val="00C220A9"/>
    <w:rsid w:val="00C23CB9"/>
    <w:rsid w:val="00C24E5B"/>
    <w:rsid w:val="00C25639"/>
    <w:rsid w:val="00C26695"/>
    <w:rsid w:val="00C26A8A"/>
    <w:rsid w:val="00C26A9B"/>
    <w:rsid w:val="00C275B7"/>
    <w:rsid w:val="00C279BA"/>
    <w:rsid w:val="00C30DC0"/>
    <w:rsid w:val="00C3134D"/>
    <w:rsid w:val="00C32045"/>
    <w:rsid w:val="00C3222F"/>
    <w:rsid w:val="00C4234C"/>
    <w:rsid w:val="00C429D0"/>
    <w:rsid w:val="00C43D5C"/>
    <w:rsid w:val="00C43F45"/>
    <w:rsid w:val="00C44619"/>
    <w:rsid w:val="00C44760"/>
    <w:rsid w:val="00C44BDF"/>
    <w:rsid w:val="00C45AD6"/>
    <w:rsid w:val="00C507ED"/>
    <w:rsid w:val="00C50D79"/>
    <w:rsid w:val="00C511AE"/>
    <w:rsid w:val="00C51290"/>
    <w:rsid w:val="00C51C19"/>
    <w:rsid w:val="00C52C89"/>
    <w:rsid w:val="00C52F3F"/>
    <w:rsid w:val="00C5378C"/>
    <w:rsid w:val="00C5414F"/>
    <w:rsid w:val="00C55A6C"/>
    <w:rsid w:val="00C569D2"/>
    <w:rsid w:val="00C56FC0"/>
    <w:rsid w:val="00C57335"/>
    <w:rsid w:val="00C575D7"/>
    <w:rsid w:val="00C61980"/>
    <w:rsid w:val="00C62746"/>
    <w:rsid w:val="00C630C8"/>
    <w:rsid w:val="00C63BC4"/>
    <w:rsid w:val="00C63FC9"/>
    <w:rsid w:val="00C64349"/>
    <w:rsid w:val="00C662D0"/>
    <w:rsid w:val="00C6685E"/>
    <w:rsid w:val="00C676AD"/>
    <w:rsid w:val="00C677C6"/>
    <w:rsid w:val="00C677D0"/>
    <w:rsid w:val="00C70058"/>
    <w:rsid w:val="00C704D3"/>
    <w:rsid w:val="00C70FBB"/>
    <w:rsid w:val="00C712A0"/>
    <w:rsid w:val="00C733E2"/>
    <w:rsid w:val="00C744C7"/>
    <w:rsid w:val="00C750B5"/>
    <w:rsid w:val="00C75241"/>
    <w:rsid w:val="00C75687"/>
    <w:rsid w:val="00C756ED"/>
    <w:rsid w:val="00C75A10"/>
    <w:rsid w:val="00C75A6C"/>
    <w:rsid w:val="00C765E8"/>
    <w:rsid w:val="00C77148"/>
    <w:rsid w:val="00C773F8"/>
    <w:rsid w:val="00C775A4"/>
    <w:rsid w:val="00C779B0"/>
    <w:rsid w:val="00C80E1F"/>
    <w:rsid w:val="00C81EAA"/>
    <w:rsid w:val="00C82C17"/>
    <w:rsid w:val="00C8316A"/>
    <w:rsid w:val="00C840DF"/>
    <w:rsid w:val="00C84379"/>
    <w:rsid w:val="00C848AD"/>
    <w:rsid w:val="00C8498C"/>
    <w:rsid w:val="00C84C04"/>
    <w:rsid w:val="00C866A6"/>
    <w:rsid w:val="00C87D9A"/>
    <w:rsid w:val="00C905BA"/>
    <w:rsid w:val="00C91692"/>
    <w:rsid w:val="00C934BF"/>
    <w:rsid w:val="00C94E52"/>
    <w:rsid w:val="00C964D2"/>
    <w:rsid w:val="00C96578"/>
    <w:rsid w:val="00C9664C"/>
    <w:rsid w:val="00C97E7C"/>
    <w:rsid w:val="00CA1826"/>
    <w:rsid w:val="00CA1869"/>
    <w:rsid w:val="00CA23C0"/>
    <w:rsid w:val="00CA27BD"/>
    <w:rsid w:val="00CA312E"/>
    <w:rsid w:val="00CA3C03"/>
    <w:rsid w:val="00CA46B6"/>
    <w:rsid w:val="00CA4FF8"/>
    <w:rsid w:val="00CA5E3D"/>
    <w:rsid w:val="00CA63E5"/>
    <w:rsid w:val="00CA7FCD"/>
    <w:rsid w:val="00CB0492"/>
    <w:rsid w:val="00CB04A3"/>
    <w:rsid w:val="00CB0DEC"/>
    <w:rsid w:val="00CB1159"/>
    <w:rsid w:val="00CB1175"/>
    <w:rsid w:val="00CB1D27"/>
    <w:rsid w:val="00CB41F8"/>
    <w:rsid w:val="00CB4B8A"/>
    <w:rsid w:val="00CB5973"/>
    <w:rsid w:val="00CB5A5E"/>
    <w:rsid w:val="00CB5D0C"/>
    <w:rsid w:val="00CB759D"/>
    <w:rsid w:val="00CC1577"/>
    <w:rsid w:val="00CC160E"/>
    <w:rsid w:val="00CC2D20"/>
    <w:rsid w:val="00CC39E3"/>
    <w:rsid w:val="00CC4681"/>
    <w:rsid w:val="00CC46EF"/>
    <w:rsid w:val="00CC489A"/>
    <w:rsid w:val="00CC5622"/>
    <w:rsid w:val="00CC592D"/>
    <w:rsid w:val="00CC6293"/>
    <w:rsid w:val="00CC62F0"/>
    <w:rsid w:val="00CC7907"/>
    <w:rsid w:val="00CD11CE"/>
    <w:rsid w:val="00CD13DC"/>
    <w:rsid w:val="00CD1E2A"/>
    <w:rsid w:val="00CD2954"/>
    <w:rsid w:val="00CD3504"/>
    <w:rsid w:val="00CD50F3"/>
    <w:rsid w:val="00CD53AE"/>
    <w:rsid w:val="00CD5860"/>
    <w:rsid w:val="00CD6C24"/>
    <w:rsid w:val="00CE1671"/>
    <w:rsid w:val="00CE1E5B"/>
    <w:rsid w:val="00CE242C"/>
    <w:rsid w:val="00CE270F"/>
    <w:rsid w:val="00CE4833"/>
    <w:rsid w:val="00CE4A33"/>
    <w:rsid w:val="00CF3D08"/>
    <w:rsid w:val="00CF3EED"/>
    <w:rsid w:val="00CF4255"/>
    <w:rsid w:val="00CF4277"/>
    <w:rsid w:val="00CF4AD0"/>
    <w:rsid w:val="00CF5B5A"/>
    <w:rsid w:val="00CF5BB3"/>
    <w:rsid w:val="00CF5E1F"/>
    <w:rsid w:val="00CF7A3F"/>
    <w:rsid w:val="00CF7CA6"/>
    <w:rsid w:val="00D0077F"/>
    <w:rsid w:val="00D008D2"/>
    <w:rsid w:val="00D00E1F"/>
    <w:rsid w:val="00D01343"/>
    <w:rsid w:val="00D04A61"/>
    <w:rsid w:val="00D05754"/>
    <w:rsid w:val="00D05896"/>
    <w:rsid w:val="00D065B0"/>
    <w:rsid w:val="00D065B1"/>
    <w:rsid w:val="00D06639"/>
    <w:rsid w:val="00D0695D"/>
    <w:rsid w:val="00D06F71"/>
    <w:rsid w:val="00D071BB"/>
    <w:rsid w:val="00D11EF9"/>
    <w:rsid w:val="00D1262C"/>
    <w:rsid w:val="00D13801"/>
    <w:rsid w:val="00D13AFD"/>
    <w:rsid w:val="00D13E21"/>
    <w:rsid w:val="00D13EBA"/>
    <w:rsid w:val="00D1448A"/>
    <w:rsid w:val="00D15120"/>
    <w:rsid w:val="00D16058"/>
    <w:rsid w:val="00D16A51"/>
    <w:rsid w:val="00D175A5"/>
    <w:rsid w:val="00D17BE5"/>
    <w:rsid w:val="00D2023F"/>
    <w:rsid w:val="00D20A91"/>
    <w:rsid w:val="00D21562"/>
    <w:rsid w:val="00D217A6"/>
    <w:rsid w:val="00D230DE"/>
    <w:rsid w:val="00D23C10"/>
    <w:rsid w:val="00D24179"/>
    <w:rsid w:val="00D2417E"/>
    <w:rsid w:val="00D249E3"/>
    <w:rsid w:val="00D24A25"/>
    <w:rsid w:val="00D25B0D"/>
    <w:rsid w:val="00D25D6E"/>
    <w:rsid w:val="00D27750"/>
    <w:rsid w:val="00D27927"/>
    <w:rsid w:val="00D279EE"/>
    <w:rsid w:val="00D27A12"/>
    <w:rsid w:val="00D27C82"/>
    <w:rsid w:val="00D31169"/>
    <w:rsid w:val="00D32117"/>
    <w:rsid w:val="00D32B92"/>
    <w:rsid w:val="00D32CC9"/>
    <w:rsid w:val="00D32DB9"/>
    <w:rsid w:val="00D32DCE"/>
    <w:rsid w:val="00D32E1D"/>
    <w:rsid w:val="00D33219"/>
    <w:rsid w:val="00D33AAC"/>
    <w:rsid w:val="00D34E3F"/>
    <w:rsid w:val="00D355DD"/>
    <w:rsid w:val="00D366E5"/>
    <w:rsid w:val="00D40356"/>
    <w:rsid w:val="00D40660"/>
    <w:rsid w:val="00D407E7"/>
    <w:rsid w:val="00D40E6B"/>
    <w:rsid w:val="00D41526"/>
    <w:rsid w:val="00D4178B"/>
    <w:rsid w:val="00D41935"/>
    <w:rsid w:val="00D41EDD"/>
    <w:rsid w:val="00D42563"/>
    <w:rsid w:val="00D4281F"/>
    <w:rsid w:val="00D42D4F"/>
    <w:rsid w:val="00D42EAE"/>
    <w:rsid w:val="00D432AA"/>
    <w:rsid w:val="00D43630"/>
    <w:rsid w:val="00D43F15"/>
    <w:rsid w:val="00D440E1"/>
    <w:rsid w:val="00D44CD8"/>
    <w:rsid w:val="00D44EBE"/>
    <w:rsid w:val="00D4656A"/>
    <w:rsid w:val="00D468AC"/>
    <w:rsid w:val="00D46DDD"/>
    <w:rsid w:val="00D475BD"/>
    <w:rsid w:val="00D4774B"/>
    <w:rsid w:val="00D47DB8"/>
    <w:rsid w:val="00D51705"/>
    <w:rsid w:val="00D51C47"/>
    <w:rsid w:val="00D52BC0"/>
    <w:rsid w:val="00D52C10"/>
    <w:rsid w:val="00D54361"/>
    <w:rsid w:val="00D54988"/>
    <w:rsid w:val="00D550B7"/>
    <w:rsid w:val="00D55132"/>
    <w:rsid w:val="00D55A8B"/>
    <w:rsid w:val="00D56131"/>
    <w:rsid w:val="00D561A6"/>
    <w:rsid w:val="00D569D4"/>
    <w:rsid w:val="00D5710B"/>
    <w:rsid w:val="00D571ED"/>
    <w:rsid w:val="00D5757C"/>
    <w:rsid w:val="00D57EA6"/>
    <w:rsid w:val="00D607F3"/>
    <w:rsid w:val="00D6080E"/>
    <w:rsid w:val="00D6192D"/>
    <w:rsid w:val="00D63043"/>
    <w:rsid w:val="00D6356F"/>
    <w:rsid w:val="00D63D65"/>
    <w:rsid w:val="00D63FB8"/>
    <w:rsid w:val="00D64DC1"/>
    <w:rsid w:val="00D66B52"/>
    <w:rsid w:val="00D6737E"/>
    <w:rsid w:val="00D673DF"/>
    <w:rsid w:val="00D6795A"/>
    <w:rsid w:val="00D70273"/>
    <w:rsid w:val="00D70E01"/>
    <w:rsid w:val="00D717D1"/>
    <w:rsid w:val="00D71BBE"/>
    <w:rsid w:val="00D73F63"/>
    <w:rsid w:val="00D747E7"/>
    <w:rsid w:val="00D755FB"/>
    <w:rsid w:val="00D76819"/>
    <w:rsid w:val="00D7697E"/>
    <w:rsid w:val="00D76984"/>
    <w:rsid w:val="00D76CFA"/>
    <w:rsid w:val="00D7707B"/>
    <w:rsid w:val="00D772CA"/>
    <w:rsid w:val="00D77D7A"/>
    <w:rsid w:val="00D80FBB"/>
    <w:rsid w:val="00D812E1"/>
    <w:rsid w:val="00D82097"/>
    <w:rsid w:val="00D834E2"/>
    <w:rsid w:val="00D83E83"/>
    <w:rsid w:val="00D85ABD"/>
    <w:rsid w:val="00D86489"/>
    <w:rsid w:val="00D874B4"/>
    <w:rsid w:val="00D87F70"/>
    <w:rsid w:val="00D903A2"/>
    <w:rsid w:val="00D9050E"/>
    <w:rsid w:val="00D909A8"/>
    <w:rsid w:val="00D90BFF"/>
    <w:rsid w:val="00D916EF"/>
    <w:rsid w:val="00D921C3"/>
    <w:rsid w:val="00D9347F"/>
    <w:rsid w:val="00D93CF6"/>
    <w:rsid w:val="00D94633"/>
    <w:rsid w:val="00D94E5B"/>
    <w:rsid w:val="00D95902"/>
    <w:rsid w:val="00D95A5E"/>
    <w:rsid w:val="00D9691E"/>
    <w:rsid w:val="00D96F2C"/>
    <w:rsid w:val="00DA198A"/>
    <w:rsid w:val="00DA35A0"/>
    <w:rsid w:val="00DA3E98"/>
    <w:rsid w:val="00DA48BC"/>
    <w:rsid w:val="00DA56E1"/>
    <w:rsid w:val="00DA5CEC"/>
    <w:rsid w:val="00DA621A"/>
    <w:rsid w:val="00DB06AD"/>
    <w:rsid w:val="00DB0C36"/>
    <w:rsid w:val="00DB0D76"/>
    <w:rsid w:val="00DB17E9"/>
    <w:rsid w:val="00DB1FA8"/>
    <w:rsid w:val="00DB264E"/>
    <w:rsid w:val="00DB2903"/>
    <w:rsid w:val="00DB33C6"/>
    <w:rsid w:val="00DB52E2"/>
    <w:rsid w:val="00DB6C92"/>
    <w:rsid w:val="00DB708B"/>
    <w:rsid w:val="00DC0365"/>
    <w:rsid w:val="00DC1246"/>
    <w:rsid w:val="00DC2A5A"/>
    <w:rsid w:val="00DC3375"/>
    <w:rsid w:val="00DC582E"/>
    <w:rsid w:val="00DC647B"/>
    <w:rsid w:val="00DC6983"/>
    <w:rsid w:val="00DC6B3E"/>
    <w:rsid w:val="00DC6D52"/>
    <w:rsid w:val="00DC7E3A"/>
    <w:rsid w:val="00DD0BAB"/>
    <w:rsid w:val="00DD1677"/>
    <w:rsid w:val="00DD18BD"/>
    <w:rsid w:val="00DD19A6"/>
    <w:rsid w:val="00DD2466"/>
    <w:rsid w:val="00DD338B"/>
    <w:rsid w:val="00DD3A61"/>
    <w:rsid w:val="00DD48E0"/>
    <w:rsid w:val="00DD4917"/>
    <w:rsid w:val="00DD52B1"/>
    <w:rsid w:val="00DD5CFE"/>
    <w:rsid w:val="00DD6416"/>
    <w:rsid w:val="00DD7BE1"/>
    <w:rsid w:val="00DD7D19"/>
    <w:rsid w:val="00DE190B"/>
    <w:rsid w:val="00DE1AE7"/>
    <w:rsid w:val="00DE2443"/>
    <w:rsid w:val="00DE3236"/>
    <w:rsid w:val="00DE3FF0"/>
    <w:rsid w:val="00DE4052"/>
    <w:rsid w:val="00DE4880"/>
    <w:rsid w:val="00DE4C49"/>
    <w:rsid w:val="00DE672E"/>
    <w:rsid w:val="00DE74B6"/>
    <w:rsid w:val="00DF068C"/>
    <w:rsid w:val="00DF0931"/>
    <w:rsid w:val="00DF0A50"/>
    <w:rsid w:val="00DF0FB0"/>
    <w:rsid w:val="00DF15F1"/>
    <w:rsid w:val="00DF170C"/>
    <w:rsid w:val="00DF1E5E"/>
    <w:rsid w:val="00DF2875"/>
    <w:rsid w:val="00DF2ACD"/>
    <w:rsid w:val="00DF3284"/>
    <w:rsid w:val="00DF48DC"/>
    <w:rsid w:val="00DF512D"/>
    <w:rsid w:val="00DF5134"/>
    <w:rsid w:val="00DF5422"/>
    <w:rsid w:val="00DF556D"/>
    <w:rsid w:val="00DF7A56"/>
    <w:rsid w:val="00DF7B9B"/>
    <w:rsid w:val="00E002DD"/>
    <w:rsid w:val="00E00DFB"/>
    <w:rsid w:val="00E019A4"/>
    <w:rsid w:val="00E01E50"/>
    <w:rsid w:val="00E02DF9"/>
    <w:rsid w:val="00E02E4D"/>
    <w:rsid w:val="00E0434B"/>
    <w:rsid w:val="00E04F04"/>
    <w:rsid w:val="00E051E2"/>
    <w:rsid w:val="00E05A67"/>
    <w:rsid w:val="00E05B73"/>
    <w:rsid w:val="00E07A8E"/>
    <w:rsid w:val="00E10C7F"/>
    <w:rsid w:val="00E11B25"/>
    <w:rsid w:val="00E125CF"/>
    <w:rsid w:val="00E12C63"/>
    <w:rsid w:val="00E135E8"/>
    <w:rsid w:val="00E14340"/>
    <w:rsid w:val="00E15E7E"/>
    <w:rsid w:val="00E1706C"/>
    <w:rsid w:val="00E17875"/>
    <w:rsid w:val="00E20317"/>
    <w:rsid w:val="00E20CA5"/>
    <w:rsid w:val="00E21F40"/>
    <w:rsid w:val="00E222B5"/>
    <w:rsid w:val="00E229BB"/>
    <w:rsid w:val="00E22F4C"/>
    <w:rsid w:val="00E231D8"/>
    <w:rsid w:val="00E23A45"/>
    <w:rsid w:val="00E23A60"/>
    <w:rsid w:val="00E242B0"/>
    <w:rsid w:val="00E2439D"/>
    <w:rsid w:val="00E243E2"/>
    <w:rsid w:val="00E24B89"/>
    <w:rsid w:val="00E251AF"/>
    <w:rsid w:val="00E25864"/>
    <w:rsid w:val="00E2589F"/>
    <w:rsid w:val="00E26387"/>
    <w:rsid w:val="00E306C2"/>
    <w:rsid w:val="00E3134E"/>
    <w:rsid w:val="00E3140A"/>
    <w:rsid w:val="00E34A35"/>
    <w:rsid w:val="00E35CEC"/>
    <w:rsid w:val="00E362BD"/>
    <w:rsid w:val="00E374ED"/>
    <w:rsid w:val="00E400D6"/>
    <w:rsid w:val="00E4018A"/>
    <w:rsid w:val="00E40B00"/>
    <w:rsid w:val="00E41EAC"/>
    <w:rsid w:val="00E42A26"/>
    <w:rsid w:val="00E42B36"/>
    <w:rsid w:val="00E42DFE"/>
    <w:rsid w:val="00E43345"/>
    <w:rsid w:val="00E44171"/>
    <w:rsid w:val="00E44E8B"/>
    <w:rsid w:val="00E468B1"/>
    <w:rsid w:val="00E47245"/>
    <w:rsid w:val="00E47750"/>
    <w:rsid w:val="00E5039D"/>
    <w:rsid w:val="00E507C4"/>
    <w:rsid w:val="00E50B2D"/>
    <w:rsid w:val="00E5136A"/>
    <w:rsid w:val="00E51620"/>
    <w:rsid w:val="00E51844"/>
    <w:rsid w:val="00E52A12"/>
    <w:rsid w:val="00E53BA8"/>
    <w:rsid w:val="00E53E06"/>
    <w:rsid w:val="00E54D04"/>
    <w:rsid w:val="00E54EA2"/>
    <w:rsid w:val="00E5577F"/>
    <w:rsid w:val="00E56329"/>
    <w:rsid w:val="00E5640C"/>
    <w:rsid w:val="00E56806"/>
    <w:rsid w:val="00E60914"/>
    <w:rsid w:val="00E60D52"/>
    <w:rsid w:val="00E61242"/>
    <w:rsid w:val="00E62B4E"/>
    <w:rsid w:val="00E62B85"/>
    <w:rsid w:val="00E62BE4"/>
    <w:rsid w:val="00E631ED"/>
    <w:rsid w:val="00E65151"/>
    <w:rsid w:val="00E65A2B"/>
    <w:rsid w:val="00E65C8B"/>
    <w:rsid w:val="00E65F06"/>
    <w:rsid w:val="00E65FD1"/>
    <w:rsid w:val="00E6611C"/>
    <w:rsid w:val="00E67AEC"/>
    <w:rsid w:val="00E70AE2"/>
    <w:rsid w:val="00E70B85"/>
    <w:rsid w:val="00E70C56"/>
    <w:rsid w:val="00E71992"/>
    <w:rsid w:val="00E72F44"/>
    <w:rsid w:val="00E747F8"/>
    <w:rsid w:val="00E75A2B"/>
    <w:rsid w:val="00E75ADE"/>
    <w:rsid w:val="00E75BB2"/>
    <w:rsid w:val="00E75CD4"/>
    <w:rsid w:val="00E75E13"/>
    <w:rsid w:val="00E75E26"/>
    <w:rsid w:val="00E769C7"/>
    <w:rsid w:val="00E76EBD"/>
    <w:rsid w:val="00E770E9"/>
    <w:rsid w:val="00E77F92"/>
    <w:rsid w:val="00E802BD"/>
    <w:rsid w:val="00E802EB"/>
    <w:rsid w:val="00E8126D"/>
    <w:rsid w:val="00E816AB"/>
    <w:rsid w:val="00E81D9A"/>
    <w:rsid w:val="00E83042"/>
    <w:rsid w:val="00E8368D"/>
    <w:rsid w:val="00E84AED"/>
    <w:rsid w:val="00E850E0"/>
    <w:rsid w:val="00E8529D"/>
    <w:rsid w:val="00E857F3"/>
    <w:rsid w:val="00E859F4"/>
    <w:rsid w:val="00E860E9"/>
    <w:rsid w:val="00E87393"/>
    <w:rsid w:val="00E87642"/>
    <w:rsid w:val="00E87F26"/>
    <w:rsid w:val="00E91DC3"/>
    <w:rsid w:val="00E9310C"/>
    <w:rsid w:val="00E93204"/>
    <w:rsid w:val="00E93EF5"/>
    <w:rsid w:val="00E9485A"/>
    <w:rsid w:val="00E94F84"/>
    <w:rsid w:val="00E952F2"/>
    <w:rsid w:val="00E95423"/>
    <w:rsid w:val="00E95EBB"/>
    <w:rsid w:val="00E96004"/>
    <w:rsid w:val="00E9722A"/>
    <w:rsid w:val="00E972EB"/>
    <w:rsid w:val="00EA11C1"/>
    <w:rsid w:val="00EA1DA7"/>
    <w:rsid w:val="00EA1E6B"/>
    <w:rsid w:val="00EA26E8"/>
    <w:rsid w:val="00EA28FA"/>
    <w:rsid w:val="00EA3420"/>
    <w:rsid w:val="00EA61F0"/>
    <w:rsid w:val="00EB1022"/>
    <w:rsid w:val="00EB1487"/>
    <w:rsid w:val="00EB202B"/>
    <w:rsid w:val="00EB2A09"/>
    <w:rsid w:val="00EB2C99"/>
    <w:rsid w:val="00EB3102"/>
    <w:rsid w:val="00EB4F3A"/>
    <w:rsid w:val="00EB6999"/>
    <w:rsid w:val="00EB7279"/>
    <w:rsid w:val="00EC082E"/>
    <w:rsid w:val="00EC091F"/>
    <w:rsid w:val="00EC0A6C"/>
    <w:rsid w:val="00EC1665"/>
    <w:rsid w:val="00EC1778"/>
    <w:rsid w:val="00EC2619"/>
    <w:rsid w:val="00EC462D"/>
    <w:rsid w:val="00EC5364"/>
    <w:rsid w:val="00EC6D18"/>
    <w:rsid w:val="00EC7D51"/>
    <w:rsid w:val="00ED2598"/>
    <w:rsid w:val="00ED52E7"/>
    <w:rsid w:val="00ED54FD"/>
    <w:rsid w:val="00ED5840"/>
    <w:rsid w:val="00ED6444"/>
    <w:rsid w:val="00ED6C64"/>
    <w:rsid w:val="00ED783A"/>
    <w:rsid w:val="00ED7CBB"/>
    <w:rsid w:val="00EE0137"/>
    <w:rsid w:val="00EE026A"/>
    <w:rsid w:val="00EE0823"/>
    <w:rsid w:val="00EE2CD5"/>
    <w:rsid w:val="00EE2E3B"/>
    <w:rsid w:val="00EE31BA"/>
    <w:rsid w:val="00EE3570"/>
    <w:rsid w:val="00EE45B7"/>
    <w:rsid w:val="00EE5C00"/>
    <w:rsid w:val="00EF04EB"/>
    <w:rsid w:val="00EF15BF"/>
    <w:rsid w:val="00EF2053"/>
    <w:rsid w:val="00EF2CA4"/>
    <w:rsid w:val="00EF2E72"/>
    <w:rsid w:val="00EF2F5C"/>
    <w:rsid w:val="00EF44A0"/>
    <w:rsid w:val="00EF51BF"/>
    <w:rsid w:val="00EF62C1"/>
    <w:rsid w:val="00EF63A7"/>
    <w:rsid w:val="00EF6890"/>
    <w:rsid w:val="00EF6A15"/>
    <w:rsid w:val="00F0073E"/>
    <w:rsid w:val="00F00D97"/>
    <w:rsid w:val="00F01697"/>
    <w:rsid w:val="00F02A19"/>
    <w:rsid w:val="00F035B3"/>
    <w:rsid w:val="00F035B9"/>
    <w:rsid w:val="00F03B4F"/>
    <w:rsid w:val="00F04E6E"/>
    <w:rsid w:val="00F056C7"/>
    <w:rsid w:val="00F0696B"/>
    <w:rsid w:val="00F06A71"/>
    <w:rsid w:val="00F100F9"/>
    <w:rsid w:val="00F102A9"/>
    <w:rsid w:val="00F10FFC"/>
    <w:rsid w:val="00F11073"/>
    <w:rsid w:val="00F115C7"/>
    <w:rsid w:val="00F119B5"/>
    <w:rsid w:val="00F1214D"/>
    <w:rsid w:val="00F13294"/>
    <w:rsid w:val="00F139F3"/>
    <w:rsid w:val="00F151A7"/>
    <w:rsid w:val="00F159DC"/>
    <w:rsid w:val="00F1618B"/>
    <w:rsid w:val="00F161B0"/>
    <w:rsid w:val="00F16C28"/>
    <w:rsid w:val="00F175A3"/>
    <w:rsid w:val="00F17614"/>
    <w:rsid w:val="00F177A8"/>
    <w:rsid w:val="00F20806"/>
    <w:rsid w:val="00F210B2"/>
    <w:rsid w:val="00F216D6"/>
    <w:rsid w:val="00F21BAB"/>
    <w:rsid w:val="00F227CF"/>
    <w:rsid w:val="00F22B04"/>
    <w:rsid w:val="00F240E1"/>
    <w:rsid w:val="00F243E3"/>
    <w:rsid w:val="00F2567C"/>
    <w:rsid w:val="00F25A49"/>
    <w:rsid w:val="00F25FDC"/>
    <w:rsid w:val="00F3167F"/>
    <w:rsid w:val="00F33118"/>
    <w:rsid w:val="00F3333D"/>
    <w:rsid w:val="00F33423"/>
    <w:rsid w:val="00F33BE5"/>
    <w:rsid w:val="00F33D3A"/>
    <w:rsid w:val="00F3416B"/>
    <w:rsid w:val="00F3434A"/>
    <w:rsid w:val="00F35980"/>
    <w:rsid w:val="00F35F6A"/>
    <w:rsid w:val="00F35FF2"/>
    <w:rsid w:val="00F35FF6"/>
    <w:rsid w:val="00F37096"/>
    <w:rsid w:val="00F37925"/>
    <w:rsid w:val="00F4002D"/>
    <w:rsid w:val="00F40176"/>
    <w:rsid w:val="00F404AC"/>
    <w:rsid w:val="00F407DB"/>
    <w:rsid w:val="00F414AD"/>
    <w:rsid w:val="00F423DE"/>
    <w:rsid w:val="00F43EC7"/>
    <w:rsid w:val="00F44929"/>
    <w:rsid w:val="00F45709"/>
    <w:rsid w:val="00F457CC"/>
    <w:rsid w:val="00F46CA2"/>
    <w:rsid w:val="00F50E59"/>
    <w:rsid w:val="00F52402"/>
    <w:rsid w:val="00F526DA"/>
    <w:rsid w:val="00F52A1A"/>
    <w:rsid w:val="00F52DE4"/>
    <w:rsid w:val="00F538C4"/>
    <w:rsid w:val="00F538D9"/>
    <w:rsid w:val="00F5416E"/>
    <w:rsid w:val="00F545A6"/>
    <w:rsid w:val="00F557C1"/>
    <w:rsid w:val="00F55AA2"/>
    <w:rsid w:val="00F56639"/>
    <w:rsid w:val="00F56883"/>
    <w:rsid w:val="00F56BED"/>
    <w:rsid w:val="00F57589"/>
    <w:rsid w:val="00F57663"/>
    <w:rsid w:val="00F605CB"/>
    <w:rsid w:val="00F60B4E"/>
    <w:rsid w:val="00F6159F"/>
    <w:rsid w:val="00F62A45"/>
    <w:rsid w:val="00F62CD2"/>
    <w:rsid w:val="00F630B2"/>
    <w:rsid w:val="00F6325F"/>
    <w:rsid w:val="00F632DA"/>
    <w:rsid w:val="00F6331F"/>
    <w:rsid w:val="00F63AE5"/>
    <w:rsid w:val="00F64543"/>
    <w:rsid w:val="00F64582"/>
    <w:rsid w:val="00F6461D"/>
    <w:rsid w:val="00F646D0"/>
    <w:rsid w:val="00F64E6C"/>
    <w:rsid w:val="00F66142"/>
    <w:rsid w:val="00F66F6C"/>
    <w:rsid w:val="00F67EAB"/>
    <w:rsid w:val="00F71B62"/>
    <w:rsid w:val="00F72A6F"/>
    <w:rsid w:val="00F72D68"/>
    <w:rsid w:val="00F7395B"/>
    <w:rsid w:val="00F74148"/>
    <w:rsid w:val="00F749ED"/>
    <w:rsid w:val="00F74BFE"/>
    <w:rsid w:val="00F74EC6"/>
    <w:rsid w:val="00F753BF"/>
    <w:rsid w:val="00F75640"/>
    <w:rsid w:val="00F756D6"/>
    <w:rsid w:val="00F76599"/>
    <w:rsid w:val="00F77978"/>
    <w:rsid w:val="00F77ACD"/>
    <w:rsid w:val="00F80099"/>
    <w:rsid w:val="00F80AC8"/>
    <w:rsid w:val="00F80DCD"/>
    <w:rsid w:val="00F8214B"/>
    <w:rsid w:val="00F82451"/>
    <w:rsid w:val="00F83166"/>
    <w:rsid w:val="00F83713"/>
    <w:rsid w:val="00F839F6"/>
    <w:rsid w:val="00F84968"/>
    <w:rsid w:val="00F854BC"/>
    <w:rsid w:val="00F859A0"/>
    <w:rsid w:val="00F85B05"/>
    <w:rsid w:val="00F86621"/>
    <w:rsid w:val="00F86D26"/>
    <w:rsid w:val="00F87E0E"/>
    <w:rsid w:val="00F909C0"/>
    <w:rsid w:val="00F9204C"/>
    <w:rsid w:val="00F93EB9"/>
    <w:rsid w:val="00F95096"/>
    <w:rsid w:val="00F97F64"/>
    <w:rsid w:val="00FA0D66"/>
    <w:rsid w:val="00FA12B7"/>
    <w:rsid w:val="00FA140F"/>
    <w:rsid w:val="00FA2077"/>
    <w:rsid w:val="00FA252B"/>
    <w:rsid w:val="00FA2D6C"/>
    <w:rsid w:val="00FA398F"/>
    <w:rsid w:val="00FA44BE"/>
    <w:rsid w:val="00FA4FA0"/>
    <w:rsid w:val="00FA5E17"/>
    <w:rsid w:val="00FA64EB"/>
    <w:rsid w:val="00FA6B6B"/>
    <w:rsid w:val="00FB0156"/>
    <w:rsid w:val="00FB0279"/>
    <w:rsid w:val="00FB0D08"/>
    <w:rsid w:val="00FB0D16"/>
    <w:rsid w:val="00FB128B"/>
    <w:rsid w:val="00FB16FE"/>
    <w:rsid w:val="00FB215C"/>
    <w:rsid w:val="00FB26EF"/>
    <w:rsid w:val="00FB4274"/>
    <w:rsid w:val="00FB4566"/>
    <w:rsid w:val="00FB5923"/>
    <w:rsid w:val="00FB65A3"/>
    <w:rsid w:val="00FB679D"/>
    <w:rsid w:val="00FB75C8"/>
    <w:rsid w:val="00FC0010"/>
    <w:rsid w:val="00FC00B3"/>
    <w:rsid w:val="00FC0F34"/>
    <w:rsid w:val="00FC2DB9"/>
    <w:rsid w:val="00FC3694"/>
    <w:rsid w:val="00FC3C54"/>
    <w:rsid w:val="00FC4A90"/>
    <w:rsid w:val="00FC530E"/>
    <w:rsid w:val="00FC70AF"/>
    <w:rsid w:val="00FD0153"/>
    <w:rsid w:val="00FD1179"/>
    <w:rsid w:val="00FD12DF"/>
    <w:rsid w:val="00FD21E8"/>
    <w:rsid w:val="00FD27E9"/>
    <w:rsid w:val="00FD30B8"/>
    <w:rsid w:val="00FD39A0"/>
    <w:rsid w:val="00FD6A27"/>
    <w:rsid w:val="00FD6C4F"/>
    <w:rsid w:val="00FE153F"/>
    <w:rsid w:val="00FE173F"/>
    <w:rsid w:val="00FE1AAB"/>
    <w:rsid w:val="00FE1D4D"/>
    <w:rsid w:val="00FE1F4D"/>
    <w:rsid w:val="00FE385F"/>
    <w:rsid w:val="00FE3A5C"/>
    <w:rsid w:val="00FE3BCB"/>
    <w:rsid w:val="00FE3D06"/>
    <w:rsid w:val="00FE4D69"/>
    <w:rsid w:val="00FE5F59"/>
    <w:rsid w:val="00FE673D"/>
    <w:rsid w:val="00FE779A"/>
    <w:rsid w:val="00FF124B"/>
    <w:rsid w:val="00FF1621"/>
    <w:rsid w:val="00FF1A4C"/>
    <w:rsid w:val="00FF1E53"/>
    <w:rsid w:val="00FF3374"/>
    <w:rsid w:val="00FF4880"/>
    <w:rsid w:val="00FF5908"/>
    <w:rsid w:val="00FF5C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r-Latn-R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="f" fillcolor="white" stroke="f">
      <v:fill color="white" on="f"/>
      <v:stroke on="f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sr-Latn-RS" w:eastAsia="sr-Latn-R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in Text" w:uiPriority="99"/>
    <w:lsdException w:name="Normal (Web)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EC1778"/>
    <w:rPr>
      <w:sz w:val="24"/>
      <w:szCs w:val="24"/>
      <w:lang w:val="en-US" w:eastAsia="en-US"/>
    </w:rPr>
  </w:style>
  <w:style w:type="paragraph" w:styleId="Heading1">
    <w:name w:val="heading 1"/>
    <w:basedOn w:val="Normal"/>
    <w:next w:val="Normal"/>
    <w:qFormat/>
    <w:rsid w:val="002069E6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qFormat/>
    <w:rsid w:val="00C866A6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  <w:lang w:val="x-none" w:eastAsia="x-none"/>
    </w:rPr>
  </w:style>
  <w:style w:type="paragraph" w:styleId="Heading3">
    <w:name w:val="heading 3"/>
    <w:basedOn w:val="Normal"/>
    <w:next w:val="Normal"/>
    <w:qFormat/>
    <w:rsid w:val="002069E6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580A3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">
    <w:name w:val="1"/>
    <w:basedOn w:val="Normal"/>
    <w:rsid w:val="00580A3C"/>
    <w:pPr>
      <w:tabs>
        <w:tab w:val="left" w:pos="567"/>
      </w:tabs>
      <w:spacing w:before="120" w:after="160" w:line="240" w:lineRule="exact"/>
      <w:ind w:left="1584" w:hanging="504"/>
    </w:pPr>
    <w:rPr>
      <w:rFonts w:ascii="Arial" w:hAnsi="Arial"/>
      <w:b/>
      <w:bCs/>
      <w:color w:val="000000"/>
    </w:rPr>
  </w:style>
  <w:style w:type="character" w:customStyle="1" w:styleId="hps">
    <w:name w:val="hps"/>
    <w:basedOn w:val="DefaultParagraphFont"/>
    <w:rsid w:val="00580A3C"/>
  </w:style>
  <w:style w:type="paragraph" w:styleId="Footer">
    <w:name w:val="footer"/>
    <w:basedOn w:val="Normal"/>
    <w:link w:val="FooterChar"/>
    <w:uiPriority w:val="99"/>
    <w:rsid w:val="00FC3694"/>
    <w:pPr>
      <w:tabs>
        <w:tab w:val="center" w:pos="4702"/>
        <w:tab w:val="right" w:pos="9405"/>
      </w:tabs>
    </w:pPr>
    <w:rPr>
      <w:lang w:val="x-none" w:eastAsia="x-none"/>
    </w:rPr>
  </w:style>
  <w:style w:type="character" w:styleId="PageNumber">
    <w:name w:val="page number"/>
    <w:basedOn w:val="DefaultParagraphFont"/>
    <w:rsid w:val="00FC3694"/>
  </w:style>
  <w:style w:type="paragraph" w:customStyle="1" w:styleId="CharCharChar">
    <w:name w:val="Char Char Char"/>
    <w:basedOn w:val="Normal"/>
    <w:rsid w:val="000A3EEC"/>
    <w:pPr>
      <w:tabs>
        <w:tab w:val="left" w:pos="567"/>
      </w:tabs>
      <w:spacing w:before="120" w:after="160" w:line="240" w:lineRule="exact"/>
      <w:ind w:left="1584" w:hanging="504"/>
    </w:pPr>
    <w:rPr>
      <w:rFonts w:ascii="Arial" w:hAnsi="Arial"/>
      <w:b/>
      <w:bCs/>
      <w:color w:val="000080"/>
    </w:rPr>
  </w:style>
  <w:style w:type="character" w:styleId="Hyperlink">
    <w:name w:val="Hyperlink"/>
    <w:rsid w:val="00721A83"/>
    <w:rPr>
      <w:color w:val="0000FF"/>
      <w:u w:val="single"/>
    </w:rPr>
  </w:style>
  <w:style w:type="paragraph" w:styleId="FootnoteText">
    <w:name w:val="footnote text"/>
    <w:basedOn w:val="Normal"/>
    <w:link w:val="FootnoteTextChar"/>
    <w:semiHidden/>
    <w:rsid w:val="002069E6"/>
    <w:pPr>
      <w:overflowPunct w:val="0"/>
      <w:autoSpaceDE w:val="0"/>
      <w:autoSpaceDN w:val="0"/>
      <w:adjustRightInd w:val="0"/>
      <w:textAlignment w:val="baseline"/>
    </w:pPr>
    <w:rPr>
      <w:rFonts w:ascii="CTimesRoman" w:hAnsi="CTimesRoman"/>
      <w:sz w:val="20"/>
      <w:szCs w:val="20"/>
      <w:lang w:val="en-GB"/>
    </w:rPr>
  </w:style>
  <w:style w:type="paragraph" w:styleId="Header">
    <w:name w:val="header"/>
    <w:basedOn w:val="Normal"/>
    <w:rsid w:val="002069E6"/>
    <w:pPr>
      <w:tabs>
        <w:tab w:val="center" w:pos="4153"/>
        <w:tab w:val="right" w:pos="8306"/>
      </w:tabs>
    </w:pPr>
    <w:rPr>
      <w:rFonts w:ascii="Times" w:eastAsia="Malgun Gothic" w:hAnsi="Times"/>
      <w:sz w:val="22"/>
      <w:lang w:val="en-GB"/>
    </w:rPr>
  </w:style>
  <w:style w:type="character" w:customStyle="1" w:styleId="FootnoteTextChar">
    <w:name w:val="Footnote Text Char"/>
    <w:link w:val="FootnoteText"/>
    <w:semiHidden/>
    <w:rsid w:val="00FE385F"/>
    <w:rPr>
      <w:rFonts w:ascii="CTimesRoman" w:hAnsi="CTimesRoman"/>
      <w:lang w:val="en-GB" w:eastAsia="en-US" w:bidi="ar-SA"/>
    </w:rPr>
  </w:style>
  <w:style w:type="character" w:customStyle="1" w:styleId="Heading2Char">
    <w:name w:val="Heading 2 Char"/>
    <w:link w:val="Heading2"/>
    <w:semiHidden/>
    <w:rsid w:val="00C866A6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BalloonText">
    <w:name w:val="Balloon Text"/>
    <w:basedOn w:val="Normal"/>
    <w:link w:val="BalloonTextChar"/>
    <w:rsid w:val="00985179"/>
    <w:rPr>
      <w:rFonts w:ascii="Tahoma" w:hAnsi="Tahoma"/>
      <w:sz w:val="16"/>
      <w:szCs w:val="16"/>
      <w:lang w:val="x-none" w:eastAsia="x-none"/>
    </w:rPr>
  </w:style>
  <w:style w:type="character" w:customStyle="1" w:styleId="BalloonTextChar">
    <w:name w:val="Balloon Text Char"/>
    <w:link w:val="BalloonText"/>
    <w:rsid w:val="00985179"/>
    <w:rPr>
      <w:rFonts w:ascii="Tahoma" w:hAnsi="Tahoma" w:cs="Tahoma"/>
      <w:sz w:val="16"/>
      <w:szCs w:val="16"/>
    </w:rPr>
  </w:style>
  <w:style w:type="character" w:customStyle="1" w:styleId="FooterChar">
    <w:name w:val="Footer Char"/>
    <w:link w:val="Footer"/>
    <w:uiPriority w:val="99"/>
    <w:rsid w:val="007A4EAD"/>
    <w:rPr>
      <w:sz w:val="24"/>
      <w:szCs w:val="24"/>
    </w:rPr>
  </w:style>
  <w:style w:type="paragraph" w:customStyle="1" w:styleId="CarCar">
    <w:name w:val="Car Car"/>
    <w:basedOn w:val="Normal"/>
    <w:rsid w:val="002D657A"/>
    <w:pPr>
      <w:spacing w:after="160" w:line="240" w:lineRule="exact"/>
    </w:pPr>
    <w:rPr>
      <w:rFonts w:ascii="Verdana" w:hAnsi="Verdana"/>
      <w:i/>
      <w:sz w:val="20"/>
      <w:szCs w:val="20"/>
    </w:rPr>
  </w:style>
  <w:style w:type="paragraph" w:styleId="NoSpacing">
    <w:name w:val="No Spacing"/>
    <w:uiPriority w:val="1"/>
    <w:qFormat/>
    <w:rsid w:val="00F77ACD"/>
    <w:rPr>
      <w:rFonts w:ascii="Calibri" w:eastAsia="Calibri" w:hAnsi="Calibri"/>
      <w:sz w:val="22"/>
      <w:szCs w:val="22"/>
      <w:lang w:val="en-US" w:eastAsia="en-US"/>
    </w:rPr>
  </w:style>
  <w:style w:type="paragraph" w:styleId="NormalWeb">
    <w:name w:val="Normal (Web)"/>
    <w:basedOn w:val="Normal"/>
    <w:uiPriority w:val="99"/>
    <w:rsid w:val="00F3434A"/>
    <w:pPr>
      <w:spacing w:before="100" w:beforeAutospacing="1" w:after="100" w:afterAutospacing="1"/>
    </w:pPr>
  </w:style>
  <w:style w:type="character" w:styleId="FootnoteReference">
    <w:name w:val="footnote reference"/>
    <w:rsid w:val="003A4734"/>
    <w:rPr>
      <w:vertAlign w:val="superscript"/>
    </w:rPr>
  </w:style>
  <w:style w:type="paragraph" w:styleId="EndnoteText">
    <w:name w:val="endnote text"/>
    <w:basedOn w:val="Normal"/>
    <w:link w:val="EndnoteTextChar"/>
    <w:rsid w:val="003E1B27"/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rsid w:val="003E1B27"/>
  </w:style>
  <w:style w:type="character" w:styleId="EndnoteReference">
    <w:name w:val="endnote reference"/>
    <w:rsid w:val="003E1B27"/>
    <w:rPr>
      <w:vertAlign w:val="superscript"/>
    </w:rPr>
  </w:style>
  <w:style w:type="paragraph" w:styleId="PlainText">
    <w:name w:val="Plain Text"/>
    <w:basedOn w:val="Normal"/>
    <w:link w:val="PlainTextChar"/>
    <w:uiPriority w:val="99"/>
    <w:unhideWhenUsed/>
    <w:rsid w:val="005A6BDB"/>
    <w:rPr>
      <w:rFonts w:ascii="Calibri" w:eastAsia="Calibri" w:hAnsi="Calibri"/>
      <w:sz w:val="22"/>
      <w:szCs w:val="21"/>
    </w:rPr>
  </w:style>
  <w:style w:type="character" w:customStyle="1" w:styleId="PlainTextChar">
    <w:name w:val="Plain Text Char"/>
    <w:link w:val="PlainText"/>
    <w:uiPriority w:val="99"/>
    <w:rsid w:val="005A6BDB"/>
    <w:rPr>
      <w:rFonts w:ascii="Calibri" w:eastAsia="Calibri" w:hAnsi="Calibri"/>
      <w:sz w:val="22"/>
      <w:szCs w:val="21"/>
    </w:rPr>
  </w:style>
  <w:style w:type="paragraph" w:styleId="ListParagraph">
    <w:name w:val="List Paragraph"/>
    <w:basedOn w:val="Normal"/>
    <w:uiPriority w:val="34"/>
    <w:qFormat/>
    <w:rsid w:val="00BA3E18"/>
    <w:pPr>
      <w:ind w:left="720"/>
    </w:pPr>
    <w:rPr>
      <w:rFonts w:ascii="Calibri" w:eastAsia="Calibri" w:hAnsi="Calibri" w:cs="Calibri"/>
      <w:sz w:val="22"/>
      <w:szCs w:val="22"/>
    </w:rPr>
  </w:style>
  <w:style w:type="character" w:customStyle="1" w:styleId="font461">
    <w:name w:val="font461"/>
    <w:basedOn w:val="DefaultParagraphFont"/>
    <w:rsid w:val="00126127"/>
    <w:rPr>
      <w:rFonts w:ascii="Calibri" w:hAnsi="Calibri" w:cs="Calibri" w:hint="default"/>
      <w:b/>
      <w:bCs/>
      <w:i w:val="0"/>
      <w:iCs w:val="0"/>
      <w:strike w:val="0"/>
      <w:dstrike w:val="0"/>
      <w:color w:val="FFFFFF"/>
      <w:sz w:val="20"/>
      <w:szCs w:val="20"/>
      <w:u w:val="none"/>
      <w:effect w:val="none"/>
    </w:rPr>
  </w:style>
  <w:style w:type="character" w:customStyle="1" w:styleId="font441">
    <w:name w:val="font441"/>
    <w:basedOn w:val="DefaultParagraphFont"/>
    <w:rsid w:val="007D7553"/>
    <w:rPr>
      <w:rFonts w:ascii="Calibri" w:hAnsi="Calibri" w:cs="Calibri" w:hint="default"/>
      <w:b w:val="0"/>
      <w:bCs w:val="0"/>
      <w:i w:val="0"/>
      <w:iCs w:val="0"/>
      <w:strike w:val="0"/>
      <w:dstrike w:val="0"/>
      <w:color w:val="FFFFFF"/>
      <w:sz w:val="20"/>
      <w:szCs w:val="20"/>
      <w:u w:val="none"/>
      <w:effect w:val="none"/>
    </w:rPr>
  </w:style>
  <w:style w:type="character" w:customStyle="1" w:styleId="font1371">
    <w:name w:val="font1371"/>
    <w:basedOn w:val="DefaultParagraphFont"/>
    <w:rsid w:val="00B70416"/>
    <w:rPr>
      <w:rFonts w:ascii="Calibri" w:hAnsi="Calibri" w:cs="Calibri" w:hint="default"/>
      <w:b/>
      <w:bCs/>
      <w:i w:val="0"/>
      <w:iCs w:val="0"/>
      <w:strike w:val="0"/>
      <w:dstrike w:val="0"/>
      <w:color w:val="FFFFFF"/>
      <w:sz w:val="18"/>
      <w:szCs w:val="18"/>
      <w:u w:val="none"/>
      <w:effect w:val="none"/>
    </w:rPr>
  </w:style>
  <w:style w:type="character" w:customStyle="1" w:styleId="font571">
    <w:name w:val="font571"/>
    <w:basedOn w:val="DefaultParagraphFont"/>
    <w:rsid w:val="00C848AD"/>
    <w:rPr>
      <w:rFonts w:ascii="Calibri" w:hAnsi="Calibri" w:cs="Calibri" w:hint="default"/>
      <w:b w:val="0"/>
      <w:bCs w:val="0"/>
      <w:i w:val="0"/>
      <w:iCs w:val="0"/>
      <w:strike w:val="0"/>
      <w:dstrike w:val="0"/>
      <w:color w:val="FFFFFF"/>
      <w:sz w:val="18"/>
      <w:szCs w:val="18"/>
      <w:u w:val="none"/>
      <w:effect w:val="none"/>
    </w:rPr>
  </w:style>
  <w:style w:type="character" w:customStyle="1" w:styleId="font581">
    <w:name w:val="font581"/>
    <w:basedOn w:val="DefaultParagraphFont"/>
    <w:rsid w:val="00C848AD"/>
    <w:rPr>
      <w:rFonts w:ascii="Calibri" w:hAnsi="Calibri" w:cs="Calibri" w:hint="default"/>
      <w:b w:val="0"/>
      <w:bCs w:val="0"/>
      <w:i w:val="0"/>
      <w:iCs w:val="0"/>
      <w:strike w:val="0"/>
      <w:dstrike w:val="0"/>
      <w:color w:val="FFFFFF"/>
      <w:sz w:val="20"/>
      <w:szCs w:val="20"/>
      <w:u w:val="none"/>
      <w:effect w:val="none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7B1052"/>
    <w:rPr>
      <w:color w:val="808080"/>
      <w:shd w:val="clear" w:color="auto" w:fill="E6E6E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sr-Latn-RS" w:eastAsia="sr-Latn-R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in Text" w:uiPriority="99"/>
    <w:lsdException w:name="Normal (Web)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EC1778"/>
    <w:rPr>
      <w:sz w:val="24"/>
      <w:szCs w:val="24"/>
      <w:lang w:val="en-US" w:eastAsia="en-US"/>
    </w:rPr>
  </w:style>
  <w:style w:type="paragraph" w:styleId="Heading1">
    <w:name w:val="heading 1"/>
    <w:basedOn w:val="Normal"/>
    <w:next w:val="Normal"/>
    <w:qFormat/>
    <w:rsid w:val="002069E6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qFormat/>
    <w:rsid w:val="00C866A6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  <w:lang w:val="x-none" w:eastAsia="x-none"/>
    </w:rPr>
  </w:style>
  <w:style w:type="paragraph" w:styleId="Heading3">
    <w:name w:val="heading 3"/>
    <w:basedOn w:val="Normal"/>
    <w:next w:val="Normal"/>
    <w:qFormat/>
    <w:rsid w:val="002069E6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580A3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">
    <w:name w:val="1"/>
    <w:basedOn w:val="Normal"/>
    <w:rsid w:val="00580A3C"/>
    <w:pPr>
      <w:tabs>
        <w:tab w:val="left" w:pos="567"/>
      </w:tabs>
      <w:spacing w:before="120" w:after="160" w:line="240" w:lineRule="exact"/>
      <w:ind w:left="1584" w:hanging="504"/>
    </w:pPr>
    <w:rPr>
      <w:rFonts w:ascii="Arial" w:hAnsi="Arial"/>
      <w:b/>
      <w:bCs/>
      <w:color w:val="000000"/>
    </w:rPr>
  </w:style>
  <w:style w:type="character" w:customStyle="1" w:styleId="hps">
    <w:name w:val="hps"/>
    <w:basedOn w:val="DefaultParagraphFont"/>
    <w:rsid w:val="00580A3C"/>
  </w:style>
  <w:style w:type="paragraph" w:styleId="Footer">
    <w:name w:val="footer"/>
    <w:basedOn w:val="Normal"/>
    <w:link w:val="FooterChar"/>
    <w:uiPriority w:val="99"/>
    <w:rsid w:val="00FC3694"/>
    <w:pPr>
      <w:tabs>
        <w:tab w:val="center" w:pos="4702"/>
        <w:tab w:val="right" w:pos="9405"/>
      </w:tabs>
    </w:pPr>
    <w:rPr>
      <w:lang w:val="x-none" w:eastAsia="x-none"/>
    </w:rPr>
  </w:style>
  <w:style w:type="character" w:styleId="PageNumber">
    <w:name w:val="page number"/>
    <w:basedOn w:val="DefaultParagraphFont"/>
    <w:rsid w:val="00FC3694"/>
  </w:style>
  <w:style w:type="paragraph" w:customStyle="1" w:styleId="CharCharChar">
    <w:name w:val="Char Char Char"/>
    <w:basedOn w:val="Normal"/>
    <w:rsid w:val="000A3EEC"/>
    <w:pPr>
      <w:tabs>
        <w:tab w:val="left" w:pos="567"/>
      </w:tabs>
      <w:spacing w:before="120" w:after="160" w:line="240" w:lineRule="exact"/>
      <w:ind w:left="1584" w:hanging="504"/>
    </w:pPr>
    <w:rPr>
      <w:rFonts w:ascii="Arial" w:hAnsi="Arial"/>
      <w:b/>
      <w:bCs/>
      <w:color w:val="000080"/>
    </w:rPr>
  </w:style>
  <w:style w:type="character" w:styleId="Hyperlink">
    <w:name w:val="Hyperlink"/>
    <w:rsid w:val="00721A83"/>
    <w:rPr>
      <w:color w:val="0000FF"/>
      <w:u w:val="single"/>
    </w:rPr>
  </w:style>
  <w:style w:type="paragraph" w:styleId="FootnoteText">
    <w:name w:val="footnote text"/>
    <w:basedOn w:val="Normal"/>
    <w:link w:val="FootnoteTextChar"/>
    <w:semiHidden/>
    <w:rsid w:val="002069E6"/>
    <w:pPr>
      <w:overflowPunct w:val="0"/>
      <w:autoSpaceDE w:val="0"/>
      <w:autoSpaceDN w:val="0"/>
      <w:adjustRightInd w:val="0"/>
      <w:textAlignment w:val="baseline"/>
    </w:pPr>
    <w:rPr>
      <w:rFonts w:ascii="CTimesRoman" w:hAnsi="CTimesRoman"/>
      <w:sz w:val="20"/>
      <w:szCs w:val="20"/>
      <w:lang w:val="en-GB"/>
    </w:rPr>
  </w:style>
  <w:style w:type="paragraph" w:styleId="Header">
    <w:name w:val="header"/>
    <w:basedOn w:val="Normal"/>
    <w:rsid w:val="002069E6"/>
    <w:pPr>
      <w:tabs>
        <w:tab w:val="center" w:pos="4153"/>
        <w:tab w:val="right" w:pos="8306"/>
      </w:tabs>
    </w:pPr>
    <w:rPr>
      <w:rFonts w:ascii="Times" w:eastAsia="Malgun Gothic" w:hAnsi="Times"/>
      <w:sz w:val="22"/>
      <w:lang w:val="en-GB"/>
    </w:rPr>
  </w:style>
  <w:style w:type="character" w:customStyle="1" w:styleId="FootnoteTextChar">
    <w:name w:val="Footnote Text Char"/>
    <w:link w:val="FootnoteText"/>
    <w:semiHidden/>
    <w:rsid w:val="00FE385F"/>
    <w:rPr>
      <w:rFonts w:ascii="CTimesRoman" w:hAnsi="CTimesRoman"/>
      <w:lang w:val="en-GB" w:eastAsia="en-US" w:bidi="ar-SA"/>
    </w:rPr>
  </w:style>
  <w:style w:type="character" w:customStyle="1" w:styleId="Heading2Char">
    <w:name w:val="Heading 2 Char"/>
    <w:link w:val="Heading2"/>
    <w:semiHidden/>
    <w:rsid w:val="00C866A6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BalloonText">
    <w:name w:val="Balloon Text"/>
    <w:basedOn w:val="Normal"/>
    <w:link w:val="BalloonTextChar"/>
    <w:rsid w:val="00985179"/>
    <w:rPr>
      <w:rFonts w:ascii="Tahoma" w:hAnsi="Tahoma"/>
      <w:sz w:val="16"/>
      <w:szCs w:val="16"/>
      <w:lang w:val="x-none" w:eastAsia="x-none"/>
    </w:rPr>
  </w:style>
  <w:style w:type="character" w:customStyle="1" w:styleId="BalloonTextChar">
    <w:name w:val="Balloon Text Char"/>
    <w:link w:val="BalloonText"/>
    <w:rsid w:val="00985179"/>
    <w:rPr>
      <w:rFonts w:ascii="Tahoma" w:hAnsi="Tahoma" w:cs="Tahoma"/>
      <w:sz w:val="16"/>
      <w:szCs w:val="16"/>
    </w:rPr>
  </w:style>
  <w:style w:type="character" w:customStyle="1" w:styleId="FooterChar">
    <w:name w:val="Footer Char"/>
    <w:link w:val="Footer"/>
    <w:uiPriority w:val="99"/>
    <w:rsid w:val="007A4EAD"/>
    <w:rPr>
      <w:sz w:val="24"/>
      <w:szCs w:val="24"/>
    </w:rPr>
  </w:style>
  <w:style w:type="paragraph" w:customStyle="1" w:styleId="CarCar">
    <w:name w:val="Car Car"/>
    <w:basedOn w:val="Normal"/>
    <w:rsid w:val="002D657A"/>
    <w:pPr>
      <w:spacing w:after="160" w:line="240" w:lineRule="exact"/>
    </w:pPr>
    <w:rPr>
      <w:rFonts w:ascii="Verdana" w:hAnsi="Verdana"/>
      <w:i/>
      <w:sz w:val="20"/>
      <w:szCs w:val="20"/>
    </w:rPr>
  </w:style>
  <w:style w:type="paragraph" w:styleId="NoSpacing">
    <w:name w:val="No Spacing"/>
    <w:uiPriority w:val="1"/>
    <w:qFormat/>
    <w:rsid w:val="00F77ACD"/>
    <w:rPr>
      <w:rFonts w:ascii="Calibri" w:eastAsia="Calibri" w:hAnsi="Calibri"/>
      <w:sz w:val="22"/>
      <w:szCs w:val="22"/>
      <w:lang w:val="en-US" w:eastAsia="en-US"/>
    </w:rPr>
  </w:style>
  <w:style w:type="paragraph" w:styleId="NormalWeb">
    <w:name w:val="Normal (Web)"/>
    <w:basedOn w:val="Normal"/>
    <w:uiPriority w:val="99"/>
    <w:rsid w:val="00F3434A"/>
    <w:pPr>
      <w:spacing w:before="100" w:beforeAutospacing="1" w:after="100" w:afterAutospacing="1"/>
    </w:pPr>
  </w:style>
  <w:style w:type="character" w:styleId="FootnoteReference">
    <w:name w:val="footnote reference"/>
    <w:rsid w:val="003A4734"/>
    <w:rPr>
      <w:vertAlign w:val="superscript"/>
    </w:rPr>
  </w:style>
  <w:style w:type="paragraph" w:styleId="EndnoteText">
    <w:name w:val="endnote text"/>
    <w:basedOn w:val="Normal"/>
    <w:link w:val="EndnoteTextChar"/>
    <w:rsid w:val="003E1B27"/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rsid w:val="003E1B27"/>
  </w:style>
  <w:style w:type="character" w:styleId="EndnoteReference">
    <w:name w:val="endnote reference"/>
    <w:rsid w:val="003E1B27"/>
    <w:rPr>
      <w:vertAlign w:val="superscript"/>
    </w:rPr>
  </w:style>
  <w:style w:type="paragraph" w:styleId="PlainText">
    <w:name w:val="Plain Text"/>
    <w:basedOn w:val="Normal"/>
    <w:link w:val="PlainTextChar"/>
    <w:uiPriority w:val="99"/>
    <w:unhideWhenUsed/>
    <w:rsid w:val="005A6BDB"/>
    <w:rPr>
      <w:rFonts w:ascii="Calibri" w:eastAsia="Calibri" w:hAnsi="Calibri"/>
      <w:sz w:val="22"/>
      <w:szCs w:val="21"/>
    </w:rPr>
  </w:style>
  <w:style w:type="character" w:customStyle="1" w:styleId="PlainTextChar">
    <w:name w:val="Plain Text Char"/>
    <w:link w:val="PlainText"/>
    <w:uiPriority w:val="99"/>
    <w:rsid w:val="005A6BDB"/>
    <w:rPr>
      <w:rFonts w:ascii="Calibri" w:eastAsia="Calibri" w:hAnsi="Calibri"/>
      <w:sz w:val="22"/>
      <w:szCs w:val="21"/>
    </w:rPr>
  </w:style>
  <w:style w:type="paragraph" w:styleId="ListParagraph">
    <w:name w:val="List Paragraph"/>
    <w:basedOn w:val="Normal"/>
    <w:uiPriority w:val="34"/>
    <w:qFormat/>
    <w:rsid w:val="00BA3E18"/>
    <w:pPr>
      <w:ind w:left="720"/>
    </w:pPr>
    <w:rPr>
      <w:rFonts w:ascii="Calibri" w:eastAsia="Calibri" w:hAnsi="Calibri" w:cs="Calibri"/>
      <w:sz w:val="22"/>
      <w:szCs w:val="22"/>
    </w:rPr>
  </w:style>
  <w:style w:type="character" w:customStyle="1" w:styleId="font461">
    <w:name w:val="font461"/>
    <w:basedOn w:val="DefaultParagraphFont"/>
    <w:rsid w:val="00126127"/>
    <w:rPr>
      <w:rFonts w:ascii="Calibri" w:hAnsi="Calibri" w:cs="Calibri" w:hint="default"/>
      <w:b/>
      <w:bCs/>
      <w:i w:val="0"/>
      <w:iCs w:val="0"/>
      <w:strike w:val="0"/>
      <w:dstrike w:val="0"/>
      <w:color w:val="FFFFFF"/>
      <w:sz w:val="20"/>
      <w:szCs w:val="20"/>
      <w:u w:val="none"/>
      <w:effect w:val="none"/>
    </w:rPr>
  </w:style>
  <w:style w:type="character" w:customStyle="1" w:styleId="font441">
    <w:name w:val="font441"/>
    <w:basedOn w:val="DefaultParagraphFont"/>
    <w:rsid w:val="007D7553"/>
    <w:rPr>
      <w:rFonts w:ascii="Calibri" w:hAnsi="Calibri" w:cs="Calibri" w:hint="default"/>
      <w:b w:val="0"/>
      <w:bCs w:val="0"/>
      <w:i w:val="0"/>
      <w:iCs w:val="0"/>
      <w:strike w:val="0"/>
      <w:dstrike w:val="0"/>
      <w:color w:val="FFFFFF"/>
      <w:sz w:val="20"/>
      <w:szCs w:val="20"/>
      <w:u w:val="none"/>
      <w:effect w:val="none"/>
    </w:rPr>
  </w:style>
  <w:style w:type="character" w:customStyle="1" w:styleId="font1371">
    <w:name w:val="font1371"/>
    <w:basedOn w:val="DefaultParagraphFont"/>
    <w:rsid w:val="00B70416"/>
    <w:rPr>
      <w:rFonts w:ascii="Calibri" w:hAnsi="Calibri" w:cs="Calibri" w:hint="default"/>
      <w:b/>
      <w:bCs/>
      <w:i w:val="0"/>
      <w:iCs w:val="0"/>
      <w:strike w:val="0"/>
      <w:dstrike w:val="0"/>
      <w:color w:val="FFFFFF"/>
      <w:sz w:val="18"/>
      <w:szCs w:val="18"/>
      <w:u w:val="none"/>
      <w:effect w:val="none"/>
    </w:rPr>
  </w:style>
  <w:style w:type="character" w:customStyle="1" w:styleId="font571">
    <w:name w:val="font571"/>
    <w:basedOn w:val="DefaultParagraphFont"/>
    <w:rsid w:val="00C848AD"/>
    <w:rPr>
      <w:rFonts w:ascii="Calibri" w:hAnsi="Calibri" w:cs="Calibri" w:hint="default"/>
      <w:b w:val="0"/>
      <w:bCs w:val="0"/>
      <w:i w:val="0"/>
      <w:iCs w:val="0"/>
      <w:strike w:val="0"/>
      <w:dstrike w:val="0"/>
      <w:color w:val="FFFFFF"/>
      <w:sz w:val="18"/>
      <w:szCs w:val="18"/>
      <w:u w:val="none"/>
      <w:effect w:val="none"/>
    </w:rPr>
  </w:style>
  <w:style w:type="character" w:customStyle="1" w:styleId="font581">
    <w:name w:val="font581"/>
    <w:basedOn w:val="DefaultParagraphFont"/>
    <w:rsid w:val="00C848AD"/>
    <w:rPr>
      <w:rFonts w:ascii="Calibri" w:hAnsi="Calibri" w:cs="Calibri" w:hint="default"/>
      <w:b w:val="0"/>
      <w:bCs w:val="0"/>
      <w:i w:val="0"/>
      <w:iCs w:val="0"/>
      <w:strike w:val="0"/>
      <w:dstrike w:val="0"/>
      <w:color w:val="FFFFFF"/>
      <w:sz w:val="20"/>
      <w:szCs w:val="20"/>
      <w:u w:val="none"/>
      <w:effect w:val="none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7B1052"/>
    <w:rPr>
      <w:color w:val="808080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912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8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4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54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58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10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971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138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337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07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28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18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76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42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95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96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97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65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26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561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135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3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17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89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97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3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15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6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63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38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03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70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22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71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50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42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63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76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06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774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02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33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99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79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49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75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66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41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50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89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32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599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063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728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22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029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540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311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182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8106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3730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234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357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707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430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620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945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056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2684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145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918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376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269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004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145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537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384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129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617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0258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688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114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268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274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0817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637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954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41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681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182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032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585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632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482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33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668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78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91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549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513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01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344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496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735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850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398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524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835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975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623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770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426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00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745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818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826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518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733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293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760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451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41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469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515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60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928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622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01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125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703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972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065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568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460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9055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028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092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501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05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055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126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193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365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407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218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556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796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619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075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40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319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556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559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5300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5451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5567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122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124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088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641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565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900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11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89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828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016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018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499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5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865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103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500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011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054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178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376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971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9716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325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473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809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782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238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698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6946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020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26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166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206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442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923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9419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961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971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821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984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263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698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279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514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721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654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234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3082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952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260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534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449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382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360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011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338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721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528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859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754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75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375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266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086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43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472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821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767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86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980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809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082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201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452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262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803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570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743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158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199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600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331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696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264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4996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455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7726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118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022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195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40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221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641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556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686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997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912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34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356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477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943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066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299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40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972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676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41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565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23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774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898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715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295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805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593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056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058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718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309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711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674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950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729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385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850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42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068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734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82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480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746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693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69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272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204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975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706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778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900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343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778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335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964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202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395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133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673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453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807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999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50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699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362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077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741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416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016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113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382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347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318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48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179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274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286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131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237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206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718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104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72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646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15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281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219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90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154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088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943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599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104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439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907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379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956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000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044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005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934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703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963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095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481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027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55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886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43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181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266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351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011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056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1170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055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523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878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689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242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210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762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0583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5437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5821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13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670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177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445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782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075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387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781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299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656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73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530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460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008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784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637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405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028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307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2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49331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322474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84900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532439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373626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05165095">
                      <w:marLeft w:val="0"/>
                      <w:marRight w:val="0"/>
                      <w:marTop w:val="0"/>
                      <w:marBottom w:val="369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012477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240692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941582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4926281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3634901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93391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208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900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1796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885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461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549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250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1380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98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670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487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265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248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526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598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365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062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752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304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535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918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580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582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698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690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193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260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005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120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320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865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911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738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289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139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62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85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362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8501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109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910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110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420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689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346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262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95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084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278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166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565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971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090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571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823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295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834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4083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010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400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449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2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196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128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127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685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938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139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063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643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746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448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570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943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3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682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992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260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393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650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88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398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786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216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177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744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203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98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34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080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796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148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345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213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510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400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218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429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888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345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243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70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01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478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867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55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03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321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753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595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472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865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51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960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849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24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161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340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903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824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39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419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872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421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18" Type="http://schemas.openxmlformats.org/officeDocument/2006/relationships/chart" Target="charts/chart5.xml"/><Relationship Id="rId26" Type="http://schemas.openxmlformats.org/officeDocument/2006/relationships/header" Target="header7.xml"/><Relationship Id="rId3" Type="http://schemas.openxmlformats.org/officeDocument/2006/relationships/styles" Target="styles.xml"/><Relationship Id="rId21" Type="http://schemas.openxmlformats.org/officeDocument/2006/relationships/footer" Target="footer3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17" Type="http://schemas.openxmlformats.org/officeDocument/2006/relationships/chart" Target="charts/chart4.xml"/><Relationship Id="rId25" Type="http://schemas.openxmlformats.org/officeDocument/2006/relationships/footer" Target="footer5.xml"/><Relationship Id="rId2" Type="http://schemas.openxmlformats.org/officeDocument/2006/relationships/numbering" Target="numbering.xml"/><Relationship Id="rId16" Type="http://schemas.openxmlformats.org/officeDocument/2006/relationships/chart" Target="charts/chart3.xml"/><Relationship Id="rId20" Type="http://schemas.openxmlformats.org/officeDocument/2006/relationships/header" Target="header4.xml"/><Relationship Id="rId29" Type="http://schemas.openxmlformats.org/officeDocument/2006/relationships/footer" Target="footer7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24" Type="http://schemas.openxmlformats.org/officeDocument/2006/relationships/header" Target="header6.xml"/><Relationship Id="rId5" Type="http://schemas.openxmlformats.org/officeDocument/2006/relationships/settings" Target="settings.xml"/><Relationship Id="rId15" Type="http://schemas.openxmlformats.org/officeDocument/2006/relationships/chart" Target="charts/chart2.xml"/><Relationship Id="rId23" Type="http://schemas.openxmlformats.org/officeDocument/2006/relationships/footer" Target="footer4.xml"/><Relationship Id="rId28" Type="http://schemas.openxmlformats.org/officeDocument/2006/relationships/header" Target="header8.xml"/><Relationship Id="rId10" Type="http://schemas.openxmlformats.org/officeDocument/2006/relationships/header" Target="header2.xml"/><Relationship Id="rId19" Type="http://schemas.openxmlformats.org/officeDocument/2006/relationships/chart" Target="charts/chart6.xml"/><Relationship Id="rId31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chart" Target="charts/chart1.xml"/><Relationship Id="rId22" Type="http://schemas.openxmlformats.org/officeDocument/2006/relationships/header" Target="header5.xml"/><Relationship Id="rId27" Type="http://schemas.openxmlformats.org/officeDocument/2006/relationships/footer" Target="footer6.xml"/><Relationship Id="rId30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4.jpe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5.png"/></Relationships>
</file>

<file path=word/_rels/footnotes.xml.rels><?xml version="1.0" encoding="UTF-8" standalone="yes"?>
<Relationships xmlns="http://schemas.openxmlformats.org/package/2006/relationships"><Relationship Id="rId1" Type="http://schemas.openxmlformats.org/officeDocument/2006/relationships/hyperlink" Target="http://www.stat.gov.rs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6.png"/></Relationships>
</file>

<file path=word/_rels/header4.xml.rels><?xml version="1.0" encoding="UTF-8" standalone="yes"?>
<Relationships xmlns="http://schemas.openxmlformats.org/package/2006/relationships"><Relationship Id="rId2" Type="http://schemas.openxmlformats.org/officeDocument/2006/relationships/image" Target="media/image9.png"/><Relationship Id="rId1" Type="http://schemas.openxmlformats.org/officeDocument/2006/relationships/image" Target="media/image2.jpg"/></Relationships>
</file>

<file path=word/_rels/header5.xml.rels><?xml version="1.0" encoding="UTF-8" standalone="yes"?>
<Relationships xmlns="http://schemas.openxmlformats.org/package/2006/relationships"><Relationship Id="rId2" Type="http://schemas.openxmlformats.org/officeDocument/2006/relationships/image" Target="media/image9.png"/><Relationship Id="rId1" Type="http://schemas.openxmlformats.org/officeDocument/2006/relationships/image" Target="media/image2.jpg"/></Relationships>
</file>

<file path=word/_rels/header6.xml.rels><?xml version="1.0" encoding="UTF-8" standalone="yes"?>
<Relationships xmlns="http://schemas.openxmlformats.org/package/2006/relationships"><Relationship Id="rId2" Type="http://schemas.openxmlformats.org/officeDocument/2006/relationships/image" Target="media/image9.png"/><Relationship Id="rId1" Type="http://schemas.openxmlformats.org/officeDocument/2006/relationships/image" Target="media/image2.jpg"/></Relationships>
</file>

<file path=word/_rels/header7.xml.rels><?xml version="1.0" encoding="UTF-8" standalone="yes"?>
<Relationships xmlns="http://schemas.openxmlformats.org/package/2006/relationships"><Relationship Id="rId2" Type="http://schemas.openxmlformats.org/officeDocument/2006/relationships/image" Target="media/image9.png"/><Relationship Id="rId1" Type="http://schemas.openxmlformats.org/officeDocument/2006/relationships/image" Target="media/image2.jp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charts/_rels/chart1.xml.rels><?xml version="1.0" encoding="UTF-8" standalone="yes"?>
<Relationships xmlns="http://schemas.openxmlformats.org/package/2006/relationships"><Relationship Id="rId3" Type="http://schemas.microsoft.com/office/2011/relationships/chartColorStyle" Target="colors1.xml"/><Relationship Id="rId2" Type="http://schemas.openxmlformats.org/officeDocument/2006/relationships/package" Target="../embeddings/Microsoft_Excel_Worksheet1.xlsx"/><Relationship Id="rId1" Type="http://schemas.openxmlformats.org/officeDocument/2006/relationships/themeOverride" Target="../theme/themeOverride1.xml"/><Relationship Id="rId4" Type="http://schemas.microsoft.com/office/2011/relationships/chartStyle" Target="style1.xml"/></Relationships>
</file>

<file path=word/charts/_rels/chart2.xml.rels><?xml version="1.0" encoding="UTF-8" standalone="yes"?>
<Relationships xmlns="http://schemas.openxmlformats.org/package/2006/relationships"><Relationship Id="rId3" Type="http://schemas.microsoft.com/office/2011/relationships/chartColorStyle" Target="colors2.xml"/><Relationship Id="rId2" Type="http://schemas.openxmlformats.org/officeDocument/2006/relationships/package" Target="../embeddings/Microsoft_Excel_Worksheet2.xlsx"/><Relationship Id="rId1" Type="http://schemas.openxmlformats.org/officeDocument/2006/relationships/themeOverride" Target="../theme/themeOverride2.xml"/><Relationship Id="rId4" Type="http://schemas.microsoft.com/office/2011/relationships/chartStyle" Target="style2.xml"/></Relationships>
</file>

<file path=word/charts/_rels/chart3.xml.rels><?xml version="1.0" encoding="UTF-8" standalone="yes"?>
<Relationships xmlns="http://schemas.openxmlformats.org/package/2006/relationships"><Relationship Id="rId3" Type="http://schemas.openxmlformats.org/officeDocument/2006/relationships/chartUserShapes" Target="../drawings/drawing1.xml"/><Relationship Id="rId2" Type="http://schemas.openxmlformats.org/officeDocument/2006/relationships/package" Target="../embeddings/Microsoft_Excel_Worksheet3.xlsx"/><Relationship Id="rId1" Type="http://schemas.openxmlformats.org/officeDocument/2006/relationships/themeOverride" Target="../theme/themeOverride3.xml"/><Relationship Id="rId5" Type="http://schemas.microsoft.com/office/2011/relationships/chartStyle" Target="style3.xml"/><Relationship Id="rId4" Type="http://schemas.microsoft.com/office/2011/relationships/chartColorStyle" Target="colors3.xml"/></Relationships>
</file>

<file path=word/charts/_rels/chart4.xml.rels><?xml version="1.0" encoding="UTF-8" standalone="yes"?>
<Relationships xmlns="http://schemas.openxmlformats.org/package/2006/relationships"><Relationship Id="rId3" Type="http://schemas.openxmlformats.org/officeDocument/2006/relationships/chartUserShapes" Target="../drawings/drawing2.xml"/><Relationship Id="rId2" Type="http://schemas.openxmlformats.org/officeDocument/2006/relationships/package" Target="../embeddings/Microsoft_Excel_Worksheet4.xlsx"/><Relationship Id="rId1" Type="http://schemas.openxmlformats.org/officeDocument/2006/relationships/themeOverride" Target="../theme/themeOverride4.xml"/><Relationship Id="rId5" Type="http://schemas.microsoft.com/office/2011/relationships/chartStyle" Target="style4.xml"/><Relationship Id="rId4" Type="http://schemas.microsoft.com/office/2011/relationships/chartColorStyle" Target="colors4.xml"/></Relationships>
</file>

<file path=word/charts/_rels/chart5.xml.rels><?xml version="1.0" encoding="UTF-8" standalone="yes"?>
<Relationships xmlns="http://schemas.openxmlformats.org/package/2006/relationships"><Relationship Id="rId3" Type="http://schemas.microsoft.com/office/2011/relationships/chartColorStyle" Target="colors5.xml"/><Relationship Id="rId2" Type="http://schemas.openxmlformats.org/officeDocument/2006/relationships/package" Target="../embeddings/Microsoft_Excel_Worksheet5.xlsx"/><Relationship Id="rId1" Type="http://schemas.openxmlformats.org/officeDocument/2006/relationships/themeOverride" Target="../theme/themeOverride5.xml"/><Relationship Id="rId4" Type="http://schemas.microsoft.com/office/2011/relationships/chartStyle" Target="style5.xml"/></Relationships>
</file>

<file path=word/charts/_rels/chart6.xml.rels><?xml version="1.0" encoding="UTF-8" standalone="yes"?>
<Relationships xmlns="http://schemas.openxmlformats.org/package/2006/relationships"><Relationship Id="rId3" Type="http://schemas.openxmlformats.org/officeDocument/2006/relationships/chartUserShapes" Target="../drawings/drawing3.xml"/><Relationship Id="rId2" Type="http://schemas.openxmlformats.org/officeDocument/2006/relationships/package" Target="../embeddings/Microsoft_Excel_Worksheet6.xlsx"/><Relationship Id="rId1" Type="http://schemas.openxmlformats.org/officeDocument/2006/relationships/themeOverride" Target="../theme/themeOverride6.xml"/><Relationship Id="rId5" Type="http://schemas.microsoft.com/office/2011/relationships/chartStyle" Target="style6.xml"/><Relationship Id="rId4" Type="http://schemas.microsoft.com/office/2011/relationships/chartColorStyle" Target="colors6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autoTitleDeleted val="1"/>
    <c:plotArea>
      <c:layout>
        <c:manualLayout>
          <c:layoutTarget val="inner"/>
          <c:xMode val="edge"/>
          <c:yMode val="edge"/>
          <c:x val="1.9927536231884056E-2"/>
          <c:y val="2.4896265560165973E-2"/>
          <c:w val="0.96014492753623193"/>
          <c:h val="0.93360995850622408"/>
        </c:manualLayout>
      </c:layout>
      <c:barChart>
        <c:barDir val="col"/>
        <c:grouping val="clustered"/>
        <c:varyColors val="0"/>
        <c:ser>
          <c:idx val="0"/>
          <c:order val="0"/>
          <c:tx>
            <c:strRef>
              <c:f>Sheet2!$C$2</c:f>
              <c:strCache>
                <c:ptCount val="1"/>
                <c:pt idx="0">
                  <c:v>Јан - Јун 2018.</c:v>
                </c:pt>
              </c:strCache>
            </c:strRef>
          </c:tx>
          <c:spPr>
            <a:solidFill>
              <a:schemeClr val="accent1">
                <a:lumMod val="75000"/>
              </a:schemeClr>
            </a:solidFill>
            <a:ln>
              <a:noFill/>
            </a:ln>
            <a:effectLst>
              <a:outerShdw dir="5400000" algn="ctr" rotWithShape="0">
                <a:schemeClr val="tx1">
                  <a:alpha val="35000"/>
                </a:schemeClr>
              </a:outerShdw>
            </a:effectLst>
            <a:scene3d>
              <a:camera prst="orthographicFront"/>
              <a:lightRig rig="threePt" dir="t">
                <a:rot lat="0" lon="0" rev="1200000"/>
              </a:lightRig>
            </a:scene3d>
            <a:sp3d>
              <a:bevelT w="63500" h="25400"/>
            </a:sp3d>
          </c:spPr>
          <c:invertIfNegative val="0"/>
          <c:dPt>
            <c:idx val="0"/>
            <c:invertIfNegative val="0"/>
            <c:bubble3D val="0"/>
            <c:extLst xmlns:c16r2="http://schemas.microsoft.com/office/drawing/2015/06/chart">
              <c:ext xmlns:c16="http://schemas.microsoft.com/office/drawing/2014/chart" uri="{C3380CC4-5D6E-409C-BE32-E72D297353CC}">
                <c16:uniqueId val="{00000000-87D7-4F03-8557-1ADDDB262724}"/>
              </c:ext>
            </c:extLst>
          </c:dPt>
          <c:dPt>
            <c:idx val="1"/>
            <c:invertIfNegative val="0"/>
            <c:bubble3D val="0"/>
            <c:extLst xmlns:c16r2="http://schemas.microsoft.com/office/drawing/2015/06/chart">
              <c:ext xmlns:c16="http://schemas.microsoft.com/office/drawing/2014/chart" uri="{C3380CC4-5D6E-409C-BE32-E72D297353CC}">
                <c16:uniqueId val="{00000001-87D7-4F03-8557-1ADDDB262724}"/>
              </c:ext>
            </c:extLst>
          </c:dPt>
          <c:dPt>
            <c:idx val="2"/>
            <c:invertIfNegative val="0"/>
            <c:bubble3D val="0"/>
            <c:extLst xmlns:c16r2="http://schemas.microsoft.com/office/drawing/2015/06/chart">
              <c:ext xmlns:c16="http://schemas.microsoft.com/office/drawing/2014/chart" uri="{C3380CC4-5D6E-409C-BE32-E72D297353CC}">
                <c16:uniqueId val="{00000002-87D7-4F03-8557-1ADDDB262724}"/>
              </c:ext>
            </c:extLst>
          </c:dPt>
          <c:dPt>
            <c:idx val="3"/>
            <c:invertIfNegative val="0"/>
            <c:bubble3D val="0"/>
            <c:extLst xmlns:c16r2="http://schemas.microsoft.com/office/drawing/2015/06/chart">
              <c:ext xmlns:c16="http://schemas.microsoft.com/office/drawing/2014/chart" uri="{C3380CC4-5D6E-409C-BE32-E72D297353CC}">
                <c16:uniqueId val="{00000003-87D7-4F03-8557-1ADDDB262724}"/>
              </c:ext>
            </c:extLst>
          </c:dPt>
          <c:dLbls>
            <c:spPr>
              <a:noFill/>
              <a:ln w="25400" cap="sq"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1000" b="0" i="0" u="none" strike="noStrike" kern="1200" baseline="0">
                    <a:ln>
                      <a:noFill/>
                    </a:ln>
                    <a:solidFill>
                      <a:schemeClr val="bg1"/>
                    </a:solidFill>
                    <a:latin typeface="+mn-lt"/>
                    <a:ea typeface="+mn-ea"/>
                    <a:cs typeface="+mn-cs"/>
                  </a:defRPr>
                </a:pPr>
                <a:endParaRPr lang="en-US"/>
              </a:p>
            </c:txPr>
            <c:dLblPos val="in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Sheet2!$B$3:$B$6</c:f>
              <c:strCache>
                <c:ptCount val="4"/>
                <c:pt idx="0">
                  <c:v>БЕОГРАДСКИ РЕГИОН</c:v>
                </c:pt>
                <c:pt idx="1">
                  <c:v>РЕГИОН ВОЈВОДИНЕ</c:v>
                </c:pt>
                <c:pt idx="2">
                  <c:v>РЕГИОН ЈУЖНЕ И ИСТОЧНЕ СРБИЈЕ</c:v>
                </c:pt>
                <c:pt idx="3">
                  <c:v>РЕГИОН ШУМАДИЈЕ И ЗАПАДНЕ СРБИЈЕ</c:v>
                </c:pt>
              </c:strCache>
            </c:strRef>
          </c:cat>
          <c:val>
            <c:numRef>
              <c:f>Sheet2!$C$3:$C$6</c:f>
              <c:numCache>
                <c:formatCode>#,##0</c:formatCode>
                <c:ptCount val="4"/>
                <c:pt idx="0">
                  <c:v>60070</c:v>
                </c:pt>
                <c:pt idx="1">
                  <c:v>46758</c:v>
                </c:pt>
                <c:pt idx="2">
                  <c:v>44032</c:v>
                </c:pt>
                <c:pt idx="3">
                  <c:v>42800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4-87D7-4F03-8557-1ADDDB262724}"/>
            </c:ext>
          </c:extLst>
        </c:ser>
        <c:ser>
          <c:idx val="1"/>
          <c:order val="1"/>
          <c:tx>
            <c:strRef>
              <c:f>Sheet2!$D$2</c:f>
              <c:strCache>
                <c:ptCount val="1"/>
                <c:pt idx="0">
                  <c:v>  Јан -Јун 2017.</c:v>
                </c:pt>
              </c:strCache>
            </c:strRef>
          </c:tx>
          <c:spPr>
            <a:solidFill>
              <a:schemeClr val="bg1"/>
            </a:solidFill>
            <a:ln w="19050">
              <a:solidFill>
                <a:schemeClr val="accent1">
                  <a:lumMod val="75000"/>
                </a:schemeClr>
              </a:solidFill>
            </a:ln>
            <a:effectLst/>
            <a:scene3d>
              <a:camera prst="orthographicFront"/>
              <a:lightRig rig="threePt" dir="t"/>
            </a:scene3d>
            <a:sp3d/>
          </c:spPr>
          <c:invertIfNegative val="0"/>
          <c:dPt>
            <c:idx val="0"/>
            <c:invertIfNegative val="0"/>
            <c:bubble3D val="0"/>
            <c:extLst xmlns:c16r2="http://schemas.microsoft.com/office/drawing/2015/06/chart">
              <c:ext xmlns:c16="http://schemas.microsoft.com/office/drawing/2014/chart" uri="{C3380CC4-5D6E-409C-BE32-E72D297353CC}">
                <c16:uniqueId val="{00000005-87D7-4F03-8557-1ADDDB262724}"/>
              </c:ext>
            </c:extLst>
          </c:dPt>
          <c:dPt>
            <c:idx val="1"/>
            <c:invertIfNegative val="0"/>
            <c:bubble3D val="0"/>
            <c:extLst xmlns:c16r2="http://schemas.microsoft.com/office/drawing/2015/06/chart">
              <c:ext xmlns:c16="http://schemas.microsoft.com/office/drawing/2014/chart" uri="{C3380CC4-5D6E-409C-BE32-E72D297353CC}">
                <c16:uniqueId val="{00000006-87D7-4F03-8557-1ADDDB262724}"/>
              </c:ext>
            </c:extLst>
          </c:dPt>
          <c:dPt>
            <c:idx val="2"/>
            <c:invertIfNegative val="0"/>
            <c:bubble3D val="0"/>
            <c:extLst xmlns:c16r2="http://schemas.microsoft.com/office/drawing/2015/06/chart">
              <c:ext xmlns:c16="http://schemas.microsoft.com/office/drawing/2014/chart" uri="{C3380CC4-5D6E-409C-BE32-E72D297353CC}">
                <c16:uniqueId val="{00000007-87D7-4F03-8557-1ADDDB262724}"/>
              </c:ext>
            </c:extLst>
          </c:dPt>
          <c:dPt>
            <c:idx val="3"/>
            <c:invertIfNegative val="0"/>
            <c:bubble3D val="0"/>
            <c:extLst xmlns:c16r2="http://schemas.microsoft.com/office/drawing/2015/06/chart">
              <c:ext xmlns:c16="http://schemas.microsoft.com/office/drawing/2014/chart" uri="{C3380CC4-5D6E-409C-BE32-E72D297353CC}">
                <c16:uniqueId val="{00000008-87D7-4F03-8557-1ADDDB262724}"/>
              </c:ext>
            </c:extLst>
          </c:dPt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1000" b="0" i="0" u="none" strike="noStrike" kern="1200" baseline="0">
                    <a:solidFill>
                      <a:schemeClr val="accent1">
                        <a:lumMod val="7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en-US"/>
              </a:p>
            </c:txPr>
            <c:dLblPos val="inBase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Sheet2!$B$3:$B$6</c:f>
              <c:strCache>
                <c:ptCount val="4"/>
                <c:pt idx="0">
                  <c:v>БЕОГРАДСКИ РЕГИОН</c:v>
                </c:pt>
                <c:pt idx="1">
                  <c:v>РЕГИОН ВОЈВОДИНЕ</c:v>
                </c:pt>
                <c:pt idx="2">
                  <c:v>РЕГИОН ЈУЖНЕ И ИСТОЧНЕ СРБИЈЕ</c:v>
                </c:pt>
                <c:pt idx="3">
                  <c:v>РЕГИОН ШУМАДИЈЕ И ЗАПАДНЕ СРБИЈЕ</c:v>
                </c:pt>
              </c:strCache>
            </c:strRef>
          </c:cat>
          <c:val>
            <c:numRef>
              <c:f>Sheet2!$D$3:$D$6</c:f>
              <c:numCache>
                <c:formatCode>#,##0</c:formatCode>
                <c:ptCount val="4"/>
                <c:pt idx="0">
                  <c:v>56989</c:v>
                </c:pt>
                <c:pt idx="1">
                  <c:v>43863</c:v>
                </c:pt>
                <c:pt idx="2">
                  <c:v>41484</c:v>
                </c:pt>
                <c:pt idx="3">
                  <c:v>40356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9-87D7-4F03-8557-1ADDDB262724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00"/>
        <c:axId val="98929664"/>
        <c:axId val="98947840"/>
      </c:barChart>
      <c:lineChart>
        <c:grouping val="standard"/>
        <c:varyColors val="0"/>
        <c:ser>
          <c:idx val="2"/>
          <c:order val="2"/>
          <c:tx>
            <c:strRef>
              <c:f>Sheet2!$E$2</c:f>
              <c:strCache>
                <c:ptCount val="1"/>
                <c:pt idx="0">
                  <c:v>  Просек РС  Јан - Јун 2018.</c:v>
                </c:pt>
              </c:strCache>
            </c:strRef>
          </c:tx>
          <c:spPr>
            <a:ln w="31750" cap="rnd" cmpd="sng">
              <a:solidFill>
                <a:srgbClr val="D84426"/>
              </a:solidFill>
              <a:prstDash val="solid"/>
              <a:round/>
            </a:ln>
            <a:effectLst/>
          </c:spPr>
          <c:marker>
            <c:symbol val="circle"/>
            <c:size val="6"/>
            <c:spPr>
              <a:solidFill>
                <a:schemeClr val="bg1"/>
              </a:solidFill>
              <a:ln w="19050">
                <a:solidFill>
                  <a:srgbClr val="D84426"/>
                </a:solidFill>
                <a:round/>
              </a:ln>
              <a:effectLst/>
            </c:spPr>
          </c:marker>
          <c:dLbls>
            <c:dLbl>
              <c:idx val="3"/>
              <c:layout>
                <c:manualLayout>
                  <c:x val="-8.5669794463086535E-2"/>
                  <c:y val="-4.4128542560345228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A-87D7-4F03-8557-1ADDDB262724}"/>
                </c:ext>
              </c:extLst>
            </c:dLbl>
            <c:numFmt formatCode="#,##0" sourceLinked="0"/>
            <c:spPr>
              <a:noFill/>
              <a:ln w="22225"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1100" b="1" i="0" u="none" strike="noStrike" kern="1200" baseline="0">
                    <a:solidFill>
                      <a:srgbClr val="C0504D"/>
                    </a:solidFill>
                    <a:latin typeface="+mn-lt"/>
                    <a:ea typeface="+mn-ea"/>
                    <a:cs typeface="+mn-cs"/>
                  </a:defRPr>
                </a:pPr>
                <a:endParaRPr lang="en-US"/>
              </a:p>
            </c:txPr>
            <c:dLblPos val="t"/>
            <c:showLegendKey val="0"/>
            <c:showVal val="0"/>
            <c:showCatName val="0"/>
            <c:showSerName val="0"/>
            <c:showPercent val="0"/>
            <c:showBubbleSize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val>
            <c:numRef>
              <c:f>Sheet2!$E$3:$E$6</c:f>
              <c:numCache>
                <c:formatCode>General</c:formatCode>
                <c:ptCount val="4"/>
                <c:pt idx="0">
                  <c:v>49333</c:v>
                </c:pt>
                <c:pt idx="1">
                  <c:v>49333</c:v>
                </c:pt>
                <c:pt idx="2">
                  <c:v>49333</c:v>
                </c:pt>
                <c:pt idx="3">
                  <c:v>49333</c:v>
                </c:pt>
              </c:numCache>
            </c:numRef>
          </c:val>
          <c:smooth val="1"/>
          <c:extLst xmlns:c16r2="http://schemas.microsoft.com/office/drawing/2015/06/chart">
            <c:ext xmlns:c16="http://schemas.microsoft.com/office/drawing/2014/chart" uri="{C3380CC4-5D6E-409C-BE32-E72D297353CC}">
              <c16:uniqueId val="{0000000B-87D7-4F03-8557-1ADDDB262724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marker val="1"/>
        <c:smooth val="0"/>
        <c:axId val="98570240"/>
        <c:axId val="98949376"/>
      </c:lineChart>
      <c:catAx>
        <c:axId val="98929664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31750" cap="flat" cmpd="sng" algn="ctr">
            <a:solidFill>
              <a:schemeClr val="accent1">
                <a:lumMod val="7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1000" b="0" i="0" u="none" strike="noStrike" kern="1200" baseline="0">
                <a:solidFill>
                  <a:schemeClr val="accent1">
                    <a:lumMod val="7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n-US"/>
          </a:p>
        </c:txPr>
        <c:crossAx val="98947840"/>
        <c:crosses val="autoZero"/>
        <c:auto val="1"/>
        <c:lblAlgn val="ctr"/>
        <c:lblOffset val="100"/>
        <c:noMultiLvlLbl val="0"/>
      </c:catAx>
      <c:valAx>
        <c:axId val="98947840"/>
        <c:scaling>
          <c:orientation val="minMax"/>
          <c:max val="61000"/>
        </c:scaling>
        <c:delete val="1"/>
        <c:axPos val="l"/>
        <c:numFmt formatCode="#,##0" sourceLinked="1"/>
        <c:majorTickMark val="out"/>
        <c:minorTickMark val="none"/>
        <c:tickLblPos val="nextTo"/>
        <c:crossAx val="98929664"/>
        <c:crosses val="autoZero"/>
        <c:crossBetween val="between"/>
        <c:majorUnit val="25000"/>
      </c:valAx>
      <c:valAx>
        <c:axId val="98949376"/>
        <c:scaling>
          <c:orientation val="minMax"/>
          <c:max val="60000"/>
        </c:scaling>
        <c:delete val="1"/>
        <c:axPos val="r"/>
        <c:numFmt formatCode="General" sourceLinked="1"/>
        <c:majorTickMark val="none"/>
        <c:minorTickMark val="none"/>
        <c:tickLblPos val="nextTo"/>
        <c:crossAx val="98570240"/>
        <c:crosses val="max"/>
        <c:crossBetween val="between"/>
        <c:majorUnit val="25000"/>
      </c:valAx>
      <c:catAx>
        <c:axId val="98570240"/>
        <c:scaling>
          <c:orientation val="minMax"/>
        </c:scaling>
        <c:delete val="1"/>
        <c:axPos val="b"/>
        <c:majorTickMark val="none"/>
        <c:minorTickMark val="none"/>
        <c:tickLblPos val="nextTo"/>
        <c:crossAx val="98949376"/>
        <c:crosses val="autoZero"/>
        <c:auto val="1"/>
        <c:lblAlgn val="ctr"/>
        <c:lblOffset val="100"/>
        <c:noMultiLvlLbl val="0"/>
      </c:catAx>
      <c:spPr>
        <a:noFill/>
        <a:ln w="25400">
          <a:noFill/>
        </a:ln>
        <a:effectLst/>
      </c:spPr>
    </c:plotArea>
    <c:legend>
      <c:legendPos val="b"/>
      <c:legendEntry>
        <c:idx val="0"/>
        <c:txPr>
          <a:bodyPr rot="0" spcFirstLastPara="1" vertOverflow="ellipsis" vert="horz" wrap="square" anchor="ctr" anchorCtr="1"/>
          <a:lstStyle/>
          <a:p>
            <a:pPr>
              <a:defRPr sz="1000" b="0" i="0" u="none" strike="noStrike" kern="1200" baseline="0">
                <a:solidFill>
                  <a:schemeClr val="accent1">
                    <a:lumMod val="7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n-US"/>
          </a:p>
        </c:txPr>
      </c:legendEntry>
      <c:legendEntry>
        <c:idx val="1"/>
        <c:txPr>
          <a:bodyPr rot="0" spcFirstLastPara="1" vertOverflow="ellipsis" vert="horz" wrap="square" anchor="ctr" anchorCtr="1"/>
          <a:lstStyle/>
          <a:p>
            <a:pPr>
              <a:defRPr sz="1000" b="0" i="0" u="none" strike="noStrike" kern="1200" baseline="0">
                <a:solidFill>
                  <a:schemeClr val="accent1">
                    <a:lumMod val="7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n-US"/>
          </a:p>
        </c:txPr>
      </c:legendEntry>
      <c:legendEntry>
        <c:idx val="2"/>
        <c:txPr>
          <a:bodyPr rot="0" spcFirstLastPara="1" vertOverflow="ellipsis" vert="horz" wrap="square" anchor="ctr" anchorCtr="1"/>
          <a:lstStyle/>
          <a:p>
            <a:pPr>
              <a:defRPr sz="1000" b="0" i="0" u="none" strike="noStrike" kern="1200" baseline="0">
                <a:solidFill>
                  <a:srgbClr val="C05046"/>
                </a:solidFill>
                <a:latin typeface="+mn-lt"/>
                <a:ea typeface="+mn-ea"/>
                <a:cs typeface="+mn-cs"/>
              </a:defRPr>
            </a:pPr>
            <a:endParaRPr lang="en-US"/>
          </a:p>
        </c:txPr>
      </c:legendEntry>
      <c:layout>
        <c:manualLayout>
          <c:xMode val="edge"/>
          <c:yMode val="edge"/>
          <c:x val="2.179554016402906E-2"/>
          <c:y val="0.87863037867154581"/>
          <c:w val="0.96486314333170964"/>
          <c:h val="0.10200585922610295"/>
        </c:manualLayout>
      </c:layout>
      <c:overlay val="0"/>
      <c:spPr>
        <a:noFill/>
        <a:ln>
          <a:noFill/>
        </a:ln>
        <a:effectLst>
          <a:innerShdw blurRad="63500" dist="50800" dir="10800000">
            <a:prstClr val="black">
              <a:alpha val="50000"/>
            </a:prstClr>
          </a:innerShdw>
        </a:effectLst>
      </c:spPr>
      <c:txPr>
        <a:bodyPr rot="0" spcFirstLastPara="1" vertOverflow="ellipsis" vert="horz" wrap="square" anchor="ctr" anchorCtr="1"/>
        <a:lstStyle/>
        <a:p>
          <a:pPr>
            <a:defRPr sz="10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en-US"/>
        </a:p>
      </c:txPr>
    </c:legend>
    <c:plotVisOnly val="1"/>
    <c:dispBlanksAs val="gap"/>
    <c:showDLblsOverMax val="0"/>
  </c:chart>
  <c:spPr>
    <a:noFill/>
    <a:ln w="9525" cap="flat" cmpd="sng" algn="ctr">
      <a:noFill/>
      <a:round/>
    </a:ln>
    <a:effectLst/>
  </c:spPr>
  <c:txPr>
    <a:bodyPr/>
    <a:lstStyle/>
    <a:p>
      <a:pPr>
        <a:defRPr/>
      </a:pPr>
      <a:endParaRPr lang="en-US"/>
    </a:p>
  </c:txPr>
  <c:externalData r:id="rId2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autoTitleDeleted val="1"/>
    <c:plotArea>
      <c:layout>
        <c:manualLayout>
          <c:layoutTarget val="inner"/>
          <c:xMode val="edge"/>
          <c:yMode val="edge"/>
          <c:x val="0.25733619652233003"/>
          <c:y val="4.2495423018274463E-2"/>
          <c:w val="0.7426637405487243"/>
          <c:h val="0.8564393233237253"/>
        </c:manualLayout>
      </c:layout>
      <c:barChart>
        <c:barDir val="bar"/>
        <c:grouping val="clustered"/>
        <c:varyColors val="0"/>
        <c:ser>
          <c:idx val="0"/>
          <c:order val="0"/>
          <c:tx>
            <c:strRef>
              <c:f>Sheet2!$C$48</c:f>
              <c:strCache>
                <c:ptCount val="1"/>
                <c:pt idx="0">
                  <c:v>  Јан - Јун 2018.</c:v>
                </c:pt>
              </c:strCache>
            </c:strRef>
          </c:tx>
          <c:spPr>
            <a:solidFill>
              <a:srgbClr val="217446"/>
            </a:solidFill>
            <a:ln>
              <a:noFill/>
            </a:ln>
            <a:effectLst>
              <a:outerShdw dir="5400000" algn="ctr" rotWithShape="0">
                <a:schemeClr val="tx1">
                  <a:alpha val="35000"/>
                </a:schemeClr>
              </a:outerShdw>
            </a:effectLst>
            <a:scene3d>
              <a:camera prst="orthographicFront"/>
              <a:lightRig rig="threePt" dir="t"/>
            </a:scene3d>
            <a:sp3d/>
          </c:spPr>
          <c:invertIfNegative val="0"/>
          <c:dPt>
            <c:idx val="0"/>
            <c:invertIfNegative val="0"/>
            <c:bubble3D val="0"/>
            <c:extLst xmlns:c16r2="http://schemas.microsoft.com/office/drawing/2015/06/chart">
              <c:ext xmlns:c16="http://schemas.microsoft.com/office/drawing/2014/chart" uri="{C3380CC4-5D6E-409C-BE32-E72D297353CC}">
                <c16:uniqueId val="{00000000-6A7B-48BA-B5AB-D0A09E82B90B}"/>
              </c:ext>
            </c:extLst>
          </c:dPt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anchor="ctr" anchorCtr="1"/>
              <a:lstStyle/>
              <a:p>
                <a:pPr>
                  <a:defRPr sz="1000" b="0" i="0" u="none" strike="noStrike" kern="1200" baseline="0">
                    <a:solidFill>
                      <a:schemeClr val="bg1"/>
                    </a:solidFill>
                    <a:latin typeface="+mn-lt"/>
                    <a:ea typeface="+mn-ea"/>
                    <a:cs typeface="+mn-cs"/>
                  </a:defRPr>
                </a:pPr>
                <a:endParaRPr lang="en-US"/>
              </a:p>
            </c:txPr>
            <c:dLblPos val="in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Sheet2!$B$49:$B$56</c:f>
              <c:strCache>
                <c:ptCount val="8"/>
                <c:pt idx="0">
                  <c:v>РЕГИОН ВОЈВОДИНЕ</c:v>
                </c:pt>
                <c:pt idx="1">
                  <c:v>Јужнобачка област</c:v>
                </c:pt>
                <c:pt idx="2">
                  <c:v>Јужнобанатска област</c:v>
                </c:pt>
                <c:pt idx="3">
                  <c:v>Средњoбанатска област</c:v>
                </c:pt>
                <c:pt idx="4">
                  <c:v>Севернобачка област</c:v>
                </c:pt>
                <c:pt idx="5">
                  <c:v>Севернобанатска област</c:v>
                </c:pt>
                <c:pt idx="6">
                  <c:v>Сремска област</c:v>
                </c:pt>
                <c:pt idx="7">
                  <c:v>Западнобачка област </c:v>
                </c:pt>
              </c:strCache>
            </c:strRef>
          </c:cat>
          <c:val>
            <c:numRef>
              <c:f>Sheet2!$C$49:$C$56</c:f>
              <c:numCache>
                <c:formatCode>#,##0</c:formatCode>
                <c:ptCount val="8"/>
                <c:pt idx="0">
                  <c:v>46758</c:v>
                </c:pt>
                <c:pt idx="1">
                  <c:v>49453</c:v>
                </c:pt>
                <c:pt idx="2">
                  <c:v>47524</c:v>
                </c:pt>
                <c:pt idx="3">
                  <c:v>46753</c:v>
                </c:pt>
                <c:pt idx="4">
                  <c:v>45128</c:v>
                </c:pt>
                <c:pt idx="5">
                  <c:v>44375</c:v>
                </c:pt>
                <c:pt idx="6">
                  <c:v>44152</c:v>
                </c:pt>
                <c:pt idx="7">
                  <c:v>42502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1-6A7B-48BA-B5AB-D0A09E82B90B}"/>
            </c:ext>
          </c:extLst>
        </c:ser>
        <c:ser>
          <c:idx val="1"/>
          <c:order val="1"/>
          <c:tx>
            <c:strRef>
              <c:f>Sheet2!$D$48</c:f>
              <c:strCache>
                <c:ptCount val="1"/>
                <c:pt idx="0">
                  <c:v>  Јан - Јун 2017.</c:v>
                </c:pt>
              </c:strCache>
            </c:strRef>
          </c:tx>
          <c:spPr>
            <a:noFill/>
            <a:ln w="19050">
              <a:solidFill>
                <a:srgbClr val="217446"/>
              </a:solidFill>
            </a:ln>
            <a:effectLst/>
          </c:spPr>
          <c:invertIfNegative val="0"/>
          <c:dPt>
            <c:idx val="0"/>
            <c:invertIfNegative val="0"/>
            <c:bubble3D val="0"/>
            <c:extLst xmlns:c16r2="http://schemas.microsoft.com/office/drawing/2015/06/chart">
              <c:ext xmlns:c16="http://schemas.microsoft.com/office/drawing/2014/chart" uri="{C3380CC4-5D6E-409C-BE32-E72D297353CC}">
                <c16:uniqueId val="{00000002-6A7B-48BA-B5AB-D0A09E82B90B}"/>
              </c:ext>
            </c:extLst>
          </c:dPt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anchor="ctr" anchorCtr="1"/>
              <a:lstStyle/>
              <a:p>
                <a:pPr>
                  <a:defRPr sz="1000" b="0" i="0" u="none" strike="noStrike" kern="1200" baseline="0">
                    <a:solidFill>
                      <a:srgbClr val="217446"/>
                    </a:solidFill>
                    <a:latin typeface="+mn-lt"/>
                    <a:ea typeface="+mn-ea"/>
                    <a:cs typeface="+mn-cs"/>
                  </a:defRPr>
                </a:pPr>
                <a:endParaRPr lang="en-US"/>
              </a:p>
            </c:txPr>
            <c:dLblPos val="inBase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Sheet2!$B$49:$B$56</c:f>
              <c:strCache>
                <c:ptCount val="8"/>
                <c:pt idx="0">
                  <c:v>РЕГИОН ВОЈВОДИНЕ</c:v>
                </c:pt>
                <c:pt idx="1">
                  <c:v>Јужнобачка област</c:v>
                </c:pt>
                <c:pt idx="2">
                  <c:v>Јужнобанатска област</c:v>
                </c:pt>
                <c:pt idx="3">
                  <c:v>Средњoбанатска област</c:v>
                </c:pt>
                <c:pt idx="4">
                  <c:v>Севернобачка област</c:v>
                </c:pt>
                <c:pt idx="5">
                  <c:v>Севернобанатска област</c:v>
                </c:pt>
                <c:pt idx="6">
                  <c:v>Сремска област</c:v>
                </c:pt>
                <c:pt idx="7">
                  <c:v>Западнобачка област </c:v>
                </c:pt>
              </c:strCache>
            </c:strRef>
          </c:cat>
          <c:val>
            <c:numRef>
              <c:f>Sheet2!$D$49:$D$56</c:f>
              <c:numCache>
                <c:formatCode>#,##0</c:formatCode>
                <c:ptCount val="8"/>
                <c:pt idx="0">
                  <c:v>43863</c:v>
                </c:pt>
                <c:pt idx="1">
                  <c:v>46740</c:v>
                </c:pt>
                <c:pt idx="2">
                  <c:v>44913</c:v>
                </c:pt>
                <c:pt idx="3">
                  <c:v>43503</c:v>
                </c:pt>
                <c:pt idx="4">
                  <c:v>42016</c:v>
                </c:pt>
                <c:pt idx="5">
                  <c:v>41050</c:v>
                </c:pt>
                <c:pt idx="6">
                  <c:v>41077</c:v>
                </c:pt>
                <c:pt idx="7">
                  <c:v>39796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3-6A7B-48BA-B5AB-D0A09E82B90B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30"/>
        <c:overlap val="3"/>
        <c:axId val="100587008"/>
        <c:axId val="100588544"/>
      </c:barChart>
      <c:scatterChart>
        <c:scatterStyle val="lineMarker"/>
        <c:varyColors val="0"/>
        <c:ser>
          <c:idx val="2"/>
          <c:order val="2"/>
          <c:tx>
            <c:v>  Просек РС  Јан - Јун 2018</c:v>
          </c:tx>
          <c:spPr>
            <a:ln w="31750" cap="rnd">
              <a:solidFill>
                <a:srgbClr val="D84426"/>
              </a:solidFill>
              <a:round/>
            </a:ln>
            <a:effectLst/>
          </c:spPr>
          <c:marker>
            <c:symbol val="none"/>
          </c:marker>
          <c:dLbls>
            <c:dLbl>
              <c:idx val="0"/>
              <c:layout>
                <c:manualLayout>
                  <c:x val="-1.4129571303381207E-16"/>
                  <c:y val="-2.7318486226033698E-2"/>
                </c:manualLayout>
              </c:layout>
              <c:showLegendKey val="0"/>
              <c:showVal val="0"/>
              <c:showCatName val="1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4-6A7B-48BA-B5AB-D0A09E82B90B}"/>
                </c:ext>
              </c:extLst>
            </c:dLbl>
            <c:dLbl>
              <c:idx val="1"/>
              <c:layout>
                <c:manualLayout>
                  <c:x val="-1.3142022614730316E-16"/>
                  <c:y val="2.434077079107505E-2"/>
                </c:manualLayout>
              </c:layout>
              <c:dLblPos val="r"/>
              <c:showLegendKey val="0"/>
              <c:showVal val="1"/>
              <c:showCatName val="1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5-6A7B-48BA-B5AB-D0A09E82B90B}"/>
                </c:ext>
              </c:extLst>
            </c:dLbl>
            <c:numFmt formatCode="#,##0" sourceLinked="0"/>
            <c:spPr>
              <a:noFill/>
              <a:ln w="22225">
                <a:noFill/>
              </a:ln>
              <a:effectLst/>
            </c:spPr>
            <c:txPr>
              <a:bodyPr rot="0" spcFirstLastPara="1" vertOverflow="ellipsis" vert="horz" wrap="square" anchor="ctr" anchorCtr="1"/>
              <a:lstStyle/>
              <a:p>
                <a:pPr>
                  <a:defRPr sz="1100" b="0" i="0" u="none" strike="noStrike" kern="1200" baseline="0">
                    <a:solidFill>
                      <a:srgbClr val="D84426"/>
                    </a:solidFill>
                    <a:latin typeface="+mn-lt"/>
                    <a:ea typeface="+mn-ea"/>
                    <a:cs typeface="+mn-cs"/>
                  </a:defRPr>
                </a:pPr>
                <a:endParaRPr lang="en-US"/>
              </a:p>
            </c:txPr>
            <c:dLblPos val="r"/>
            <c:showLegendKey val="0"/>
            <c:showVal val="0"/>
            <c:showCatName val="1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xVal>
            <c:numRef>
              <c:f>Sheet2!$C$58:$C$59</c:f>
              <c:numCache>
                <c:formatCode>#,##0</c:formatCode>
                <c:ptCount val="2"/>
                <c:pt idx="0">
                  <c:v>49333</c:v>
                </c:pt>
                <c:pt idx="1">
                  <c:v>49333</c:v>
                </c:pt>
              </c:numCache>
            </c:numRef>
          </c:xVal>
          <c:yVal>
            <c:numRef>
              <c:f>Sheet2!$B$58:$B$59</c:f>
              <c:numCache>
                <c:formatCode>#,##0</c:formatCode>
                <c:ptCount val="2"/>
                <c:pt idx="0" formatCode="General">
                  <c:v>0</c:v>
                </c:pt>
                <c:pt idx="1">
                  <c:v>49333</c:v>
                </c:pt>
              </c:numCache>
            </c:numRef>
          </c:yVal>
          <c:smooth val="0"/>
          <c:extLst xmlns:c16r2="http://schemas.microsoft.com/office/drawing/2015/06/chart">
            <c:ext xmlns:c16="http://schemas.microsoft.com/office/drawing/2014/chart" uri="{C3380CC4-5D6E-409C-BE32-E72D297353CC}">
              <c16:uniqueId val="{00000006-6A7B-48BA-B5AB-D0A09E82B90B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axId val="100665600"/>
        <c:axId val="100664064"/>
      </c:scatterChart>
      <c:catAx>
        <c:axId val="100587008"/>
        <c:scaling>
          <c:orientation val="maxMin"/>
        </c:scaling>
        <c:delete val="0"/>
        <c:axPos val="l"/>
        <c:numFmt formatCode="General" sourceLinked="1"/>
        <c:majorTickMark val="none"/>
        <c:minorTickMark val="none"/>
        <c:tickLblPos val="nextTo"/>
        <c:spPr>
          <a:noFill/>
          <a:ln w="25400" cap="flat" cmpd="sng" algn="ctr">
            <a:solidFill>
              <a:srgbClr val="217446"/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1050" b="0" i="0" u="none" strike="noStrike" kern="1200" baseline="0">
                <a:solidFill>
                  <a:srgbClr val="217446"/>
                </a:solidFill>
                <a:latin typeface="+mn-lt"/>
                <a:ea typeface="+mn-ea"/>
                <a:cs typeface="+mn-cs"/>
              </a:defRPr>
            </a:pPr>
            <a:endParaRPr lang="en-US"/>
          </a:p>
        </c:txPr>
        <c:crossAx val="100588544"/>
        <c:crosses val="autoZero"/>
        <c:auto val="1"/>
        <c:lblAlgn val="ctr"/>
        <c:lblOffset val="100"/>
        <c:noMultiLvlLbl val="0"/>
      </c:catAx>
      <c:valAx>
        <c:axId val="100588544"/>
        <c:scaling>
          <c:orientation val="minMax"/>
        </c:scaling>
        <c:delete val="1"/>
        <c:axPos val="t"/>
        <c:numFmt formatCode="#,##0" sourceLinked="1"/>
        <c:majorTickMark val="none"/>
        <c:minorTickMark val="none"/>
        <c:tickLblPos val="nextTo"/>
        <c:crossAx val="100587008"/>
        <c:crosses val="autoZero"/>
        <c:crossBetween val="between"/>
      </c:valAx>
      <c:valAx>
        <c:axId val="100664064"/>
        <c:scaling>
          <c:orientation val="minMax"/>
          <c:max val="45435"/>
          <c:min val="0"/>
        </c:scaling>
        <c:delete val="1"/>
        <c:axPos val="r"/>
        <c:numFmt formatCode="General" sourceLinked="1"/>
        <c:majorTickMark val="out"/>
        <c:minorTickMark val="none"/>
        <c:tickLblPos val="nextTo"/>
        <c:crossAx val="100665600"/>
        <c:crosses val="max"/>
        <c:crossBetween val="midCat"/>
      </c:valAx>
      <c:valAx>
        <c:axId val="100665600"/>
        <c:scaling>
          <c:orientation val="minMax"/>
        </c:scaling>
        <c:delete val="1"/>
        <c:axPos val="t"/>
        <c:numFmt formatCode="#,##0" sourceLinked="1"/>
        <c:majorTickMark val="out"/>
        <c:minorTickMark val="none"/>
        <c:tickLblPos val="nextTo"/>
        <c:crossAx val="100664064"/>
        <c:crosses val="max"/>
        <c:crossBetween val="midCat"/>
      </c:valAx>
      <c:spPr>
        <a:noFill/>
        <a:ln>
          <a:noFill/>
        </a:ln>
        <a:effectLst/>
      </c:spPr>
    </c:plotArea>
    <c:legend>
      <c:legendPos val="b"/>
      <c:layout>
        <c:manualLayout>
          <c:xMode val="edge"/>
          <c:yMode val="edge"/>
          <c:x val="5.5722534898648993E-2"/>
          <c:y val="0.92080268070115057"/>
          <c:w val="0.93479754603833143"/>
          <c:h val="6.0984995148160366E-2"/>
        </c:manualLayout>
      </c:layout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100" b="0" i="0" u="none" strike="noStrike" kern="1200" baseline="0">
              <a:solidFill>
                <a:srgbClr val="217446"/>
              </a:solidFill>
              <a:latin typeface="+mn-lt"/>
              <a:ea typeface="+mn-ea"/>
              <a:cs typeface="+mn-cs"/>
            </a:defRPr>
          </a:pPr>
          <a:endParaRPr lang="en-US"/>
        </a:p>
      </c:txPr>
    </c:legend>
    <c:plotVisOnly val="1"/>
    <c:dispBlanksAs val="gap"/>
    <c:showDLblsOverMax val="0"/>
  </c:chart>
  <c:spPr>
    <a:noFill/>
    <a:ln w="9525" cap="flat" cmpd="sng" algn="ctr">
      <a:noFill/>
      <a:round/>
    </a:ln>
    <a:effectLst/>
  </c:spPr>
  <c:txPr>
    <a:bodyPr/>
    <a:lstStyle/>
    <a:p>
      <a:pPr>
        <a:defRPr>
          <a:solidFill>
            <a:schemeClr val="accent1">
              <a:lumMod val="75000"/>
            </a:schemeClr>
          </a:solidFill>
        </a:defRPr>
      </a:pPr>
      <a:endParaRPr lang="en-US"/>
    </a:p>
  </c:txPr>
  <c:externalData r:id="rId2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autoTitleDeleted val="0"/>
    <c:plotArea>
      <c:layout>
        <c:manualLayout>
          <c:layoutTarget val="inner"/>
          <c:xMode val="edge"/>
          <c:yMode val="edge"/>
          <c:x val="0.2202941146118203"/>
          <c:y val="2.999470629464613E-2"/>
          <c:w val="0.66606478685446036"/>
          <c:h val="0.92540426526097053"/>
        </c:manualLayout>
      </c:layout>
      <c:barChart>
        <c:barDir val="bar"/>
        <c:grouping val="clustered"/>
        <c:varyColors val="0"/>
        <c:ser>
          <c:idx val="0"/>
          <c:order val="0"/>
          <c:tx>
            <c:strRef>
              <c:f>Sheet4!$B$1</c:f>
              <c:strCache>
                <c:ptCount val="1"/>
                <c:pt idx="0">
                  <c:v>Svi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dLbl>
              <c:idx val="0"/>
              <c:spPr>
                <a:noFill/>
                <a:ln>
                  <a:noFill/>
                </a:ln>
                <a:effectLst/>
              </c:spPr>
              <c:txPr>
                <a:bodyPr rot="0" spcFirstLastPara="1" vertOverflow="ellipsis" vert="horz" wrap="square" lIns="38100" tIns="19050" rIns="38100" bIns="19050" anchor="ctr" anchorCtr="1">
                  <a:spAutoFit/>
                </a:bodyPr>
                <a:lstStyle/>
                <a:p>
                  <a:pPr>
                    <a:defRPr sz="900" b="0" i="0" u="none" strike="noStrike" kern="1200" baseline="0">
                      <a:solidFill>
                        <a:srgbClr val="649068"/>
                      </a:solidFill>
                      <a:latin typeface="+mn-lt"/>
                      <a:ea typeface="+mn-ea"/>
                      <a:cs typeface="+mn-cs"/>
                    </a:defRPr>
                  </a:pPr>
                  <a:endParaRPr lang="en-US"/>
                </a:p>
              </c:txPr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spPr>
                <a:noFill/>
                <a:ln>
                  <a:noFill/>
                </a:ln>
                <a:effectLst/>
              </c:spPr>
              <c:txPr>
                <a:bodyPr rot="0" spcFirstLastPara="1" vertOverflow="ellipsis" vert="horz" wrap="square" lIns="38100" tIns="19050" rIns="38100" bIns="19050" anchor="ctr" anchorCtr="1">
                  <a:spAutoFit/>
                </a:bodyPr>
                <a:lstStyle/>
                <a:p>
                  <a:pPr>
                    <a:defRPr sz="900" b="0" i="0" u="none" strike="noStrike" kern="1200" baseline="0">
                      <a:solidFill>
                        <a:srgbClr val="649068"/>
                      </a:solidFill>
                      <a:latin typeface="+mn-lt"/>
                      <a:ea typeface="+mn-ea"/>
                      <a:cs typeface="+mn-cs"/>
                    </a:defRPr>
                  </a:pPr>
                  <a:endParaRPr lang="en-US"/>
                </a:p>
              </c:txPr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spPr>
                <a:noFill/>
                <a:ln>
                  <a:noFill/>
                </a:ln>
                <a:effectLst/>
              </c:spPr>
              <c:txPr>
                <a:bodyPr rot="0" spcFirstLastPara="1" vertOverflow="ellipsis" vert="horz" wrap="square" lIns="38100" tIns="19050" rIns="38100" bIns="19050" anchor="ctr" anchorCtr="1">
                  <a:spAutoFit/>
                </a:bodyPr>
                <a:lstStyle/>
                <a:p>
                  <a:pPr>
                    <a:defRPr sz="900" b="0" i="0" u="none" strike="noStrike" kern="1200" baseline="0">
                      <a:solidFill>
                        <a:srgbClr val="D84426"/>
                      </a:solidFill>
                      <a:latin typeface="+mn-lt"/>
                      <a:ea typeface="+mn-ea"/>
                      <a:cs typeface="+mn-cs"/>
                    </a:defRPr>
                  </a:pPr>
                  <a:endParaRPr lang="en-US"/>
                </a:p>
              </c:txPr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3"/>
              <c:spPr>
                <a:noFill/>
                <a:ln>
                  <a:noFill/>
                </a:ln>
                <a:effectLst/>
              </c:spPr>
              <c:txPr>
                <a:bodyPr rot="0" spcFirstLastPara="1" vertOverflow="ellipsis" vert="horz" wrap="square" lIns="38100" tIns="19050" rIns="38100" bIns="19050" anchor="ctr" anchorCtr="1">
                  <a:spAutoFit/>
                </a:bodyPr>
                <a:lstStyle/>
                <a:p>
                  <a:pPr>
                    <a:defRPr sz="900" b="0" i="0" u="none" strike="noStrike" kern="1200" baseline="0">
                      <a:solidFill>
                        <a:srgbClr val="D84426"/>
                      </a:solidFill>
                      <a:latin typeface="+mn-lt"/>
                      <a:ea typeface="+mn-ea"/>
                      <a:cs typeface="+mn-cs"/>
                    </a:defRPr>
                  </a:pPr>
                  <a:endParaRPr lang="en-US"/>
                </a:p>
              </c:txPr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4"/>
              <c:spPr>
                <a:noFill/>
                <a:ln>
                  <a:noFill/>
                </a:ln>
                <a:effectLst/>
              </c:spPr>
              <c:txPr>
                <a:bodyPr rot="0" spcFirstLastPara="1" vertOverflow="ellipsis" vert="horz" wrap="square" lIns="38100" tIns="19050" rIns="38100" bIns="19050" anchor="ctr" anchorCtr="1">
                  <a:spAutoFit/>
                </a:bodyPr>
                <a:lstStyle/>
                <a:p>
                  <a:pPr>
                    <a:defRPr sz="900" b="0" i="0" u="none" strike="noStrike" kern="1200" baseline="0">
                      <a:solidFill>
                        <a:srgbClr val="D84426"/>
                      </a:solidFill>
                      <a:latin typeface="+mn-lt"/>
                      <a:ea typeface="+mn-ea"/>
                      <a:cs typeface="+mn-cs"/>
                    </a:defRPr>
                  </a:pPr>
                  <a:endParaRPr lang="en-US"/>
                </a:p>
              </c:txPr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5"/>
              <c:spPr>
                <a:noFill/>
                <a:ln>
                  <a:noFill/>
                </a:ln>
                <a:effectLst/>
              </c:spPr>
              <c:txPr>
                <a:bodyPr rot="0" spcFirstLastPara="1" vertOverflow="ellipsis" vert="horz" wrap="square" lIns="38100" tIns="19050" rIns="38100" bIns="19050" anchor="ctr" anchorCtr="1">
                  <a:spAutoFit/>
                </a:bodyPr>
                <a:lstStyle/>
                <a:p>
                  <a:pPr>
                    <a:defRPr sz="900" b="0" i="0" u="none" strike="noStrike" kern="1200" baseline="0">
                      <a:solidFill>
                        <a:srgbClr val="D84426"/>
                      </a:solidFill>
                      <a:latin typeface="+mn-lt"/>
                      <a:ea typeface="+mn-ea"/>
                      <a:cs typeface="+mn-cs"/>
                    </a:defRPr>
                  </a:pPr>
                  <a:endParaRPr lang="en-US"/>
                </a:p>
              </c:txPr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6"/>
              <c:spPr>
                <a:noFill/>
                <a:ln>
                  <a:noFill/>
                </a:ln>
                <a:effectLst/>
              </c:spPr>
              <c:txPr>
                <a:bodyPr rot="0" spcFirstLastPara="1" vertOverflow="ellipsis" vert="horz" wrap="square" lIns="38100" tIns="19050" rIns="38100" bIns="19050" anchor="ctr" anchorCtr="1">
                  <a:spAutoFit/>
                </a:bodyPr>
                <a:lstStyle/>
                <a:p>
                  <a:pPr>
                    <a:defRPr sz="900" b="0" i="0" u="none" strike="noStrike" kern="1200" baseline="0">
                      <a:solidFill>
                        <a:srgbClr val="D84426"/>
                      </a:solidFill>
                      <a:latin typeface="+mn-lt"/>
                      <a:ea typeface="+mn-ea"/>
                      <a:cs typeface="+mn-cs"/>
                    </a:defRPr>
                  </a:pPr>
                  <a:endParaRPr lang="en-US"/>
                </a:p>
              </c:txPr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7"/>
              <c:spPr>
                <a:noFill/>
                <a:ln>
                  <a:noFill/>
                </a:ln>
                <a:effectLst/>
              </c:spPr>
              <c:txPr>
                <a:bodyPr rot="0" spcFirstLastPara="1" vertOverflow="ellipsis" vert="horz" wrap="square" lIns="38100" tIns="19050" rIns="38100" bIns="19050" anchor="ctr" anchorCtr="1">
                  <a:spAutoFit/>
                </a:bodyPr>
                <a:lstStyle/>
                <a:p>
                  <a:pPr>
                    <a:defRPr sz="900" b="0" i="0" u="none" strike="noStrike" kern="1200" baseline="0">
                      <a:solidFill>
                        <a:srgbClr val="D84426"/>
                      </a:solidFill>
                      <a:latin typeface="+mn-lt"/>
                      <a:ea typeface="+mn-ea"/>
                      <a:cs typeface="+mn-cs"/>
                    </a:defRPr>
                  </a:pPr>
                  <a:endParaRPr lang="en-US"/>
                </a:p>
              </c:txPr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8"/>
              <c:spPr>
                <a:noFill/>
                <a:ln>
                  <a:noFill/>
                </a:ln>
                <a:effectLst/>
              </c:spPr>
              <c:txPr>
                <a:bodyPr rot="0" spcFirstLastPara="1" vertOverflow="ellipsis" vert="horz" wrap="square" lIns="38100" tIns="19050" rIns="38100" bIns="19050" anchor="ctr" anchorCtr="1">
                  <a:spAutoFit/>
                </a:bodyPr>
                <a:lstStyle/>
                <a:p>
                  <a:pPr>
                    <a:defRPr sz="900" b="0" i="0" u="none" strike="noStrike" kern="1200" baseline="0">
                      <a:solidFill>
                        <a:srgbClr val="D84426"/>
                      </a:solidFill>
                      <a:latin typeface="+mn-lt"/>
                      <a:ea typeface="+mn-ea"/>
                      <a:cs typeface="+mn-cs"/>
                    </a:defRPr>
                  </a:pPr>
                  <a:endParaRPr lang="en-US"/>
                </a:p>
              </c:txPr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9"/>
              <c:spPr>
                <a:noFill/>
                <a:ln>
                  <a:noFill/>
                </a:ln>
                <a:effectLst/>
              </c:spPr>
              <c:txPr>
                <a:bodyPr rot="0" spcFirstLastPara="1" vertOverflow="ellipsis" vert="horz" wrap="square" lIns="38100" tIns="19050" rIns="38100" bIns="19050" anchor="ctr" anchorCtr="1">
                  <a:spAutoFit/>
                </a:bodyPr>
                <a:lstStyle/>
                <a:p>
                  <a:pPr>
                    <a:defRPr sz="900" b="0" i="0" u="none" strike="noStrike" kern="1200" baseline="0">
                      <a:solidFill>
                        <a:srgbClr val="D84426"/>
                      </a:solidFill>
                      <a:latin typeface="+mn-lt"/>
                      <a:ea typeface="+mn-ea"/>
                      <a:cs typeface="+mn-cs"/>
                    </a:defRPr>
                  </a:pPr>
                  <a:endParaRPr lang="en-US"/>
                </a:p>
              </c:txPr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0"/>
              <c:spPr>
                <a:noFill/>
                <a:ln>
                  <a:noFill/>
                </a:ln>
                <a:effectLst/>
              </c:spPr>
              <c:txPr>
                <a:bodyPr rot="0" spcFirstLastPara="1" vertOverflow="ellipsis" vert="horz" wrap="square" lIns="38100" tIns="19050" rIns="38100" bIns="19050" anchor="ctr" anchorCtr="1">
                  <a:spAutoFit/>
                </a:bodyPr>
                <a:lstStyle/>
                <a:p>
                  <a:pPr>
                    <a:defRPr sz="900" b="0" i="0" u="none" strike="noStrike" kern="1200" baseline="0">
                      <a:solidFill>
                        <a:srgbClr val="D84426"/>
                      </a:solidFill>
                      <a:latin typeface="+mn-lt"/>
                      <a:ea typeface="+mn-ea"/>
                      <a:cs typeface="+mn-cs"/>
                    </a:defRPr>
                  </a:pPr>
                  <a:endParaRPr lang="en-US"/>
                </a:p>
              </c:txPr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1"/>
              <c:spPr>
                <a:noFill/>
                <a:ln>
                  <a:noFill/>
                </a:ln>
                <a:effectLst/>
              </c:spPr>
              <c:txPr>
                <a:bodyPr rot="0" spcFirstLastPara="1" vertOverflow="ellipsis" vert="horz" wrap="square" lIns="38100" tIns="19050" rIns="38100" bIns="19050" anchor="ctr" anchorCtr="1">
                  <a:spAutoFit/>
                </a:bodyPr>
                <a:lstStyle/>
                <a:p>
                  <a:pPr>
                    <a:defRPr sz="900" b="0" i="0" u="none" strike="noStrike" kern="1200" baseline="0">
                      <a:solidFill>
                        <a:srgbClr val="D84426"/>
                      </a:solidFill>
                      <a:latin typeface="+mn-lt"/>
                      <a:ea typeface="+mn-ea"/>
                      <a:cs typeface="+mn-cs"/>
                    </a:defRPr>
                  </a:pPr>
                  <a:endParaRPr lang="en-US"/>
                </a:p>
              </c:txPr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2"/>
              <c:spPr>
                <a:noFill/>
                <a:ln>
                  <a:noFill/>
                </a:ln>
                <a:effectLst/>
              </c:spPr>
              <c:txPr>
                <a:bodyPr rot="0" spcFirstLastPara="1" vertOverflow="ellipsis" vert="horz" wrap="square" lIns="38100" tIns="19050" rIns="38100" bIns="19050" anchor="ctr" anchorCtr="1">
                  <a:spAutoFit/>
                </a:bodyPr>
                <a:lstStyle/>
                <a:p>
                  <a:pPr>
                    <a:defRPr sz="900" b="0" i="0" u="none" strike="noStrike" kern="1200" baseline="0">
                      <a:solidFill>
                        <a:srgbClr val="D84426"/>
                      </a:solidFill>
                      <a:latin typeface="+mn-lt"/>
                      <a:ea typeface="+mn-ea"/>
                      <a:cs typeface="+mn-cs"/>
                    </a:defRPr>
                  </a:pPr>
                  <a:endParaRPr lang="en-US"/>
                </a:p>
              </c:txPr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3"/>
              <c:spPr>
                <a:noFill/>
                <a:ln>
                  <a:noFill/>
                </a:ln>
                <a:effectLst/>
              </c:spPr>
              <c:txPr>
                <a:bodyPr rot="0" spcFirstLastPara="1" vertOverflow="ellipsis" vert="horz" wrap="square" lIns="38100" tIns="19050" rIns="38100" bIns="19050" anchor="ctr" anchorCtr="1">
                  <a:spAutoFit/>
                </a:bodyPr>
                <a:lstStyle/>
                <a:p>
                  <a:pPr>
                    <a:defRPr sz="900" b="0" i="0" u="none" strike="noStrike" kern="1200" baseline="0">
                      <a:solidFill>
                        <a:srgbClr val="D84426"/>
                      </a:solidFill>
                      <a:latin typeface="+mn-lt"/>
                      <a:ea typeface="+mn-ea"/>
                      <a:cs typeface="+mn-cs"/>
                    </a:defRPr>
                  </a:pPr>
                  <a:endParaRPr lang="en-US"/>
                </a:p>
              </c:txPr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4"/>
              <c:spPr>
                <a:noFill/>
                <a:ln>
                  <a:noFill/>
                </a:ln>
                <a:effectLst/>
              </c:spPr>
              <c:txPr>
                <a:bodyPr rot="0" spcFirstLastPara="1" vertOverflow="ellipsis" vert="horz" wrap="square" lIns="38100" tIns="19050" rIns="38100" bIns="19050" anchor="ctr" anchorCtr="1">
                  <a:spAutoFit/>
                </a:bodyPr>
                <a:lstStyle/>
                <a:p>
                  <a:pPr>
                    <a:defRPr sz="900" b="0" i="0" u="none" strike="noStrike" kern="1200" baseline="0">
                      <a:solidFill>
                        <a:srgbClr val="D84426"/>
                      </a:solidFill>
                      <a:latin typeface="+mn-lt"/>
                      <a:ea typeface="+mn-ea"/>
                      <a:cs typeface="+mn-cs"/>
                    </a:defRPr>
                  </a:pPr>
                  <a:endParaRPr lang="en-US"/>
                </a:p>
              </c:txPr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5"/>
              <c:spPr>
                <a:noFill/>
                <a:ln>
                  <a:noFill/>
                </a:ln>
                <a:effectLst/>
              </c:spPr>
              <c:txPr>
                <a:bodyPr rot="0" spcFirstLastPara="1" vertOverflow="ellipsis" vert="horz" wrap="square" lIns="38100" tIns="19050" rIns="38100" bIns="19050" anchor="ctr" anchorCtr="1">
                  <a:spAutoFit/>
                </a:bodyPr>
                <a:lstStyle/>
                <a:p>
                  <a:pPr>
                    <a:defRPr sz="900" b="0" i="0" u="none" strike="noStrike" kern="1200" baseline="0">
                      <a:solidFill>
                        <a:srgbClr val="D84426"/>
                      </a:solidFill>
                      <a:latin typeface="+mn-lt"/>
                      <a:ea typeface="+mn-ea"/>
                      <a:cs typeface="+mn-cs"/>
                    </a:defRPr>
                  </a:pPr>
                  <a:endParaRPr lang="en-US"/>
                </a:p>
              </c:txPr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6"/>
              <c:spPr>
                <a:noFill/>
                <a:ln>
                  <a:noFill/>
                </a:ln>
                <a:effectLst/>
              </c:spPr>
              <c:txPr>
                <a:bodyPr rot="0" spcFirstLastPara="1" vertOverflow="ellipsis" vert="horz" wrap="square" lIns="38100" tIns="19050" rIns="38100" bIns="19050" anchor="ctr" anchorCtr="1">
                  <a:spAutoFit/>
                </a:bodyPr>
                <a:lstStyle/>
                <a:p>
                  <a:pPr>
                    <a:defRPr sz="900" b="0" i="0" u="none" strike="noStrike" kern="1200" baseline="0">
                      <a:solidFill>
                        <a:srgbClr val="D84426"/>
                      </a:solidFill>
                      <a:latin typeface="+mn-lt"/>
                      <a:ea typeface="+mn-ea"/>
                      <a:cs typeface="+mn-cs"/>
                    </a:defRPr>
                  </a:pPr>
                  <a:endParaRPr lang="en-US"/>
                </a:p>
              </c:txPr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7"/>
              <c:spPr>
                <a:noFill/>
                <a:ln>
                  <a:noFill/>
                </a:ln>
                <a:effectLst/>
              </c:spPr>
              <c:txPr>
                <a:bodyPr rot="0" spcFirstLastPara="1" vertOverflow="ellipsis" vert="horz" wrap="square" lIns="38100" tIns="19050" rIns="38100" bIns="19050" anchor="ctr" anchorCtr="1">
                  <a:spAutoFit/>
                </a:bodyPr>
                <a:lstStyle/>
                <a:p>
                  <a:pPr>
                    <a:defRPr sz="900" b="0" i="0" u="none" strike="noStrike" kern="1200" baseline="0">
                      <a:solidFill>
                        <a:srgbClr val="D84426"/>
                      </a:solidFill>
                      <a:latin typeface="+mn-lt"/>
                      <a:ea typeface="+mn-ea"/>
                      <a:cs typeface="+mn-cs"/>
                    </a:defRPr>
                  </a:pPr>
                  <a:endParaRPr lang="en-US"/>
                </a:p>
              </c:txPr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8"/>
              <c:spPr>
                <a:noFill/>
                <a:ln>
                  <a:noFill/>
                </a:ln>
                <a:effectLst/>
              </c:spPr>
              <c:txPr>
                <a:bodyPr rot="0" spcFirstLastPara="1" vertOverflow="ellipsis" vert="horz" wrap="square" lIns="38100" tIns="19050" rIns="38100" bIns="19050" anchor="ctr" anchorCtr="1">
                  <a:spAutoFit/>
                </a:bodyPr>
                <a:lstStyle/>
                <a:p>
                  <a:pPr>
                    <a:defRPr sz="900" b="0" i="0" u="none" strike="noStrike" kern="1200" baseline="0">
                      <a:solidFill>
                        <a:srgbClr val="D84426"/>
                      </a:solidFill>
                      <a:latin typeface="+mn-lt"/>
                      <a:ea typeface="+mn-ea"/>
                      <a:cs typeface="+mn-cs"/>
                    </a:defRPr>
                  </a:pPr>
                  <a:endParaRPr lang="en-US"/>
                </a:p>
              </c:txPr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9"/>
              <c:spPr>
                <a:noFill/>
                <a:ln>
                  <a:noFill/>
                </a:ln>
                <a:effectLst/>
              </c:spPr>
              <c:txPr>
                <a:bodyPr rot="0" spcFirstLastPara="1" vertOverflow="ellipsis" vert="horz" wrap="square" lIns="38100" tIns="19050" rIns="38100" bIns="19050" anchor="ctr" anchorCtr="1">
                  <a:spAutoFit/>
                </a:bodyPr>
                <a:lstStyle/>
                <a:p>
                  <a:pPr>
                    <a:defRPr sz="900" b="0" i="0" u="none" strike="noStrike" kern="1200" baseline="0">
                      <a:solidFill>
                        <a:srgbClr val="D84426"/>
                      </a:solidFill>
                      <a:latin typeface="+mn-lt"/>
                      <a:ea typeface="+mn-ea"/>
                      <a:cs typeface="+mn-cs"/>
                    </a:defRPr>
                  </a:pPr>
                  <a:endParaRPr lang="en-US"/>
                </a:p>
              </c:txPr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0"/>
              <c:spPr>
                <a:noFill/>
                <a:ln>
                  <a:noFill/>
                </a:ln>
                <a:effectLst/>
              </c:spPr>
              <c:txPr>
                <a:bodyPr rot="0" spcFirstLastPara="1" vertOverflow="ellipsis" vert="horz" wrap="square" lIns="38100" tIns="19050" rIns="38100" bIns="19050" anchor="ctr" anchorCtr="1">
                  <a:spAutoFit/>
                </a:bodyPr>
                <a:lstStyle/>
                <a:p>
                  <a:pPr>
                    <a:defRPr sz="900" b="0" i="0" u="none" strike="noStrike" kern="1200" baseline="0">
                      <a:solidFill>
                        <a:srgbClr val="D84426"/>
                      </a:solidFill>
                      <a:latin typeface="+mn-lt"/>
                      <a:ea typeface="+mn-ea"/>
                      <a:cs typeface="+mn-cs"/>
                    </a:defRPr>
                  </a:pPr>
                  <a:endParaRPr lang="en-US"/>
                </a:p>
              </c:txPr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1"/>
              <c:spPr>
                <a:noFill/>
                <a:ln>
                  <a:noFill/>
                </a:ln>
                <a:effectLst/>
              </c:spPr>
              <c:txPr>
                <a:bodyPr rot="0" spcFirstLastPara="1" vertOverflow="ellipsis" vert="horz" wrap="square" lIns="38100" tIns="19050" rIns="38100" bIns="19050" anchor="ctr" anchorCtr="1">
                  <a:spAutoFit/>
                </a:bodyPr>
                <a:lstStyle/>
                <a:p>
                  <a:pPr>
                    <a:defRPr sz="900" b="0" i="0" u="none" strike="noStrike" kern="1200" baseline="0">
                      <a:solidFill>
                        <a:srgbClr val="D84426"/>
                      </a:solidFill>
                      <a:latin typeface="+mn-lt"/>
                      <a:ea typeface="+mn-ea"/>
                      <a:cs typeface="+mn-cs"/>
                    </a:defRPr>
                  </a:pPr>
                  <a:endParaRPr lang="en-US"/>
                </a:p>
              </c:txPr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2"/>
              <c:spPr>
                <a:noFill/>
                <a:ln>
                  <a:noFill/>
                </a:ln>
                <a:effectLst/>
              </c:spPr>
              <c:txPr>
                <a:bodyPr rot="0" spcFirstLastPara="1" vertOverflow="ellipsis" vert="horz" wrap="square" lIns="38100" tIns="19050" rIns="38100" bIns="19050" anchor="ctr" anchorCtr="1">
                  <a:spAutoFit/>
                </a:bodyPr>
                <a:lstStyle/>
                <a:p>
                  <a:pPr>
                    <a:defRPr sz="900" b="0" i="0" u="none" strike="noStrike" kern="1200" baseline="0">
                      <a:solidFill>
                        <a:srgbClr val="D84426"/>
                      </a:solidFill>
                      <a:latin typeface="+mn-lt"/>
                      <a:ea typeface="+mn-ea"/>
                      <a:cs typeface="+mn-cs"/>
                    </a:defRPr>
                  </a:pPr>
                  <a:endParaRPr lang="en-US"/>
                </a:p>
              </c:txPr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3"/>
              <c:spPr>
                <a:noFill/>
                <a:ln>
                  <a:noFill/>
                </a:ln>
                <a:effectLst/>
              </c:spPr>
              <c:txPr>
                <a:bodyPr rot="0" spcFirstLastPara="1" vertOverflow="ellipsis" vert="horz" wrap="square" lIns="38100" tIns="19050" rIns="38100" bIns="19050" anchor="ctr" anchorCtr="1">
                  <a:spAutoFit/>
                </a:bodyPr>
                <a:lstStyle/>
                <a:p>
                  <a:pPr>
                    <a:defRPr sz="900" b="0" i="0" u="none" strike="noStrike" kern="1200" baseline="0">
                      <a:solidFill>
                        <a:srgbClr val="D84426"/>
                      </a:solidFill>
                      <a:latin typeface="+mn-lt"/>
                      <a:ea typeface="+mn-ea"/>
                      <a:cs typeface="+mn-cs"/>
                    </a:defRPr>
                  </a:pPr>
                  <a:endParaRPr lang="en-US"/>
                </a:p>
              </c:txPr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4"/>
              <c:spPr>
                <a:noFill/>
                <a:ln>
                  <a:noFill/>
                </a:ln>
                <a:effectLst/>
              </c:spPr>
              <c:txPr>
                <a:bodyPr rot="0" spcFirstLastPara="1" vertOverflow="ellipsis" vert="horz" wrap="square" lIns="38100" tIns="19050" rIns="38100" bIns="19050" anchor="ctr" anchorCtr="1">
                  <a:spAutoFit/>
                </a:bodyPr>
                <a:lstStyle/>
                <a:p>
                  <a:pPr>
                    <a:defRPr sz="900" b="0" i="0" u="none" strike="noStrike" kern="1200" baseline="0">
                      <a:solidFill>
                        <a:srgbClr val="D84426"/>
                      </a:solidFill>
                      <a:latin typeface="+mn-lt"/>
                      <a:ea typeface="+mn-ea"/>
                      <a:cs typeface="+mn-cs"/>
                    </a:defRPr>
                  </a:pPr>
                  <a:endParaRPr lang="en-US"/>
                </a:p>
              </c:txPr>
              <c:showLegendKey val="0"/>
              <c:showVal val="1"/>
              <c:showCatName val="0"/>
              <c:showSerName val="0"/>
              <c:showPercent val="0"/>
              <c:showBubbleSize val="0"/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rgbClr val="D8444E"/>
                    </a:solidFill>
                    <a:latin typeface="+mn-lt"/>
                    <a:ea typeface="+mn-ea"/>
                    <a:cs typeface="+mn-cs"/>
                  </a:defRPr>
                </a:pPr>
                <a:endParaRPr lang="en-US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Sheet4!$A$2:$A$26</c:f>
              <c:strCache>
                <c:ptCount val="25"/>
                <c:pt idx="0">
                  <c:v>Београдска област</c:v>
                </c:pt>
                <c:pt idx="1">
                  <c:v>Јужнобачка област</c:v>
                </c:pt>
                <c:pt idx="2">
                  <c:v>Борска област</c:v>
                </c:pt>
                <c:pt idx="3">
                  <c:v>Јужнобанатска област</c:v>
                </c:pt>
                <c:pt idx="4">
                  <c:v>Браничевска област</c:v>
                </c:pt>
                <c:pt idx="5">
                  <c:v>Подунавска област</c:v>
                </c:pt>
                <c:pt idx="6">
                  <c:v>Средњобанатска област</c:v>
                </c:pt>
                <c:pt idx="7">
                  <c:v>Пиротска област</c:v>
                </c:pt>
                <c:pt idx="8">
                  <c:v>Шумадијска област</c:v>
                </c:pt>
                <c:pt idx="9">
                  <c:v>Колубарска област</c:v>
                </c:pt>
                <c:pt idx="10">
                  <c:v>Севернобачка област</c:v>
                </c:pt>
                <c:pt idx="11">
                  <c:v>Нишавска област</c:v>
                </c:pt>
                <c:pt idx="12">
                  <c:v>Севернобанатска област</c:v>
                </c:pt>
                <c:pt idx="13">
                  <c:v>Сремска област</c:v>
                </c:pt>
                <c:pt idx="14">
                  <c:v>Моравичка област</c:v>
                </c:pt>
                <c:pt idx="15">
                  <c:v>Златиборска област</c:v>
                </c:pt>
                <c:pt idx="16">
                  <c:v>Западнобачка област </c:v>
                </c:pt>
                <c:pt idx="17">
                  <c:v>Зајечарска област</c:v>
                </c:pt>
                <c:pt idx="18">
                  <c:v>Мачванска област</c:v>
                </c:pt>
                <c:pt idx="19">
                  <c:v>Пчињска област</c:v>
                </c:pt>
                <c:pt idx="20">
                  <c:v>Расинска област</c:v>
                </c:pt>
                <c:pt idx="21">
                  <c:v>Поморавска област</c:v>
                </c:pt>
                <c:pt idx="22">
                  <c:v>Топличка област</c:v>
                </c:pt>
                <c:pt idx="23">
                  <c:v>Рашка област</c:v>
                </c:pt>
                <c:pt idx="24">
                  <c:v>Јабланичка област</c:v>
                </c:pt>
              </c:strCache>
            </c:strRef>
          </c:cat>
          <c:val>
            <c:numRef>
              <c:f>Sheet4!$B$2:$B$26</c:f>
              <c:numCache>
                <c:formatCode>0.0%</c:formatCode>
                <c:ptCount val="25"/>
                <c:pt idx="0">
                  <c:v>0.2176433624551517</c:v>
                </c:pt>
                <c:pt idx="1">
                  <c:v>2.4324488678977296E-3</c:v>
                </c:pt>
                <c:pt idx="2">
                  <c:v>-2.4669085601929708E-2</c:v>
                </c:pt>
                <c:pt idx="3">
                  <c:v>-3.6669166683558685E-2</c:v>
                </c:pt>
                <c:pt idx="4">
                  <c:v>-4.870978857965258E-2</c:v>
                </c:pt>
                <c:pt idx="5">
                  <c:v>-5.1730079257292227E-2</c:v>
                </c:pt>
                <c:pt idx="6">
                  <c:v>-5.2297650659801742E-2</c:v>
                </c:pt>
                <c:pt idx="7">
                  <c:v>-5.2601706768289014E-2</c:v>
                </c:pt>
                <c:pt idx="8">
                  <c:v>-6.6182879614051449E-2</c:v>
                </c:pt>
                <c:pt idx="9">
                  <c:v>-7.5791052642247614E-2</c:v>
                </c:pt>
                <c:pt idx="10">
                  <c:v>-8.5237062412583886E-2</c:v>
                </c:pt>
                <c:pt idx="11">
                  <c:v>-9.7480388381002592E-2</c:v>
                </c:pt>
                <c:pt idx="12">
                  <c:v>-0.10050067905864224</c:v>
                </c:pt>
                <c:pt idx="13">
                  <c:v>-0.10502097987148562</c:v>
                </c:pt>
                <c:pt idx="14">
                  <c:v>-0.11777106602071641</c:v>
                </c:pt>
                <c:pt idx="15">
                  <c:v>-0.130561692984412</c:v>
                </c:pt>
                <c:pt idx="16">
                  <c:v>-0.13846715180507974</c:v>
                </c:pt>
                <c:pt idx="17">
                  <c:v>-0.15174426854235501</c:v>
                </c:pt>
                <c:pt idx="18">
                  <c:v>-0.15604159487564107</c:v>
                </c:pt>
                <c:pt idx="19">
                  <c:v>-0.16650112500760139</c:v>
                </c:pt>
                <c:pt idx="20">
                  <c:v>-0.17156872681572177</c:v>
                </c:pt>
                <c:pt idx="21">
                  <c:v>-0.17712281839742161</c:v>
                </c:pt>
                <c:pt idx="22">
                  <c:v>-0.17870391016155518</c:v>
                </c:pt>
                <c:pt idx="23">
                  <c:v>-0.18008229785336383</c:v>
                </c:pt>
                <c:pt idx="24">
                  <c:v>-0.20396083757322681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19-3E41-4DC2-B343-40B7CCB6280A}"/>
            </c:ext>
          </c:extLst>
        </c:ser>
        <c:ser>
          <c:idx val="1"/>
          <c:order val="1"/>
          <c:tx>
            <c:strRef>
              <c:f>Sheet4!$C$1</c:f>
              <c:strCache>
                <c:ptCount val="1"/>
                <c:pt idx="0">
                  <c:v>Plus</c:v>
                </c:pt>
              </c:strCache>
            </c:strRef>
          </c:tx>
          <c:spPr>
            <a:solidFill>
              <a:schemeClr val="accent6">
                <a:lumMod val="60000"/>
                <a:lumOff val="40000"/>
              </a:schemeClr>
            </a:solidFill>
            <a:ln>
              <a:noFill/>
            </a:ln>
            <a:effectLst/>
          </c:spPr>
          <c:invertIfNegative val="0"/>
          <c:cat>
            <c:strRef>
              <c:f>Sheet4!$A$2:$A$26</c:f>
              <c:strCache>
                <c:ptCount val="25"/>
                <c:pt idx="0">
                  <c:v>Београдска област</c:v>
                </c:pt>
                <c:pt idx="1">
                  <c:v>Јужнобачка област</c:v>
                </c:pt>
                <c:pt idx="2">
                  <c:v>Борска област</c:v>
                </c:pt>
                <c:pt idx="3">
                  <c:v>Јужнобанатска област</c:v>
                </c:pt>
                <c:pt idx="4">
                  <c:v>Браничевска област</c:v>
                </c:pt>
                <c:pt idx="5">
                  <c:v>Подунавска област</c:v>
                </c:pt>
                <c:pt idx="6">
                  <c:v>Средњобанатска област</c:v>
                </c:pt>
                <c:pt idx="7">
                  <c:v>Пиротска област</c:v>
                </c:pt>
                <c:pt idx="8">
                  <c:v>Шумадијска област</c:v>
                </c:pt>
                <c:pt idx="9">
                  <c:v>Колубарска област</c:v>
                </c:pt>
                <c:pt idx="10">
                  <c:v>Севернобачка област</c:v>
                </c:pt>
                <c:pt idx="11">
                  <c:v>Нишавска област</c:v>
                </c:pt>
                <c:pt idx="12">
                  <c:v>Севернобанатска област</c:v>
                </c:pt>
                <c:pt idx="13">
                  <c:v>Сремска област</c:v>
                </c:pt>
                <c:pt idx="14">
                  <c:v>Моравичка област</c:v>
                </c:pt>
                <c:pt idx="15">
                  <c:v>Златиборска област</c:v>
                </c:pt>
                <c:pt idx="16">
                  <c:v>Западнобачка област </c:v>
                </c:pt>
                <c:pt idx="17">
                  <c:v>Зајечарска област</c:v>
                </c:pt>
                <c:pt idx="18">
                  <c:v>Мачванска област</c:v>
                </c:pt>
                <c:pt idx="19">
                  <c:v>Пчињска област</c:v>
                </c:pt>
                <c:pt idx="20">
                  <c:v>Расинска област</c:v>
                </c:pt>
                <c:pt idx="21">
                  <c:v>Поморавска област</c:v>
                </c:pt>
                <c:pt idx="22">
                  <c:v>Топличка област</c:v>
                </c:pt>
                <c:pt idx="23">
                  <c:v>Рашка област</c:v>
                </c:pt>
                <c:pt idx="24">
                  <c:v>Јабланичка област</c:v>
                </c:pt>
              </c:strCache>
            </c:strRef>
          </c:cat>
          <c:val>
            <c:numRef>
              <c:f>Sheet4!$C$2:$C$26</c:f>
              <c:numCache>
                <c:formatCode>0.0%</c:formatCode>
                <c:ptCount val="25"/>
                <c:pt idx="0">
                  <c:v>0.218</c:v>
                </c:pt>
                <c:pt idx="1">
                  <c:v>2E-3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1A-3E41-4DC2-B343-40B7CCB6280A}"/>
            </c:ext>
          </c:extLst>
        </c:ser>
        <c:ser>
          <c:idx val="2"/>
          <c:order val="2"/>
          <c:tx>
            <c:strRef>
              <c:f>Sheet4!$D$1</c:f>
              <c:strCache>
                <c:ptCount val="1"/>
                <c:pt idx="0">
                  <c:v>Minus</c:v>
                </c:pt>
              </c:strCache>
            </c:strRef>
          </c:tx>
          <c:spPr>
            <a:solidFill>
              <a:srgbClr val="E47B66"/>
            </a:solidFill>
            <a:ln>
              <a:noFill/>
            </a:ln>
            <a:effectLst/>
          </c:spPr>
          <c:invertIfNegative val="0"/>
          <c:cat>
            <c:strRef>
              <c:f>Sheet4!$A$2:$A$26</c:f>
              <c:strCache>
                <c:ptCount val="25"/>
                <c:pt idx="0">
                  <c:v>Београдска област</c:v>
                </c:pt>
                <c:pt idx="1">
                  <c:v>Јужнобачка област</c:v>
                </c:pt>
                <c:pt idx="2">
                  <c:v>Борска област</c:v>
                </c:pt>
                <c:pt idx="3">
                  <c:v>Јужнобанатска област</c:v>
                </c:pt>
                <c:pt idx="4">
                  <c:v>Браничевска област</c:v>
                </c:pt>
                <c:pt idx="5">
                  <c:v>Подунавска област</c:v>
                </c:pt>
                <c:pt idx="6">
                  <c:v>Средњобанатска област</c:v>
                </c:pt>
                <c:pt idx="7">
                  <c:v>Пиротска област</c:v>
                </c:pt>
                <c:pt idx="8">
                  <c:v>Шумадијска област</c:v>
                </c:pt>
                <c:pt idx="9">
                  <c:v>Колубарска област</c:v>
                </c:pt>
                <c:pt idx="10">
                  <c:v>Севернобачка област</c:v>
                </c:pt>
                <c:pt idx="11">
                  <c:v>Нишавска област</c:v>
                </c:pt>
                <c:pt idx="12">
                  <c:v>Севернобанатска област</c:v>
                </c:pt>
                <c:pt idx="13">
                  <c:v>Сремска област</c:v>
                </c:pt>
                <c:pt idx="14">
                  <c:v>Моравичка област</c:v>
                </c:pt>
                <c:pt idx="15">
                  <c:v>Златиборска област</c:v>
                </c:pt>
                <c:pt idx="16">
                  <c:v>Западнобачка област </c:v>
                </c:pt>
                <c:pt idx="17">
                  <c:v>Зајечарска област</c:v>
                </c:pt>
                <c:pt idx="18">
                  <c:v>Мачванска област</c:v>
                </c:pt>
                <c:pt idx="19">
                  <c:v>Пчињска област</c:v>
                </c:pt>
                <c:pt idx="20">
                  <c:v>Расинска област</c:v>
                </c:pt>
                <c:pt idx="21">
                  <c:v>Поморавска област</c:v>
                </c:pt>
                <c:pt idx="22">
                  <c:v>Топличка област</c:v>
                </c:pt>
                <c:pt idx="23">
                  <c:v>Рашка област</c:v>
                </c:pt>
                <c:pt idx="24">
                  <c:v>Јабланичка област</c:v>
                </c:pt>
              </c:strCache>
            </c:strRef>
          </c:cat>
          <c:val>
            <c:numRef>
              <c:f>Sheet4!$D$2:$D$26</c:f>
              <c:numCache>
                <c:formatCode>General</c:formatCode>
                <c:ptCount val="25"/>
                <c:pt idx="2" formatCode="0.0%">
                  <c:v>-2.4669085601929708E-2</c:v>
                </c:pt>
                <c:pt idx="3" formatCode="0.0%">
                  <c:v>-3.6669166683558685E-2</c:v>
                </c:pt>
                <c:pt idx="4" formatCode="0.0%">
                  <c:v>-4.870978857965258E-2</c:v>
                </c:pt>
                <c:pt idx="5" formatCode="0.0%">
                  <c:v>-5.1730079257292227E-2</c:v>
                </c:pt>
                <c:pt idx="6" formatCode="0.0%">
                  <c:v>-5.2297650659801742E-2</c:v>
                </c:pt>
                <c:pt idx="7" formatCode="0.0%">
                  <c:v>-5.2601706768289014E-2</c:v>
                </c:pt>
                <c:pt idx="8" formatCode="0.0%">
                  <c:v>-6.6182879614051449E-2</c:v>
                </c:pt>
                <c:pt idx="9" formatCode="0.0%">
                  <c:v>-7.5791052642247614E-2</c:v>
                </c:pt>
                <c:pt idx="10" formatCode="0.0%">
                  <c:v>-8.5237062412583886E-2</c:v>
                </c:pt>
                <c:pt idx="11" formatCode="0.0%">
                  <c:v>-9.7480388381002592E-2</c:v>
                </c:pt>
                <c:pt idx="12" formatCode="0.0%">
                  <c:v>-0.10050067905864224</c:v>
                </c:pt>
                <c:pt idx="13" formatCode="0.0%">
                  <c:v>-0.10502097987148562</c:v>
                </c:pt>
                <c:pt idx="14" formatCode="0.0%">
                  <c:v>-0.11777106602071641</c:v>
                </c:pt>
                <c:pt idx="15" formatCode="0.0%">
                  <c:v>-0.130561692984412</c:v>
                </c:pt>
                <c:pt idx="16" formatCode="0.0%">
                  <c:v>-0.13846715180507974</c:v>
                </c:pt>
                <c:pt idx="17" formatCode="0.0%">
                  <c:v>-0.15174426854235501</c:v>
                </c:pt>
                <c:pt idx="18" formatCode="0.0%">
                  <c:v>-0.15604159487564107</c:v>
                </c:pt>
                <c:pt idx="19" formatCode="0.0%">
                  <c:v>-0.16650112500760139</c:v>
                </c:pt>
                <c:pt idx="20" formatCode="0.0%">
                  <c:v>-0.17156872681572177</c:v>
                </c:pt>
                <c:pt idx="21" formatCode="0.0%">
                  <c:v>-0.17712281839742161</c:v>
                </c:pt>
                <c:pt idx="22" formatCode="0.0%">
                  <c:v>-0.17870391016155518</c:v>
                </c:pt>
                <c:pt idx="23" formatCode="0.0%">
                  <c:v>-0.18008229785336383</c:v>
                </c:pt>
                <c:pt idx="24" formatCode="0.0%">
                  <c:v>-0.20396083757322681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1B-3E41-4DC2-B343-40B7CCB6280A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45"/>
        <c:overlap val="100"/>
        <c:axId val="101648640"/>
        <c:axId val="101658624"/>
      </c:barChart>
      <c:catAx>
        <c:axId val="101648640"/>
        <c:scaling>
          <c:orientation val="maxMin"/>
        </c:scaling>
        <c:delete val="0"/>
        <c:axPos val="l"/>
        <c:numFmt formatCode="General" sourceLinked="1"/>
        <c:majorTickMark val="none"/>
        <c:minorTickMark val="none"/>
        <c:tickLblPos val="low"/>
        <c:spPr>
          <a:noFill/>
          <a:ln w="9525" cap="flat" cmpd="sng" algn="ctr">
            <a:noFill/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1000" b="0" i="0" u="none" strike="noStrike" kern="1200" baseline="0">
                <a:solidFill>
                  <a:sysClr val="windowText" lastClr="000000"/>
                </a:solidFill>
                <a:latin typeface="+mn-lt"/>
                <a:ea typeface="+mn-ea"/>
                <a:cs typeface="+mn-cs"/>
              </a:defRPr>
            </a:pPr>
            <a:endParaRPr lang="en-US"/>
          </a:p>
        </c:txPr>
        <c:crossAx val="101658624"/>
        <c:crosses val="autoZero"/>
        <c:auto val="1"/>
        <c:lblAlgn val="ctr"/>
        <c:lblOffset val="100"/>
        <c:noMultiLvlLbl val="0"/>
      </c:catAx>
      <c:valAx>
        <c:axId val="101658624"/>
        <c:scaling>
          <c:orientation val="minMax"/>
        </c:scaling>
        <c:delete val="1"/>
        <c:axPos val="t"/>
        <c:numFmt formatCode="0.0%" sourceLinked="1"/>
        <c:majorTickMark val="none"/>
        <c:minorTickMark val="none"/>
        <c:tickLblPos val="nextTo"/>
        <c:crossAx val="101648640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noFill/>
    <a:ln w="9525" cap="flat" cmpd="sng" algn="ctr">
      <a:noFill/>
      <a:round/>
    </a:ln>
    <a:effectLst/>
  </c:spPr>
  <c:txPr>
    <a:bodyPr/>
    <a:lstStyle/>
    <a:p>
      <a:pPr>
        <a:defRPr/>
      </a:pPr>
      <a:endParaRPr lang="en-US"/>
    </a:p>
  </c:txPr>
  <c:externalData r:id="rId2">
    <c:autoUpdate val="0"/>
  </c:externalData>
  <c:userShapes r:id="rId3"/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autoTitleDeleted val="0"/>
    <c:plotArea>
      <c:layout>
        <c:manualLayout>
          <c:layoutTarget val="inner"/>
          <c:xMode val="edge"/>
          <c:yMode val="edge"/>
          <c:x val="0.22029413765877642"/>
          <c:y val="2.5034472457750941E-3"/>
          <c:w val="0.61207586759573629"/>
          <c:h val="0.99749655275422489"/>
        </c:manualLayout>
      </c:layout>
      <c:barChart>
        <c:barDir val="bar"/>
        <c:grouping val="clustered"/>
        <c:varyColors val="0"/>
        <c:ser>
          <c:idx val="0"/>
          <c:order val="0"/>
          <c:tx>
            <c:strRef>
              <c:f>Sheet4!$B$60</c:f>
              <c:strCache>
                <c:ptCount val="1"/>
                <c:pt idx="0">
                  <c:v>Svi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cat>
            <c:strRef>
              <c:f>Sheet4!$A$61:$A$67</c:f>
              <c:strCache>
                <c:ptCount val="7"/>
                <c:pt idx="0">
                  <c:v>Јужнобачка област</c:v>
                </c:pt>
                <c:pt idx="1">
                  <c:v>Јужнобанатска област</c:v>
                </c:pt>
                <c:pt idx="2">
                  <c:v>Средњoбанатска област</c:v>
                </c:pt>
                <c:pt idx="3">
                  <c:v>Севернобачка област</c:v>
                </c:pt>
                <c:pt idx="4">
                  <c:v>Севернобанатска област</c:v>
                </c:pt>
                <c:pt idx="5">
                  <c:v>Сремска област</c:v>
                </c:pt>
                <c:pt idx="6">
                  <c:v>Западнобачка област </c:v>
                </c:pt>
              </c:strCache>
            </c:strRef>
          </c:cat>
          <c:val>
            <c:numRef>
              <c:f>Sheet4!$B$61:$B$67</c:f>
              <c:numCache>
                <c:formatCode>0.0%</c:formatCode>
                <c:ptCount val="7"/>
                <c:pt idx="0">
                  <c:v>2.4324488678977296E-3</c:v>
                </c:pt>
                <c:pt idx="1">
                  <c:v>-3.6669166683558685E-2</c:v>
                </c:pt>
                <c:pt idx="2">
                  <c:v>-5.2297650659801742E-2</c:v>
                </c:pt>
                <c:pt idx="3">
                  <c:v>-8.5237062412583886E-2</c:v>
                </c:pt>
                <c:pt idx="4">
                  <c:v>-0.10050067905864224</c:v>
                </c:pt>
                <c:pt idx="5">
                  <c:v>-0.10502097987148562</c:v>
                </c:pt>
                <c:pt idx="6">
                  <c:v>-0.13846715180507974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0-E0DA-4D4A-9C00-E67893A5708A}"/>
            </c:ext>
          </c:extLst>
        </c:ser>
        <c:ser>
          <c:idx val="1"/>
          <c:order val="1"/>
          <c:tx>
            <c:strRef>
              <c:f>Sheet4!$C$60</c:f>
              <c:strCache>
                <c:ptCount val="1"/>
                <c:pt idx="0">
                  <c:v>Plus</c:v>
                </c:pt>
              </c:strCache>
            </c:strRef>
          </c:tx>
          <c:spPr>
            <a:solidFill>
              <a:schemeClr val="accent6">
                <a:lumMod val="60000"/>
                <a:lumOff val="40000"/>
              </a:schemeClr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rgbClr val="649068"/>
                    </a:solidFill>
                    <a:latin typeface="+mn-lt"/>
                    <a:ea typeface="+mn-ea"/>
                    <a:cs typeface="+mn-cs"/>
                  </a:defRPr>
                </a:pPr>
                <a:endParaRPr lang="en-US"/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Sheet4!$A$61:$A$67</c:f>
              <c:strCache>
                <c:ptCount val="7"/>
                <c:pt idx="0">
                  <c:v>Јужнобачка област</c:v>
                </c:pt>
                <c:pt idx="1">
                  <c:v>Јужнобанатска област</c:v>
                </c:pt>
                <c:pt idx="2">
                  <c:v>Средњoбанатска област</c:v>
                </c:pt>
                <c:pt idx="3">
                  <c:v>Севернобачка област</c:v>
                </c:pt>
                <c:pt idx="4">
                  <c:v>Севернобанатска област</c:v>
                </c:pt>
                <c:pt idx="5">
                  <c:v>Сремска област</c:v>
                </c:pt>
                <c:pt idx="6">
                  <c:v>Западнобачка област </c:v>
                </c:pt>
              </c:strCache>
            </c:strRef>
          </c:cat>
          <c:val>
            <c:numRef>
              <c:f>Sheet4!$C$61:$C$67</c:f>
              <c:numCache>
                <c:formatCode>General</c:formatCode>
                <c:ptCount val="7"/>
                <c:pt idx="0" formatCode="0.0%">
                  <c:v>2.4324488678977296E-3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1-E0DA-4D4A-9C00-E67893A5708A}"/>
            </c:ext>
          </c:extLst>
        </c:ser>
        <c:ser>
          <c:idx val="2"/>
          <c:order val="2"/>
          <c:tx>
            <c:strRef>
              <c:f>Sheet4!$D$60</c:f>
              <c:strCache>
                <c:ptCount val="1"/>
                <c:pt idx="0">
                  <c:v>Minus</c:v>
                </c:pt>
              </c:strCache>
            </c:strRef>
          </c:tx>
          <c:spPr>
            <a:solidFill>
              <a:srgbClr val="E47B66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rgbClr val="D84426"/>
                    </a:solidFill>
                    <a:latin typeface="+mn-lt"/>
                    <a:ea typeface="+mn-ea"/>
                    <a:cs typeface="+mn-cs"/>
                  </a:defRPr>
                </a:pPr>
                <a:endParaRPr lang="en-US"/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Sheet4!$A$61:$A$67</c:f>
              <c:strCache>
                <c:ptCount val="7"/>
                <c:pt idx="0">
                  <c:v>Јужнобачка област</c:v>
                </c:pt>
                <c:pt idx="1">
                  <c:v>Јужнобанатска област</c:v>
                </c:pt>
                <c:pt idx="2">
                  <c:v>Средњoбанатска област</c:v>
                </c:pt>
                <c:pt idx="3">
                  <c:v>Севернобачка област</c:v>
                </c:pt>
                <c:pt idx="4">
                  <c:v>Севернобанатска област</c:v>
                </c:pt>
                <c:pt idx="5">
                  <c:v>Сремска област</c:v>
                </c:pt>
                <c:pt idx="6">
                  <c:v>Западнобачка област </c:v>
                </c:pt>
              </c:strCache>
            </c:strRef>
          </c:cat>
          <c:val>
            <c:numRef>
              <c:f>Sheet4!$D$61:$D$67</c:f>
              <c:numCache>
                <c:formatCode>0.0%</c:formatCode>
                <c:ptCount val="7"/>
                <c:pt idx="1">
                  <c:v>-3.6669166683558685E-2</c:v>
                </c:pt>
                <c:pt idx="2">
                  <c:v>-5.2297650659801742E-2</c:v>
                </c:pt>
                <c:pt idx="3">
                  <c:v>-8.5237062412583886E-2</c:v>
                </c:pt>
                <c:pt idx="4">
                  <c:v>-0.10050067905864224</c:v>
                </c:pt>
                <c:pt idx="5">
                  <c:v>-0.10502097987148562</c:v>
                </c:pt>
                <c:pt idx="6">
                  <c:v>-0.13846715180507974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2-E0DA-4D4A-9C00-E67893A5708A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45"/>
        <c:overlap val="100"/>
        <c:axId val="101834752"/>
        <c:axId val="101836288"/>
      </c:barChart>
      <c:catAx>
        <c:axId val="101834752"/>
        <c:scaling>
          <c:orientation val="maxMin"/>
        </c:scaling>
        <c:delete val="0"/>
        <c:axPos val="l"/>
        <c:numFmt formatCode="General" sourceLinked="1"/>
        <c:majorTickMark val="none"/>
        <c:minorTickMark val="none"/>
        <c:tickLblPos val="low"/>
        <c:spPr>
          <a:noFill/>
          <a:ln w="9525" cap="flat" cmpd="sng" algn="ctr">
            <a:noFill/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1000" b="0" i="0" u="none" strike="noStrike" kern="1200" baseline="0">
                <a:solidFill>
                  <a:sysClr val="windowText" lastClr="000000"/>
                </a:solidFill>
                <a:latin typeface="+mn-lt"/>
                <a:ea typeface="+mn-ea"/>
                <a:cs typeface="+mn-cs"/>
              </a:defRPr>
            </a:pPr>
            <a:endParaRPr lang="en-US"/>
          </a:p>
        </c:txPr>
        <c:crossAx val="101836288"/>
        <c:crosses val="autoZero"/>
        <c:auto val="1"/>
        <c:lblAlgn val="ctr"/>
        <c:lblOffset val="100"/>
        <c:noMultiLvlLbl val="0"/>
      </c:catAx>
      <c:valAx>
        <c:axId val="101836288"/>
        <c:scaling>
          <c:orientation val="minMax"/>
        </c:scaling>
        <c:delete val="1"/>
        <c:axPos val="t"/>
        <c:numFmt formatCode="0.0%" sourceLinked="1"/>
        <c:majorTickMark val="none"/>
        <c:minorTickMark val="none"/>
        <c:tickLblPos val="nextTo"/>
        <c:crossAx val="101834752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noFill/>
    <a:ln w="9525" cap="flat" cmpd="sng" algn="ctr">
      <a:noFill/>
      <a:round/>
    </a:ln>
    <a:effectLst/>
  </c:spPr>
  <c:txPr>
    <a:bodyPr/>
    <a:lstStyle/>
    <a:p>
      <a:pPr>
        <a:defRPr/>
      </a:pPr>
      <a:endParaRPr lang="en-US"/>
    </a:p>
  </c:txPr>
  <c:externalData r:id="rId2">
    <c:autoUpdate val="0"/>
  </c:externalData>
  <c:userShapes r:id="rId3"/>
</c:chartSpace>
</file>

<file path=word/charts/chart5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autoTitleDeleted val="1"/>
    <c:plotArea>
      <c:layout/>
      <c:barChart>
        <c:barDir val="col"/>
        <c:grouping val="clustered"/>
        <c:varyColors val="0"/>
        <c:ser>
          <c:idx val="0"/>
          <c:order val="0"/>
          <c:spPr>
            <a:solidFill>
              <a:schemeClr val="accent1">
                <a:lumMod val="60000"/>
                <a:lumOff val="40000"/>
              </a:schemeClr>
            </a:solidFill>
            <a:ln>
              <a:noFill/>
            </a:ln>
            <a:effectLst/>
          </c:spPr>
          <c:invertIfNegative val="0"/>
          <c:dPt>
            <c:idx val="7"/>
            <c:invertIfNegative val="0"/>
            <c:bubble3D val="0"/>
            <c:spPr>
              <a:solidFill>
                <a:schemeClr val="accent1">
                  <a:lumMod val="40000"/>
                  <a:lumOff val="60000"/>
                </a:schemeClr>
              </a:solidFill>
              <a:ln>
                <a:noFill/>
              </a:ln>
              <a:effectLst/>
            </c:spPr>
            <c:extLst xmlns:c16r2="http://schemas.microsoft.com/office/drawing/2015/06/chart">
              <c:ext xmlns:c16="http://schemas.microsoft.com/office/drawing/2014/chart" uri="{C3380CC4-5D6E-409C-BE32-E72D297353CC}">
                <c16:uniqueId val="{00000001-AF8D-4626-A4C3-80075EBB9B49}"/>
              </c:ext>
            </c:extLst>
          </c:dPt>
          <c:dPt>
            <c:idx val="8"/>
            <c:invertIfNegative val="0"/>
            <c:bubble3D val="0"/>
            <c:spPr>
              <a:solidFill>
                <a:schemeClr val="accent1">
                  <a:lumMod val="40000"/>
                  <a:lumOff val="60000"/>
                </a:schemeClr>
              </a:solidFill>
              <a:ln>
                <a:noFill/>
              </a:ln>
              <a:effectLst/>
            </c:spPr>
            <c:extLst xmlns:c16r2="http://schemas.microsoft.com/office/drawing/2015/06/chart">
              <c:ext xmlns:c16="http://schemas.microsoft.com/office/drawing/2014/chart" uri="{C3380CC4-5D6E-409C-BE32-E72D297353CC}">
                <c16:uniqueId val="{00000003-AF8D-4626-A4C3-80075EBB9B49}"/>
              </c:ext>
            </c:extLst>
          </c:dPt>
          <c:dPt>
            <c:idx val="9"/>
            <c:invertIfNegative val="0"/>
            <c:bubble3D val="0"/>
            <c:spPr>
              <a:solidFill>
                <a:schemeClr val="accent1">
                  <a:lumMod val="40000"/>
                  <a:lumOff val="60000"/>
                </a:schemeClr>
              </a:solidFill>
              <a:ln>
                <a:noFill/>
              </a:ln>
              <a:effectLst/>
            </c:spPr>
            <c:extLst xmlns:c16r2="http://schemas.microsoft.com/office/drawing/2015/06/chart">
              <c:ext xmlns:c16="http://schemas.microsoft.com/office/drawing/2014/chart" uri="{C3380CC4-5D6E-409C-BE32-E72D297353CC}">
                <c16:uniqueId val="{00000005-AF8D-4626-A4C3-80075EBB9B49}"/>
              </c:ext>
            </c:extLst>
          </c:dPt>
          <c:dPt>
            <c:idx val="10"/>
            <c:invertIfNegative val="0"/>
            <c:bubble3D val="0"/>
            <c:spPr>
              <a:solidFill>
                <a:schemeClr val="accent1">
                  <a:lumMod val="40000"/>
                  <a:lumOff val="60000"/>
                </a:schemeClr>
              </a:solidFill>
              <a:ln>
                <a:noFill/>
              </a:ln>
              <a:effectLst/>
            </c:spPr>
            <c:extLst xmlns:c16r2="http://schemas.microsoft.com/office/drawing/2015/06/chart">
              <c:ext xmlns:c16="http://schemas.microsoft.com/office/drawing/2014/chart" uri="{C3380CC4-5D6E-409C-BE32-E72D297353CC}">
                <c16:uniqueId val="{00000007-AF8D-4626-A4C3-80075EBB9B49}"/>
              </c:ext>
            </c:extLst>
          </c:dPt>
          <c:dPt>
            <c:idx val="11"/>
            <c:invertIfNegative val="0"/>
            <c:bubble3D val="0"/>
            <c:spPr>
              <a:solidFill>
                <a:schemeClr val="accent1">
                  <a:lumMod val="40000"/>
                  <a:lumOff val="60000"/>
                </a:schemeClr>
              </a:solidFill>
              <a:ln>
                <a:noFill/>
              </a:ln>
              <a:effectLst/>
            </c:spPr>
            <c:extLst xmlns:c16r2="http://schemas.microsoft.com/office/drawing/2015/06/chart">
              <c:ext xmlns:c16="http://schemas.microsoft.com/office/drawing/2014/chart" uri="{C3380CC4-5D6E-409C-BE32-E72D297353CC}">
                <c16:uniqueId val="{00000009-AF8D-4626-A4C3-80075EBB9B49}"/>
              </c:ext>
            </c:extLst>
          </c:dPt>
          <c:dLbls>
            <c:spPr>
              <a:noFill/>
              <a:ln>
                <a:noFill/>
              </a:ln>
              <a:effectLst/>
            </c:spPr>
            <c:txPr>
              <a:bodyPr rot="-5400000" spcFirstLastPara="1" vertOverflow="ellipsis" wrap="square" lIns="38100" tIns="19050" rIns="38100" bIns="19050" anchor="ctr" anchorCtr="1">
                <a:spAutoFit/>
              </a:bodyPr>
              <a:lstStyle/>
              <a:p>
                <a:pPr>
                  <a:defRPr sz="1100" b="0" i="0" u="none" strike="noStrike" kern="1200" baseline="0">
                    <a:solidFill>
                      <a:schemeClr val="bg1"/>
                    </a:solidFill>
                    <a:latin typeface="+mn-lt"/>
                    <a:ea typeface="+mn-ea"/>
                    <a:cs typeface="+mn-cs"/>
                  </a:defRPr>
                </a:pPr>
                <a:endParaRPr lang="en-US"/>
              </a:p>
            </c:txPr>
            <c:dLblPos val="inBase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Sheet5!$B$39:$B$50</c:f>
              <c:strCache>
                <c:ptCount val="12"/>
                <c:pt idx="0">
                  <c:v>Град Нови Сад</c:v>
                </c:pt>
                <c:pt idx="1">
                  <c:v>Вршац</c:v>
                </c:pt>
                <c:pt idx="2">
                  <c:v>Панчево</c:v>
                </c:pt>
                <c:pt idx="3">
                  <c:v>Зрењанин</c:v>
                </c:pt>
                <c:pt idx="4">
                  <c:v>Кикинда</c:v>
                </c:pt>
                <c:pt idx="7">
                  <c:v>Жабаљ</c:v>
                </c:pt>
                <c:pt idx="8">
                  <c:v>Тител</c:v>
                </c:pt>
                <c:pt idx="9">
                  <c:v>Србобран</c:v>
                </c:pt>
                <c:pt idx="10">
                  <c:v>Мали Иђош</c:v>
                </c:pt>
                <c:pt idx="11">
                  <c:v>Бач</c:v>
                </c:pt>
              </c:strCache>
            </c:strRef>
          </c:cat>
          <c:val>
            <c:numRef>
              <c:f>Sheet5!$C$39:$C$50</c:f>
              <c:numCache>
                <c:formatCode>#,##0</c:formatCode>
                <c:ptCount val="12"/>
                <c:pt idx="0">
                  <c:v>53488</c:v>
                </c:pt>
                <c:pt idx="1">
                  <c:v>51671</c:v>
                </c:pt>
                <c:pt idx="2">
                  <c:v>49379</c:v>
                </c:pt>
                <c:pt idx="3">
                  <c:v>48399</c:v>
                </c:pt>
                <c:pt idx="4">
                  <c:v>46097</c:v>
                </c:pt>
                <c:pt idx="7">
                  <c:v>39310</c:v>
                </c:pt>
                <c:pt idx="8">
                  <c:v>38807</c:v>
                </c:pt>
                <c:pt idx="9">
                  <c:v>38805</c:v>
                </c:pt>
                <c:pt idx="10">
                  <c:v>38548</c:v>
                </c:pt>
                <c:pt idx="11">
                  <c:v>37953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A-AF8D-4626-A4C3-80075EBB9B49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75"/>
        <c:axId val="137857664"/>
        <c:axId val="137863552"/>
      </c:barChart>
      <c:catAx>
        <c:axId val="137857664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12700" cap="flat" cmpd="sng" algn="ctr">
            <a:solidFill>
              <a:schemeClr val="accent1">
                <a:lumMod val="60000"/>
                <a:lumOff val="40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1000" b="0" i="0" u="none" strike="noStrike" kern="1200" baseline="0">
                <a:solidFill>
                  <a:schemeClr val="accent1">
                    <a:lumMod val="7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n-US"/>
          </a:p>
        </c:txPr>
        <c:crossAx val="137863552"/>
        <c:crosses val="autoZero"/>
        <c:auto val="1"/>
        <c:lblAlgn val="ctr"/>
        <c:lblOffset val="100"/>
        <c:noMultiLvlLbl val="0"/>
      </c:catAx>
      <c:valAx>
        <c:axId val="137863552"/>
        <c:scaling>
          <c:orientation val="minMax"/>
        </c:scaling>
        <c:delete val="1"/>
        <c:axPos val="l"/>
        <c:numFmt formatCode="#,##0" sourceLinked="1"/>
        <c:majorTickMark val="none"/>
        <c:minorTickMark val="none"/>
        <c:tickLblPos val="nextTo"/>
        <c:crossAx val="137857664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noFill/>
    <a:ln w="9525" cap="flat" cmpd="sng" algn="ctr">
      <a:noFill/>
      <a:round/>
    </a:ln>
    <a:effectLst/>
  </c:spPr>
  <c:txPr>
    <a:bodyPr/>
    <a:lstStyle/>
    <a:p>
      <a:pPr>
        <a:defRPr/>
      </a:pPr>
      <a:endParaRPr lang="en-US"/>
    </a:p>
  </c:txPr>
  <c:externalData r:id="rId2">
    <c:autoUpdate val="0"/>
  </c:externalData>
</c:chartSpace>
</file>

<file path=word/charts/chart6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autoTitleDeleted val="1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Sheet5!$C$71</c:f>
              <c:strCache>
                <c:ptCount val="1"/>
                <c:pt idx="0">
                  <c:v> Јан - Јун 2018.</c:v>
                </c:pt>
              </c:strCache>
            </c:strRef>
          </c:tx>
          <c:spPr>
            <a:solidFill>
              <a:schemeClr val="accent1">
                <a:lumMod val="75000"/>
              </a:schemeClr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-5400000" spcFirstLastPara="1" vertOverflow="ellipsis" wrap="square" lIns="38100" tIns="19050" rIns="38100" bIns="19050" anchor="ctr" anchorCtr="1">
                <a:spAutoFit/>
              </a:bodyPr>
              <a:lstStyle/>
              <a:p>
                <a:pPr>
                  <a:defRPr sz="1050" b="0" i="0" u="none" strike="noStrike" kern="1200" baseline="0">
                    <a:solidFill>
                      <a:schemeClr val="bg1"/>
                    </a:solidFill>
                    <a:latin typeface="+mn-lt"/>
                    <a:ea typeface="+mn-ea"/>
                    <a:cs typeface="+mn-cs"/>
                  </a:defRPr>
                </a:pPr>
                <a:endParaRPr lang="en-US"/>
              </a:p>
            </c:txPr>
            <c:dLblPos val="inBase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Sheet5!$B$72:$B$79</c:f>
              <c:strCache>
                <c:ptCount val="8"/>
                <c:pt idx="0">
                  <c:v>Град Нови Сад</c:v>
                </c:pt>
                <c:pt idx="1">
                  <c:v>Вршац</c:v>
                </c:pt>
                <c:pt idx="2">
                  <c:v>Панчево</c:v>
                </c:pt>
                <c:pt idx="3">
                  <c:v>Зрењанин</c:v>
                </c:pt>
                <c:pt idx="4">
                  <c:v>Кикинда</c:v>
                </c:pt>
                <c:pt idx="5">
                  <c:v>Сремска Митровица</c:v>
                </c:pt>
                <c:pt idx="6">
                  <c:v>Суботица</c:v>
                </c:pt>
                <c:pt idx="7">
                  <c:v>Сомбор</c:v>
                </c:pt>
              </c:strCache>
            </c:strRef>
          </c:cat>
          <c:val>
            <c:numRef>
              <c:f>Sheet5!$C$72:$C$79</c:f>
              <c:numCache>
                <c:formatCode>#,##0</c:formatCode>
                <c:ptCount val="8"/>
                <c:pt idx="0">
                  <c:v>53488</c:v>
                </c:pt>
                <c:pt idx="1">
                  <c:v>51671</c:v>
                </c:pt>
                <c:pt idx="2">
                  <c:v>49379</c:v>
                </c:pt>
                <c:pt idx="3">
                  <c:v>48399</c:v>
                </c:pt>
                <c:pt idx="4">
                  <c:v>46097</c:v>
                </c:pt>
                <c:pt idx="5">
                  <c:v>45918</c:v>
                </c:pt>
                <c:pt idx="6">
                  <c:v>45853</c:v>
                </c:pt>
                <c:pt idx="7">
                  <c:v>44016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0-F0E9-4100-A64C-AF8F949BA7CB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15"/>
        <c:axId val="138889856"/>
        <c:axId val="138912512"/>
      </c:barChart>
      <c:lineChart>
        <c:grouping val="standard"/>
        <c:varyColors val="0"/>
        <c:ser>
          <c:idx val="1"/>
          <c:order val="1"/>
          <c:tx>
            <c:strRef>
              <c:f>Sheet5!$D$71</c:f>
              <c:strCache>
                <c:ptCount val="1"/>
                <c:pt idx="0">
                  <c:v> Просек РС  Јан - Јун 2018.</c:v>
                </c:pt>
              </c:strCache>
            </c:strRef>
          </c:tx>
          <c:spPr>
            <a:ln w="28575" cap="rnd">
              <a:noFill/>
              <a:round/>
            </a:ln>
            <a:effectLst/>
          </c:spPr>
          <c:marker>
            <c:symbol val="dash"/>
            <c:size val="20"/>
            <c:spPr>
              <a:solidFill>
                <a:schemeClr val="bg1"/>
              </a:solidFill>
              <a:ln w="15875">
                <a:solidFill>
                  <a:srgbClr val="C0504D"/>
                </a:solidFill>
              </a:ln>
              <a:effectLst/>
            </c:spPr>
          </c:marker>
          <c:cat>
            <c:strRef>
              <c:f>Sheet5!$B$72:$B$79</c:f>
              <c:strCache>
                <c:ptCount val="8"/>
                <c:pt idx="0">
                  <c:v>Град Нови Сад</c:v>
                </c:pt>
                <c:pt idx="1">
                  <c:v>Вршац</c:v>
                </c:pt>
                <c:pt idx="2">
                  <c:v>Панчево</c:v>
                </c:pt>
                <c:pt idx="3">
                  <c:v>Зрењанин</c:v>
                </c:pt>
                <c:pt idx="4">
                  <c:v>Кикинда</c:v>
                </c:pt>
                <c:pt idx="5">
                  <c:v>Сремска Митровица</c:v>
                </c:pt>
                <c:pt idx="6">
                  <c:v>Суботица</c:v>
                </c:pt>
                <c:pt idx="7">
                  <c:v>Сомбор</c:v>
                </c:pt>
              </c:strCache>
            </c:strRef>
          </c:cat>
          <c:val>
            <c:numRef>
              <c:f>Sheet5!$D$72:$D$79</c:f>
              <c:numCache>
                <c:formatCode>General</c:formatCode>
                <c:ptCount val="8"/>
                <c:pt idx="0">
                  <c:v>49333</c:v>
                </c:pt>
                <c:pt idx="1">
                  <c:v>49333</c:v>
                </c:pt>
                <c:pt idx="2">
                  <c:v>49333</c:v>
                </c:pt>
                <c:pt idx="3">
                  <c:v>49333</c:v>
                </c:pt>
                <c:pt idx="4">
                  <c:v>49333</c:v>
                </c:pt>
                <c:pt idx="5">
                  <c:v>49333</c:v>
                </c:pt>
                <c:pt idx="6">
                  <c:v>49333</c:v>
                </c:pt>
                <c:pt idx="7">
                  <c:v>49333</c:v>
                </c:pt>
              </c:numCache>
            </c:numRef>
          </c:val>
          <c:smooth val="0"/>
          <c:extLst xmlns:c16r2="http://schemas.microsoft.com/office/drawing/2015/06/chart">
            <c:ext xmlns:c16="http://schemas.microsoft.com/office/drawing/2014/chart" uri="{C3380CC4-5D6E-409C-BE32-E72D297353CC}">
              <c16:uniqueId val="{00000001-F0E9-4100-A64C-AF8F949BA7CB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marker val="1"/>
        <c:smooth val="0"/>
        <c:axId val="138889856"/>
        <c:axId val="138912512"/>
      </c:lineChart>
      <c:catAx>
        <c:axId val="138889856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accent1">
                    <a:lumMod val="7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n-US"/>
          </a:p>
        </c:txPr>
        <c:crossAx val="138912512"/>
        <c:crosses val="autoZero"/>
        <c:auto val="1"/>
        <c:lblAlgn val="ctr"/>
        <c:lblOffset val="100"/>
        <c:noMultiLvlLbl val="0"/>
      </c:catAx>
      <c:valAx>
        <c:axId val="138912512"/>
        <c:scaling>
          <c:orientation val="minMax"/>
        </c:scaling>
        <c:delete val="1"/>
        <c:axPos val="l"/>
        <c:numFmt formatCode="#,##0" sourceLinked="1"/>
        <c:majorTickMark val="none"/>
        <c:minorTickMark val="none"/>
        <c:tickLblPos val="nextTo"/>
        <c:crossAx val="138889856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layout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05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en-US"/>
        </a:p>
      </c:txPr>
    </c:legend>
    <c:plotVisOnly val="1"/>
    <c:dispBlanksAs val="gap"/>
    <c:showDLblsOverMax val="0"/>
  </c:chart>
  <c:spPr>
    <a:noFill/>
    <a:ln w="9525" cap="flat" cmpd="sng" algn="ctr">
      <a:noFill/>
      <a:round/>
    </a:ln>
    <a:effectLst/>
  </c:spPr>
  <c:txPr>
    <a:bodyPr/>
    <a:lstStyle/>
    <a:p>
      <a:pPr>
        <a:defRPr/>
      </a:pPr>
      <a:endParaRPr lang="en-US"/>
    </a:p>
  </c:txPr>
  <c:externalData r:id="rId2">
    <c:autoUpdate val="0"/>
  </c:externalData>
  <c:userShapes r:id="rId3"/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2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3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4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5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6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352">
  <cs:axisTitle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12700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2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3">
      <cs:styleClr val="auto"/>
    </cs:fillRef>
    <cs:effectRef idx="3"/>
    <cs:fontRef idx="minor">
      <a:schemeClr val="tx1"/>
    </cs:fontRef>
  </cs:dataPoint>
  <cs:dataPoint3D>
    <cs:lnRef idx="0"/>
    <cs:fillRef idx="3">
      <cs:styleClr val="auto"/>
    </cs:fillRef>
    <cs:effectRef idx="3"/>
    <cs:fontRef idx="minor">
      <a:schemeClr val="tx1"/>
    </cs:fontRef>
  </cs:dataPoint3D>
  <cs:dataPointLine>
    <cs:lnRef idx="0">
      <cs:styleClr val="auto"/>
    </cs:lnRef>
    <cs:fillRef idx="3"/>
    <cs:effectRef idx="3"/>
    <cs:fontRef idx="minor">
      <a:schemeClr val="tx1"/>
    </cs:fontRef>
    <cs:spPr>
      <a:ln w="3492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3">
      <cs:styleClr val="auto"/>
    </cs:fillRef>
    <cs:effectRef idx="3"/>
    <cs:fontRef idx="minor">
      <a:schemeClr val="tx1"/>
    </cs:fontRef>
    <cs:spPr>
      <a:ln w="9525">
        <a:solidFill>
          <a:schemeClr val="phClr"/>
        </a:solidFill>
        <a:round/>
      </a:ln>
    </cs:spPr>
  </cs:dataPointMarker>
  <cs:dataPointMarkerLayout symbol="circle" size="6"/>
  <cs:dataPointWireframe>
    <cs:lnRef idx="0">
      <cs:styleClr val="auto"/>
    </cs:lnRef>
    <cs:fillRef idx="3"/>
    <cs:effectRef idx="3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lt1"/>
    </cs:fontRef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>
    <cs:lnRef idx="0"/>
    <cs:fillRef idx="0"/>
    <cs:effectRef idx="0"/>
    <cs:fontRef idx="minor">
      <a:schemeClr val="lt1"/>
    </cs:fontRef>
  </cs:plotArea>
  <cs:plotArea3D>
    <cs:lnRef idx="0"/>
    <cs:fillRef idx="0"/>
    <cs:effectRef idx="0"/>
    <cs:fontRef idx="minor">
      <a:schemeClr val="lt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spPr>
      <a:ln w="12700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600" b="1" kern="1200" baseline="0"/>
  </cs:title>
  <cs:trendline>
    <cs:lnRef idx="0">
      <cs:styleClr val="auto"/>
    </cs:lnRef>
    <cs:fillRef idx="0"/>
    <cs:effectRef idx="0"/>
    <cs:fontRef idx="minor">
      <a:schemeClr val="lt1"/>
    </cs:fontRef>
    <cs:spPr>
      <a:ln w="19050" cap="rnd">
        <a:solidFill>
          <a:schemeClr val="phClr"/>
        </a:solidFill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lt1"/>
    </cs:fontRef>
  </cs:wall>
</cs:chartStyle>
</file>

<file path=word/charts/style2.xml><?xml version="1.0" encoding="utf-8"?>
<cs:chartStyle xmlns:cs="http://schemas.microsoft.com/office/drawing/2012/chartStyle" xmlns:a="http://schemas.openxmlformats.org/drawingml/2006/main" id="216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0"/>
            <a:lumOff val="50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3.xml><?xml version="1.0" encoding="utf-8"?>
<cs:chartStyle xmlns:cs="http://schemas.microsoft.com/office/drawing/2012/chartStyle" xmlns:a="http://schemas.openxmlformats.org/drawingml/2006/main" id="216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0"/>
            <a:lumOff val="50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4.xml><?xml version="1.0" encoding="utf-8"?>
<cs:chartStyle xmlns:cs="http://schemas.microsoft.com/office/drawing/2012/chartStyle" xmlns:a="http://schemas.openxmlformats.org/drawingml/2006/main" id="216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0"/>
            <a:lumOff val="50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5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6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drawings/_rels/drawing1.xml.rels><?xml version="1.0" encoding="UTF-8" standalone="yes"?>
<Relationships xmlns="http://schemas.openxmlformats.org/package/2006/relationships"><Relationship Id="rId1" Type="http://schemas.openxmlformats.org/officeDocument/2006/relationships/image" Target="../media/image7.emf"/></Relationships>
</file>

<file path=word/drawings/_rels/drawing2.xml.rels><?xml version="1.0" encoding="UTF-8" standalone="yes"?>
<Relationships xmlns="http://schemas.openxmlformats.org/package/2006/relationships"><Relationship Id="rId1" Type="http://schemas.openxmlformats.org/officeDocument/2006/relationships/image" Target="../media/image8.emf"/></Relationships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0.61667</cdr:x>
      <cdr:y>0.13772</cdr:y>
    </cdr:from>
    <cdr:to>
      <cdr:x>0.83462</cdr:x>
      <cdr:y>0.17684</cdr:y>
    </cdr:to>
    <cdr:sp macro="" textlink="">
      <cdr:nvSpPr>
        <cdr:cNvPr id="18" name="TextBox 17">
          <a:extLst xmlns:a="http://schemas.openxmlformats.org/drawingml/2006/main">
            <a:ext uri="{FF2B5EF4-FFF2-40B4-BE49-F238E27FC236}">
              <a16:creationId xmlns:a16="http://schemas.microsoft.com/office/drawing/2014/main" xmlns="" id="{AB920AC6-3A3B-4C14-B6BB-E920023C77A7}"/>
            </a:ext>
          </a:extLst>
        </cdr:cNvPr>
        <cdr:cNvSpPr txBox="1"/>
      </cdr:nvSpPr>
      <cdr:spPr>
        <a:xfrm xmlns:a="http://schemas.openxmlformats.org/drawingml/2006/main">
          <a:off x="4581526" y="838199"/>
          <a:ext cx="1619250" cy="2381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r>
            <a:rPr lang="sr-Cyrl-RS" sz="1100" b="0">
              <a:solidFill>
                <a:srgbClr val="D84426"/>
              </a:solidFill>
            </a:rPr>
            <a:t>Просек</a:t>
          </a:r>
          <a:r>
            <a:rPr lang="sr-Cyrl-RS" sz="1100" b="0" baseline="0">
              <a:solidFill>
                <a:srgbClr val="D84426"/>
              </a:solidFill>
            </a:rPr>
            <a:t> РС - 49.333</a:t>
          </a:r>
          <a:endParaRPr lang="sr-Latn-RS" sz="1100" b="0">
            <a:solidFill>
              <a:srgbClr val="D84426"/>
            </a:solidFill>
          </a:endParaRPr>
        </a:p>
      </cdr:txBody>
    </cdr:sp>
  </cdr:relSizeAnchor>
  <cdr:relSizeAnchor xmlns:cdr="http://schemas.openxmlformats.org/drawingml/2006/chartDrawing">
    <cdr:from>
      <cdr:x>0.91282</cdr:x>
      <cdr:y>0.02249</cdr:y>
    </cdr:from>
    <cdr:to>
      <cdr:x>1</cdr:x>
      <cdr:y>0.95781</cdr:y>
    </cdr:to>
    <cdr:pic>
      <cdr:nvPicPr>
        <cdr:cNvPr id="10" name="Picture 9">
          <a:extLst xmlns:a="http://schemas.openxmlformats.org/drawingml/2006/main">
            <a:ext uri="{FF2B5EF4-FFF2-40B4-BE49-F238E27FC236}">
              <a16:creationId xmlns:a16="http://schemas.microsoft.com/office/drawing/2014/main" xmlns="" id="{23405606-664A-4704-B9B2-C03485A9C543}"/>
            </a:ext>
          </a:extLst>
        </cdr:cNvPr>
        <cdr:cNvPicPr>
          <a:picLocks xmlns:a="http://schemas.openxmlformats.org/drawingml/2006/main" noChangeAspect="1" noChangeArrowheads="1"/>
        </cdr:cNvPicPr>
      </cdr:nvPicPr>
      <cdr:blipFill>
        <a:blip xmlns:a="http://schemas.openxmlformats.org/drawingml/2006/main" xmlns:r="http://schemas.openxmlformats.org/officeDocument/2006/relationships" r:embed="rId1">
          <a:extLst>
            <a:ext uri="{28A0092B-C50C-407E-A947-70E740481C1C}">
              <a14:useLocalDpi xmlns:a14="http://schemas.microsoft.com/office/drawing/2010/main" val="0"/>
            </a:ext>
          </a:extLst>
        </a:blip>
        <a:srcRect xmlns:a="http://schemas.openxmlformats.org/drawingml/2006/main"/>
        <a:stretch xmlns:a="http://schemas.openxmlformats.org/drawingml/2006/main">
          <a:fillRect/>
        </a:stretch>
      </cdr:blipFill>
      <cdr:spPr bwMode="auto">
        <a:xfrm xmlns:a="http://schemas.openxmlformats.org/drawingml/2006/main">
          <a:off x="5718175" y="117475"/>
          <a:ext cx="546100" cy="4885645"/>
        </a:xfrm>
        <a:prstGeom xmlns:a="http://schemas.openxmlformats.org/drawingml/2006/main" prst="rect">
          <a:avLst/>
        </a:prstGeom>
        <a:noFill xmlns:a="http://schemas.openxmlformats.org/drawingml/2006/main"/>
        <a:extLst xmlns:a="http://schemas.openxmlformats.org/drawingml/2006/main">
          <a:ext uri="{909E8E84-426E-40DD-AFC4-6F175D3DCCD1}">
            <a14:hiddenFill xmlns:a14="http://schemas.microsoft.com/office/drawing/2010/main">
              <a:solidFill>
                <a:srgbClr val="FFFFFF"/>
              </a:solidFill>
            </a14:hiddenFill>
          </a:ext>
        </a:extLst>
      </cdr:spPr>
    </cdr:pic>
  </cdr:relSizeAnchor>
</c:userShapes>
</file>

<file path=word/drawings/drawing2.xml><?xml version="1.0" encoding="utf-8"?>
<c:userShapes xmlns:c="http://schemas.openxmlformats.org/drawingml/2006/chart">
  <cdr:relSizeAnchor xmlns:cdr="http://schemas.openxmlformats.org/drawingml/2006/chartDrawing">
    <cdr:from>
      <cdr:x>0.27579</cdr:x>
      <cdr:y>0.09469</cdr:y>
    </cdr:from>
    <cdr:to>
      <cdr:x>0.53439</cdr:x>
      <cdr:y>0.25455</cdr:y>
    </cdr:to>
    <cdr:sp macro="" textlink="">
      <cdr:nvSpPr>
        <cdr:cNvPr id="18" name="TextBox 17">
          <a:extLst xmlns:a="http://schemas.openxmlformats.org/drawingml/2006/main">
            <a:ext uri="{FF2B5EF4-FFF2-40B4-BE49-F238E27FC236}">
              <a16:creationId xmlns:a16="http://schemas.microsoft.com/office/drawing/2014/main" xmlns="" id="{AB920AC6-3A3B-4C14-B6BB-E920023C77A7}"/>
            </a:ext>
          </a:extLst>
        </cdr:cNvPr>
        <cdr:cNvSpPr txBox="1"/>
      </cdr:nvSpPr>
      <cdr:spPr>
        <a:xfrm xmlns:a="http://schemas.openxmlformats.org/drawingml/2006/main">
          <a:off x="1489460" y="148814"/>
          <a:ext cx="1396612" cy="251238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r>
            <a:rPr lang="sr-Cyrl-RS" sz="1100" b="0">
              <a:solidFill>
                <a:srgbClr val="D84426"/>
              </a:solidFill>
            </a:rPr>
            <a:t>Просек</a:t>
          </a:r>
          <a:r>
            <a:rPr lang="sr-Cyrl-RS" sz="1100" b="0" baseline="0">
              <a:solidFill>
                <a:srgbClr val="D84426"/>
              </a:solidFill>
            </a:rPr>
            <a:t> РС - 49.333</a:t>
          </a:r>
          <a:endParaRPr lang="sr-Latn-RS" sz="1100" b="0">
            <a:solidFill>
              <a:srgbClr val="D84426"/>
            </a:solidFill>
          </a:endParaRPr>
        </a:p>
      </cdr:txBody>
    </cdr:sp>
  </cdr:relSizeAnchor>
  <cdr:relSizeAnchor xmlns:cdr="http://schemas.openxmlformats.org/drawingml/2006/chartDrawing">
    <cdr:from>
      <cdr:x>0.90122</cdr:x>
      <cdr:y>0</cdr:y>
    </cdr:from>
    <cdr:to>
      <cdr:x>1</cdr:x>
      <cdr:y>1</cdr:y>
    </cdr:to>
    <cdr:pic>
      <cdr:nvPicPr>
        <cdr:cNvPr id="3" name="Picture 2">
          <a:extLst xmlns:a="http://schemas.openxmlformats.org/drawingml/2006/main">
            <a:ext uri="{FF2B5EF4-FFF2-40B4-BE49-F238E27FC236}">
              <a16:creationId xmlns:a16="http://schemas.microsoft.com/office/drawing/2014/main" xmlns="" id="{20A9C9E3-E9CD-4E26-B66E-8176553FF690}"/>
            </a:ext>
          </a:extLst>
        </cdr:cNvPr>
        <cdr:cNvPicPr>
          <a:picLocks xmlns:a="http://schemas.openxmlformats.org/drawingml/2006/main" noChangeAspect="1" noChangeArrowheads="1"/>
        </cdr:cNvPicPr>
      </cdr:nvPicPr>
      <cdr:blipFill>
        <a:blip xmlns:a="http://schemas.openxmlformats.org/drawingml/2006/main" xmlns:r="http://schemas.openxmlformats.org/officeDocument/2006/relationships" r:embed="rId1">
          <a:extLst>
            <a:ext uri="{28A0092B-C50C-407E-A947-70E740481C1C}">
              <a14:useLocalDpi xmlns:a14="http://schemas.microsoft.com/office/drawing/2010/main" val="0"/>
            </a:ext>
          </a:extLst>
        </a:blip>
        <a:srcRect xmlns:a="http://schemas.openxmlformats.org/drawingml/2006/main"/>
        <a:stretch xmlns:a="http://schemas.openxmlformats.org/drawingml/2006/main">
          <a:fillRect/>
        </a:stretch>
      </cdr:blipFill>
      <cdr:spPr bwMode="auto">
        <a:xfrm xmlns:a="http://schemas.openxmlformats.org/drawingml/2006/main">
          <a:off x="4866640" y="-7953375"/>
          <a:ext cx="533400" cy="1571625"/>
        </a:xfrm>
        <a:prstGeom xmlns:a="http://schemas.openxmlformats.org/drawingml/2006/main" prst="rect">
          <a:avLst/>
        </a:prstGeom>
        <a:noFill xmlns:a="http://schemas.openxmlformats.org/drawingml/2006/main"/>
        <a:extLst xmlns:a="http://schemas.openxmlformats.org/drawingml/2006/main">
          <a:ext uri="{909E8E84-426E-40DD-AFC4-6F175D3DCCD1}">
            <a14:hiddenFill xmlns:a14="http://schemas.microsoft.com/office/drawing/2010/main">
              <a:solidFill>
                <a:srgbClr val="FFFFFF"/>
              </a:solidFill>
            </a14:hiddenFill>
          </a:ext>
        </a:extLst>
      </cdr:spPr>
    </cdr:pic>
  </cdr:relSizeAnchor>
</c:userShapes>
</file>

<file path=word/drawings/drawing3.xml><?xml version="1.0" encoding="utf-8"?>
<c:userShapes xmlns:c="http://schemas.openxmlformats.org/drawingml/2006/chart">
  <cdr:relSizeAnchor xmlns:cdr="http://schemas.openxmlformats.org/drawingml/2006/chartDrawing">
    <cdr:from>
      <cdr:x>0.84896</cdr:x>
      <cdr:y>0.05865</cdr:y>
    </cdr:from>
    <cdr:to>
      <cdr:x>0.99896</cdr:x>
      <cdr:y>0.1437</cdr:y>
    </cdr:to>
    <cdr:sp macro="" textlink="">
      <cdr:nvSpPr>
        <cdr:cNvPr id="2" name="TextBox 1">
          <a:extLst xmlns:a="http://schemas.openxmlformats.org/drawingml/2006/main">
            <a:ext uri="{FF2B5EF4-FFF2-40B4-BE49-F238E27FC236}">
              <a16:creationId xmlns:a16="http://schemas.microsoft.com/office/drawing/2014/main" xmlns="" id="{F30B0395-CFA1-4E9E-951A-2353F5C6C65E}"/>
            </a:ext>
          </a:extLst>
        </cdr:cNvPr>
        <cdr:cNvSpPr txBox="1"/>
      </cdr:nvSpPr>
      <cdr:spPr>
        <a:xfrm xmlns:a="http://schemas.openxmlformats.org/drawingml/2006/main">
          <a:off x="3881438" y="190500"/>
          <a:ext cx="685800" cy="2762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r>
            <a:rPr lang="sr-Cyrl-RS" sz="1100" b="1">
              <a:solidFill>
                <a:srgbClr val="C0504D"/>
              </a:solidFill>
            </a:rPr>
            <a:t>49.333</a:t>
          </a:r>
          <a:endParaRPr lang="sr-Latn-RS" sz="1100" b="1">
            <a:solidFill>
              <a:srgbClr val="C0504D"/>
            </a:solidFill>
          </a:endParaRPr>
        </a:p>
      </cdr:txBody>
    </cdr:sp>
  </cdr:relSizeAnchor>
</c:userShape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word/theme/themeOverride1.xml><?xml version="1.0" encoding="utf-8"?>
<a:themeOverride xmlns:a="http://schemas.openxmlformats.org/drawingml/2006/main">
  <a:clrScheme name="Office">
    <a:dk1>
      <a:sysClr val="windowText" lastClr="000000"/>
    </a:dk1>
    <a:lt1>
      <a:sysClr val="window" lastClr="FFFFFF"/>
    </a:lt1>
    <a:dk2>
      <a:srgbClr val="44546A"/>
    </a:dk2>
    <a:lt2>
      <a:srgbClr val="E7E6E6"/>
    </a:lt2>
    <a:accent1>
      <a:srgbClr val="4472C4"/>
    </a:accent1>
    <a:accent2>
      <a:srgbClr val="ED7D31"/>
    </a:accent2>
    <a:accent3>
      <a:srgbClr val="A5A5A5"/>
    </a:accent3>
    <a:accent4>
      <a:srgbClr val="FFC000"/>
    </a:accent4>
    <a:accent5>
      <a:srgbClr val="5B9BD5"/>
    </a:accent5>
    <a:accent6>
      <a:srgbClr val="70AD47"/>
    </a:accent6>
    <a:hlink>
      <a:srgbClr val="0563C1"/>
    </a:hlink>
    <a:folHlink>
      <a:srgbClr val="954F72"/>
    </a:folHlink>
  </a:clrScheme>
  <a:fontScheme name="Office">
    <a:majorFont>
      <a:latin typeface="Calibri Light" panose="020F0302020204030204"/>
      <a:ea typeface=""/>
      <a:cs typeface=""/>
      <a:font script="Jpan" typeface="游ゴシック Light"/>
      <a:font script="Hang" typeface="맑은 고딕"/>
      <a:font script="Hans" typeface="等线 Light"/>
      <a:font script="Hant" typeface="新細明體"/>
      <a:font script="Arab" typeface="Times New Roman"/>
      <a:font script="Hebr" typeface="Times New Roman"/>
      <a:font script="Thai" typeface="Tahoma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  <a:font script="Armn" typeface="Arial"/>
      <a:font script="Bugi" typeface="Leelawadee UI"/>
      <a:font script="Bopo" typeface="Microsoft JhengHei"/>
      <a:font script="Java" typeface="Javanese Text"/>
      <a:font script="Lisu" typeface="Segoe UI"/>
      <a:font script="Mymr" typeface="Myanmar Text"/>
      <a:font script="Nkoo" typeface="Ebrima"/>
      <a:font script="Olck" typeface="Nirmala UI"/>
      <a:font script="Osma" typeface="Ebrima"/>
      <a:font script="Phag" typeface="Phagspa"/>
      <a:font script="Syrn" typeface="Estrangelo Edessa"/>
      <a:font script="Syrj" typeface="Estrangelo Edessa"/>
      <a:font script="Syre" typeface="Estrangelo Edessa"/>
      <a:font script="Sora" typeface="Nirmala UI"/>
      <a:font script="Tale" typeface="Microsoft Tai Le"/>
      <a:font script="Talu" typeface="Microsoft New Tai Lue"/>
      <a:font script="Tfng" typeface="Ebrima"/>
    </a:majorFont>
    <a:minorFont>
      <a:latin typeface="Calibri" panose="020F0502020204030204"/>
      <a:ea typeface=""/>
      <a:cs typeface=""/>
      <a:font script="Jpan" typeface="游ゴシック"/>
      <a:font script="Hang" typeface="맑은 고딕"/>
      <a:font script="Hans" typeface="等线"/>
      <a:font script="Hant" typeface="新細明體"/>
      <a:font script="Arab" typeface="Arial"/>
      <a:font script="Hebr" typeface="Arial"/>
      <a:font script="Thai" typeface="Tahoma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  <a:font script="Armn" typeface="Arial"/>
      <a:font script="Bugi" typeface="Leelawadee UI"/>
      <a:font script="Bopo" typeface="Microsoft JhengHei"/>
      <a:font script="Java" typeface="Javanese Text"/>
      <a:font script="Lisu" typeface="Segoe UI"/>
      <a:font script="Mymr" typeface="Myanmar Text"/>
      <a:font script="Nkoo" typeface="Ebrima"/>
      <a:font script="Olck" typeface="Nirmala UI"/>
      <a:font script="Osma" typeface="Ebrima"/>
      <a:font script="Phag" typeface="Phagspa"/>
      <a:font script="Syrn" typeface="Estrangelo Edessa"/>
      <a:font script="Syrj" typeface="Estrangelo Edessa"/>
      <a:font script="Syre" typeface="Estrangelo Edessa"/>
      <a:font script="Sora" typeface="Nirmala UI"/>
      <a:font script="Tale" typeface="Microsoft Tai Le"/>
      <a:font script="Talu" typeface="Microsoft New Tai Lue"/>
      <a:font script="Tfng" typeface="Ebrima"/>
    </a:minorFont>
  </a:fontScheme>
  <a:fmtScheme name="Office">
    <a:fillStyleLst>
      <a:solidFill>
        <a:schemeClr val="phClr"/>
      </a:solidFill>
      <a:gradFill rotWithShape="1">
        <a:gsLst>
          <a:gs pos="0">
            <a:schemeClr val="phClr">
              <a:lumMod val="110000"/>
              <a:satMod val="105000"/>
              <a:tint val="67000"/>
            </a:schemeClr>
          </a:gs>
          <a:gs pos="50000">
            <a:schemeClr val="phClr">
              <a:lumMod val="105000"/>
              <a:satMod val="103000"/>
              <a:tint val="73000"/>
            </a:schemeClr>
          </a:gs>
          <a:gs pos="100000">
            <a:schemeClr val="phClr">
              <a:lumMod val="105000"/>
              <a:satMod val="109000"/>
              <a:tint val="81000"/>
            </a:schemeClr>
          </a:gs>
        </a:gsLst>
        <a:lin ang="5400000" scaled="0"/>
      </a:gradFill>
      <a:gradFill rotWithShape="1">
        <a:gsLst>
          <a:gs pos="0">
            <a:schemeClr val="phClr">
              <a:satMod val="103000"/>
              <a:lumMod val="102000"/>
              <a:tint val="94000"/>
            </a:schemeClr>
          </a:gs>
          <a:gs pos="50000">
            <a:schemeClr val="phClr">
              <a:satMod val="110000"/>
              <a:lumMod val="100000"/>
              <a:shade val="100000"/>
            </a:schemeClr>
          </a:gs>
          <a:gs pos="100000">
            <a:schemeClr val="phClr">
              <a:lumMod val="99000"/>
              <a:satMod val="120000"/>
              <a:shade val="78000"/>
            </a:schemeClr>
          </a:gs>
        </a:gsLst>
        <a:lin ang="5400000" scaled="0"/>
      </a:gradFill>
    </a:fillStyleLst>
    <a:lnStyleLst>
      <a:ln w="6350" cap="flat" cmpd="sng" algn="ctr">
        <a:solidFill>
          <a:schemeClr val="phClr"/>
        </a:solidFill>
        <a:prstDash val="solid"/>
        <a:miter lim="800000"/>
      </a:ln>
      <a:ln w="12700" cap="flat" cmpd="sng" algn="ctr">
        <a:solidFill>
          <a:schemeClr val="phClr"/>
        </a:solidFill>
        <a:prstDash val="solid"/>
        <a:miter lim="800000"/>
      </a:ln>
      <a:ln w="19050" cap="flat" cmpd="sng" algn="ctr">
        <a:solidFill>
          <a:schemeClr val="phClr"/>
        </a:solidFill>
        <a:prstDash val="solid"/>
        <a:miter lim="800000"/>
      </a:ln>
    </a:lnStyleLst>
    <a:effectStyleLst>
      <a:effectStyle>
        <a:effectLst/>
      </a:effectStyle>
      <a:effectStyle>
        <a:effectLst/>
      </a:effectStyle>
      <a:effectStyle>
        <a:effectLst>
          <a:outerShdw blurRad="57150" dist="19050" dir="5400000" algn="ctr" rotWithShape="0">
            <a:srgbClr val="000000">
              <a:alpha val="63000"/>
            </a:srgbClr>
          </a:outerShdw>
        </a:effectLst>
      </a:effectStyle>
    </a:effectStyleLst>
    <a:bgFillStyleLst>
      <a:solidFill>
        <a:schemeClr val="phClr"/>
      </a:solidFill>
      <a:solidFill>
        <a:schemeClr val="phClr">
          <a:tint val="95000"/>
          <a:satMod val="170000"/>
        </a:schemeClr>
      </a:solidFill>
      <a:gradFill rotWithShape="1">
        <a:gsLst>
          <a:gs pos="0">
            <a:schemeClr val="phClr">
              <a:tint val="93000"/>
              <a:satMod val="150000"/>
              <a:shade val="98000"/>
              <a:lumMod val="102000"/>
            </a:schemeClr>
          </a:gs>
          <a:gs pos="50000">
            <a:schemeClr val="phClr">
              <a:tint val="98000"/>
              <a:satMod val="130000"/>
              <a:shade val="90000"/>
              <a:lumMod val="103000"/>
            </a:schemeClr>
          </a:gs>
          <a:gs pos="100000">
            <a:schemeClr val="phClr">
              <a:shade val="63000"/>
              <a:satMod val="120000"/>
            </a:schemeClr>
          </a:gs>
        </a:gsLst>
        <a:lin ang="5400000" scaled="0"/>
      </a:gradFill>
    </a:bgFillStyleLst>
  </a:fmtScheme>
</a:themeOverride>
</file>

<file path=word/theme/themeOverride2.xml><?xml version="1.0" encoding="utf-8"?>
<a:themeOverride xmlns:a="http://schemas.openxmlformats.org/drawingml/2006/main">
  <a:clrScheme name="Office">
    <a:dk1>
      <a:sysClr val="windowText" lastClr="000000"/>
    </a:dk1>
    <a:lt1>
      <a:sysClr val="window" lastClr="FFFFFF"/>
    </a:lt1>
    <a:dk2>
      <a:srgbClr val="44546A"/>
    </a:dk2>
    <a:lt2>
      <a:srgbClr val="E7E6E6"/>
    </a:lt2>
    <a:accent1>
      <a:srgbClr val="4472C4"/>
    </a:accent1>
    <a:accent2>
      <a:srgbClr val="ED7D31"/>
    </a:accent2>
    <a:accent3>
      <a:srgbClr val="A5A5A5"/>
    </a:accent3>
    <a:accent4>
      <a:srgbClr val="FFC000"/>
    </a:accent4>
    <a:accent5>
      <a:srgbClr val="5B9BD5"/>
    </a:accent5>
    <a:accent6>
      <a:srgbClr val="70AD47"/>
    </a:accent6>
    <a:hlink>
      <a:srgbClr val="0563C1"/>
    </a:hlink>
    <a:folHlink>
      <a:srgbClr val="954F72"/>
    </a:folHlink>
  </a:clrScheme>
  <a:fontScheme name="Office">
    <a:majorFont>
      <a:latin typeface="Calibri Light" panose="020F0302020204030204"/>
      <a:ea typeface=""/>
      <a:cs typeface=""/>
      <a:font script="Jpan" typeface="游ゴシック Light"/>
      <a:font script="Hang" typeface="맑은 고딕"/>
      <a:font script="Hans" typeface="等线 Light"/>
      <a:font script="Hant" typeface="新細明體"/>
      <a:font script="Arab" typeface="Times New Roman"/>
      <a:font script="Hebr" typeface="Times New Roman"/>
      <a:font script="Thai" typeface="Tahoma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  <a:font script="Armn" typeface="Arial"/>
      <a:font script="Bugi" typeface="Leelawadee UI"/>
      <a:font script="Bopo" typeface="Microsoft JhengHei"/>
      <a:font script="Java" typeface="Javanese Text"/>
      <a:font script="Lisu" typeface="Segoe UI"/>
      <a:font script="Mymr" typeface="Myanmar Text"/>
      <a:font script="Nkoo" typeface="Ebrima"/>
      <a:font script="Olck" typeface="Nirmala UI"/>
      <a:font script="Osma" typeface="Ebrima"/>
      <a:font script="Phag" typeface="Phagspa"/>
      <a:font script="Syrn" typeface="Estrangelo Edessa"/>
      <a:font script="Syrj" typeface="Estrangelo Edessa"/>
      <a:font script="Syre" typeface="Estrangelo Edessa"/>
      <a:font script="Sora" typeface="Nirmala UI"/>
      <a:font script="Tale" typeface="Microsoft Tai Le"/>
      <a:font script="Talu" typeface="Microsoft New Tai Lue"/>
      <a:font script="Tfng" typeface="Ebrima"/>
    </a:majorFont>
    <a:minorFont>
      <a:latin typeface="Calibri" panose="020F0502020204030204"/>
      <a:ea typeface=""/>
      <a:cs typeface=""/>
      <a:font script="Jpan" typeface="游ゴシック"/>
      <a:font script="Hang" typeface="맑은 고딕"/>
      <a:font script="Hans" typeface="等线"/>
      <a:font script="Hant" typeface="新細明體"/>
      <a:font script="Arab" typeface="Arial"/>
      <a:font script="Hebr" typeface="Arial"/>
      <a:font script="Thai" typeface="Tahoma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  <a:font script="Armn" typeface="Arial"/>
      <a:font script="Bugi" typeface="Leelawadee UI"/>
      <a:font script="Bopo" typeface="Microsoft JhengHei"/>
      <a:font script="Java" typeface="Javanese Text"/>
      <a:font script="Lisu" typeface="Segoe UI"/>
      <a:font script="Mymr" typeface="Myanmar Text"/>
      <a:font script="Nkoo" typeface="Ebrima"/>
      <a:font script="Olck" typeface="Nirmala UI"/>
      <a:font script="Osma" typeface="Ebrima"/>
      <a:font script="Phag" typeface="Phagspa"/>
      <a:font script="Syrn" typeface="Estrangelo Edessa"/>
      <a:font script="Syrj" typeface="Estrangelo Edessa"/>
      <a:font script="Syre" typeface="Estrangelo Edessa"/>
      <a:font script="Sora" typeface="Nirmala UI"/>
      <a:font script="Tale" typeface="Microsoft Tai Le"/>
      <a:font script="Talu" typeface="Microsoft New Tai Lue"/>
      <a:font script="Tfng" typeface="Ebrima"/>
    </a:minorFont>
  </a:fontScheme>
  <a:fmtScheme name="Office">
    <a:fillStyleLst>
      <a:solidFill>
        <a:schemeClr val="phClr"/>
      </a:solidFill>
      <a:gradFill rotWithShape="1">
        <a:gsLst>
          <a:gs pos="0">
            <a:schemeClr val="phClr">
              <a:lumMod val="110000"/>
              <a:satMod val="105000"/>
              <a:tint val="67000"/>
            </a:schemeClr>
          </a:gs>
          <a:gs pos="50000">
            <a:schemeClr val="phClr">
              <a:lumMod val="105000"/>
              <a:satMod val="103000"/>
              <a:tint val="73000"/>
            </a:schemeClr>
          </a:gs>
          <a:gs pos="100000">
            <a:schemeClr val="phClr">
              <a:lumMod val="105000"/>
              <a:satMod val="109000"/>
              <a:tint val="81000"/>
            </a:schemeClr>
          </a:gs>
        </a:gsLst>
        <a:lin ang="5400000" scaled="0"/>
      </a:gradFill>
      <a:gradFill rotWithShape="1">
        <a:gsLst>
          <a:gs pos="0">
            <a:schemeClr val="phClr">
              <a:satMod val="103000"/>
              <a:lumMod val="102000"/>
              <a:tint val="94000"/>
            </a:schemeClr>
          </a:gs>
          <a:gs pos="50000">
            <a:schemeClr val="phClr">
              <a:satMod val="110000"/>
              <a:lumMod val="100000"/>
              <a:shade val="100000"/>
            </a:schemeClr>
          </a:gs>
          <a:gs pos="100000">
            <a:schemeClr val="phClr">
              <a:lumMod val="99000"/>
              <a:satMod val="120000"/>
              <a:shade val="78000"/>
            </a:schemeClr>
          </a:gs>
        </a:gsLst>
        <a:lin ang="5400000" scaled="0"/>
      </a:gradFill>
    </a:fillStyleLst>
    <a:lnStyleLst>
      <a:ln w="6350" cap="flat" cmpd="sng" algn="ctr">
        <a:solidFill>
          <a:schemeClr val="phClr"/>
        </a:solidFill>
        <a:prstDash val="solid"/>
        <a:miter lim="800000"/>
      </a:ln>
      <a:ln w="12700" cap="flat" cmpd="sng" algn="ctr">
        <a:solidFill>
          <a:schemeClr val="phClr"/>
        </a:solidFill>
        <a:prstDash val="solid"/>
        <a:miter lim="800000"/>
      </a:ln>
      <a:ln w="19050" cap="flat" cmpd="sng" algn="ctr">
        <a:solidFill>
          <a:schemeClr val="phClr"/>
        </a:solidFill>
        <a:prstDash val="solid"/>
        <a:miter lim="800000"/>
      </a:ln>
    </a:lnStyleLst>
    <a:effectStyleLst>
      <a:effectStyle>
        <a:effectLst/>
      </a:effectStyle>
      <a:effectStyle>
        <a:effectLst/>
      </a:effectStyle>
      <a:effectStyle>
        <a:effectLst>
          <a:outerShdw blurRad="57150" dist="19050" dir="5400000" algn="ctr" rotWithShape="0">
            <a:srgbClr val="000000">
              <a:alpha val="63000"/>
            </a:srgbClr>
          </a:outerShdw>
        </a:effectLst>
      </a:effectStyle>
    </a:effectStyleLst>
    <a:bgFillStyleLst>
      <a:solidFill>
        <a:schemeClr val="phClr"/>
      </a:solidFill>
      <a:solidFill>
        <a:schemeClr val="phClr">
          <a:tint val="95000"/>
          <a:satMod val="170000"/>
        </a:schemeClr>
      </a:solidFill>
      <a:gradFill rotWithShape="1">
        <a:gsLst>
          <a:gs pos="0">
            <a:schemeClr val="phClr">
              <a:tint val="93000"/>
              <a:satMod val="150000"/>
              <a:shade val="98000"/>
              <a:lumMod val="102000"/>
            </a:schemeClr>
          </a:gs>
          <a:gs pos="50000">
            <a:schemeClr val="phClr">
              <a:tint val="98000"/>
              <a:satMod val="130000"/>
              <a:shade val="90000"/>
              <a:lumMod val="103000"/>
            </a:schemeClr>
          </a:gs>
          <a:gs pos="100000">
            <a:schemeClr val="phClr">
              <a:shade val="63000"/>
              <a:satMod val="120000"/>
            </a:schemeClr>
          </a:gs>
        </a:gsLst>
        <a:lin ang="5400000" scaled="0"/>
      </a:gradFill>
    </a:bgFillStyleLst>
  </a:fmtScheme>
</a:themeOverride>
</file>

<file path=word/theme/themeOverride3.xml><?xml version="1.0" encoding="utf-8"?>
<a:themeOverride xmlns:a="http://schemas.openxmlformats.org/drawingml/2006/main">
  <a:clrScheme name="Office">
    <a:dk1>
      <a:sysClr val="windowText" lastClr="000000"/>
    </a:dk1>
    <a:lt1>
      <a:sysClr val="window" lastClr="FFFFFF"/>
    </a:lt1>
    <a:dk2>
      <a:srgbClr val="44546A"/>
    </a:dk2>
    <a:lt2>
      <a:srgbClr val="E7E6E6"/>
    </a:lt2>
    <a:accent1>
      <a:srgbClr val="4472C4"/>
    </a:accent1>
    <a:accent2>
      <a:srgbClr val="ED7D31"/>
    </a:accent2>
    <a:accent3>
      <a:srgbClr val="A5A5A5"/>
    </a:accent3>
    <a:accent4>
      <a:srgbClr val="FFC000"/>
    </a:accent4>
    <a:accent5>
      <a:srgbClr val="5B9BD5"/>
    </a:accent5>
    <a:accent6>
      <a:srgbClr val="70AD47"/>
    </a:accent6>
    <a:hlink>
      <a:srgbClr val="0563C1"/>
    </a:hlink>
    <a:folHlink>
      <a:srgbClr val="954F72"/>
    </a:folHlink>
  </a:clrScheme>
  <a:fontScheme name="Office">
    <a:majorFont>
      <a:latin typeface="Calibri Light" panose="020F0302020204030204"/>
      <a:ea typeface=""/>
      <a:cs typeface=""/>
      <a:font script="Jpan" typeface="游ゴシック Light"/>
      <a:font script="Hang" typeface="맑은 고딕"/>
      <a:font script="Hans" typeface="等线 Light"/>
      <a:font script="Hant" typeface="新細明體"/>
      <a:font script="Arab" typeface="Times New Roman"/>
      <a:font script="Hebr" typeface="Times New Roman"/>
      <a:font script="Thai" typeface="Tahoma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  <a:font script="Armn" typeface="Arial"/>
      <a:font script="Bugi" typeface="Leelawadee UI"/>
      <a:font script="Bopo" typeface="Microsoft JhengHei"/>
      <a:font script="Java" typeface="Javanese Text"/>
      <a:font script="Lisu" typeface="Segoe UI"/>
      <a:font script="Mymr" typeface="Myanmar Text"/>
      <a:font script="Nkoo" typeface="Ebrima"/>
      <a:font script="Olck" typeface="Nirmala UI"/>
      <a:font script="Osma" typeface="Ebrima"/>
      <a:font script="Phag" typeface="Phagspa"/>
      <a:font script="Syrn" typeface="Estrangelo Edessa"/>
      <a:font script="Syrj" typeface="Estrangelo Edessa"/>
      <a:font script="Syre" typeface="Estrangelo Edessa"/>
      <a:font script="Sora" typeface="Nirmala UI"/>
      <a:font script="Tale" typeface="Microsoft Tai Le"/>
      <a:font script="Talu" typeface="Microsoft New Tai Lue"/>
      <a:font script="Tfng" typeface="Ebrima"/>
    </a:majorFont>
    <a:minorFont>
      <a:latin typeface="Calibri" panose="020F0502020204030204"/>
      <a:ea typeface=""/>
      <a:cs typeface=""/>
      <a:font script="Jpan" typeface="游ゴシック"/>
      <a:font script="Hang" typeface="맑은 고딕"/>
      <a:font script="Hans" typeface="等线"/>
      <a:font script="Hant" typeface="新細明體"/>
      <a:font script="Arab" typeface="Arial"/>
      <a:font script="Hebr" typeface="Arial"/>
      <a:font script="Thai" typeface="Tahoma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  <a:font script="Armn" typeface="Arial"/>
      <a:font script="Bugi" typeface="Leelawadee UI"/>
      <a:font script="Bopo" typeface="Microsoft JhengHei"/>
      <a:font script="Java" typeface="Javanese Text"/>
      <a:font script="Lisu" typeface="Segoe UI"/>
      <a:font script="Mymr" typeface="Myanmar Text"/>
      <a:font script="Nkoo" typeface="Ebrima"/>
      <a:font script="Olck" typeface="Nirmala UI"/>
      <a:font script="Osma" typeface="Ebrima"/>
      <a:font script="Phag" typeface="Phagspa"/>
      <a:font script="Syrn" typeface="Estrangelo Edessa"/>
      <a:font script="Syrj" typeface="Estrangelo Edessa"/>
      <a:font script="Syre" typeface="Estrangelo Edessa"/>
      <a:font script="Sora" typeface="Nirmala UI"/>
      <a:font script="Tale" typeface="Microsoft Tai Le"/>
      <a:font script="Talu" typeface="Microsoft New Tai Lue"/>
      <a:font script="Tfng" typeface="Ebrima"/>
    </a:minorFont>
  </a:fontScheme>
  <a:fmtScheme name="Office">
    <a:fillStyleLst>
      <a:solidFill>
        <a:schemeClr val="phClr"/>
      </a:solidFill>
      <a:gradFill rotWithShape="1">
        <a:gsLst>
          <a:gs pos="0">
            <a:schemeClr val="phClr">
              <a:lumMod val="110000"/>
              <a:satMod val="105000"/>
              <a:tint val="67000"/>
            </a:schemeClr>
          </a:gs>
          <a:gs pos="50000">
            <a:schemeClr val="phClr">
              <a:lumMod val="105000"/>
              <a:satMod val="103000"/>
              <a:tint val="73000"/>
            </a:schemeClr>
          </a:gs>
          <a:gs pos="100000">
            <a:schemeClr val="phClr">
              <a:lumMod val="105000"/>
              <a:satMod val="109000"/>
              <a:tint val="81000"/>
            </a:schemeClr>
          </a:gs>
        </a:gsLst>
        <a:lin ang="5400000" scaled="0"/>
      </a:gradFill>
      <a:gradFill rotWithShape="1">
        <a:gsLst>
          <a:gs pos="0">
            <a:schemeClr val="phClr">
              <a:satMod val="103000"/>
              <a:lumMod val="102000"/>
              <a:tint val="94000"/>
            </a:schemeClr>
          </a:gs>
          <a:gs pos="50000">
            <a:schemeClr val="phClr">
              <a:satMod val="110000"/>
              <a:lumMod val="100000"/>
              <a:shade val="100000"/>
            </a:schemeClr>
          </a:gs>
          <a:gs pos="100000">
            <a:schemeClr val="phClr">
              <a:lumMod val="99000"/>
              <a:satMod val="120000"/>
              <a:shade val="78000"/>
            </a:schemeClr>
          </a:gs>
        </a:gsLst>
        <a:lin ang="5400000" scaled="0"/>
      </a:gradFill>
    </a:fillStyleLst>
    <a:lnStyleLst>
      <a:ln w="6350" cap="flat" cmpd="sng" algn="ctr">
        <a:solidFill>
          <a:schemeClr val="phClr"/>
        </a:solidFill>
        <a:prstDash val="solid"/>
        <a:miter lim="800000"/>
      </a:ln>
      <a:ln w="12700" cap="flat" cmpd="sng" algn="ctr">
        <a:solidFill>
          <a:schemeClr val="phClr"/>
        </a:solidFill>
        <a:prstDash val="solid"/>
        <a:miter lim="800000"/>
      </a:ln>
      <a:ln w="19050" cap="flat" cmpd="sng" algn="ctr">
        <a:solidFill>
          <a:schemeClr val="phClr"/>
        </a:solidFill>
        <a:prstDash val="solid"/>
        <a:miter lim="800000"/>
      </a:ln>
    </a:lnStyleLst>
    <a:effectStyleLst>
      <a:effectStyle>
        <a:effectLst/>
      </a:effectStyle>
      <a:effectStyle>
        <a:effectLst/>
      </a:effectStyle>
      <a:effectStyle>
        <a:effectLst>
          <a:outerShdw blurRad="57150" dist="19050" dir="5400000" algn="ctr" rotWithShape="0">
            <a:srgbClr val="000000">
              <a:alpha val="63000"/>
            </a:srgbClr>
          </a:outerShdw>
        </a:effectLst>
      </a:effectStyle>
    </a:effectStyleLst>
    <a:bgFillStyleLst>
      <a:solidFill>
        <a:schemeClr val="phClr"/>
      </a:solidFill>
      <a:solidFill>
        <a:schemeClr val="phClr">
          <a:tint val="95000"/>
          <a:satMod val="170000"/>
        </a:schemeClr>
      </a:solidFill>
      <a:gradFill rotWithShape="1">
        <a:gsLst>
          <a:gs pos="0">
            <a:schemeClr val="phClr">
              <a:tint val="93000"/>
              <a:satMod val="150000"/>
              <a:shade val="98000"/>
              <a:lumMod val="102000"/>
            </a:schemeClr>
          </a:gs>
          <a:gs pos="50000">
            <a:schemeClr val="phClr">
              <a:tint val="98000"/>
              <a:satMod val="130000"/>
              <a:shade val="90000"/>
              <a:lumMod val="103000"/>
            </a:schemeClr>
          </a:gs>
          <a:gs pos="100000">
            <a:schemeClr val="phClr">
              <a:shade val="63000"/>
              <a:satMod val="120000"/>
            </a:schemeClr>
          </a:gs>
        </a:gsLst>
        <a:lin ang="5400000" scaled="0"/>
      </a:gradFill>
    </a:bgFillStyleLst>
  </a:fmtScheme>
</a:themeOverride>
</file>

<file path=word/theme/themeOverride4.xml><?xml version="1.0" encoding="utf-8"?>
<a:themeOverride xmlns:a="http://schemas.openxmlformats.org/drawingml/2006/main">
  <a:clrScheme name="Office">
    <a:dk1>
      <a:sysClr val="windowText" lastClr="000000"/>
    </a:dk1>
    <a:lt1>
      <a:sysClr val="window" lastClr="FFFFFF"/>
    </a:lt1>
    <a:dk2>
      <a:srgbClr val="44546A"/>
    </a:dk2>
    <a:lt2>
      <a:srgbClr val="E7E6E6"/>
    </a:lt2>
    <a:accent1>
      <a:srgbClr val="4472C4"/>
    </a:accent1>
    <a:accent2>
      <a:srgbClr val="ED7D31"/>
    </a:accent2>
    <a:accent3>
      <a:srgbClr val="A5A5A5"/>
    </a:accent3>
    <a:accent4>
      <a:srgbClr val="FFC000"/>
    </a:accent4>
    <a:accent5>
      <a:srgbClr val="5B9BD5"/>
    </a:accent5>
    <a:accent6>
      <a:srgbClr val="70AD47"/>
    </a:accent6>
    <a:hlink>
      <a:srgbClr val="0563C1"/>
    </a:hlink>
    <a:folHlink>
      <a:srgbClr val="954F72"/>
    </a:folHlink>
  </a:clrScheme>
  <a:fontScheme name="Office">
    <a:majorFont>
      <a:latin typeface="Calibri Light" panose="020F0302020204030204"/>
      <a:ea typeface=""/>
      <a:cs typeface=""/>
      <a:font script="Jpan" typeface="游ゴシック Light"/>
      <a:font script="Hang" typeface="맑은 고딕"/>
      <a:font script="Hans" typeface="等线 Light"/>
      <a:font script="Hant" typeface="新細明體"/>
      <a:font script="Arab" typeface="Times New Roman"/>
      <a:font script="Hebr" typeface="Times New Roman"/>
      <a:font script="Thai" typeface="Tahoma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  <a:font script="Armn" typeface="Arial"/>
      <a:font script="Bugi" typeface="Leelawadee UI"/>
      <a:font script="Bopo" typeface="Microsoft JhengHei"/>
      <a:font script="Java" typeface="Javanese Text"/>
      <a:font script="Lisu" typeface="Segoe UI"/>
      <a:font script="Mymr" typeface="Myanmar Text"/>
      <a:font script="Nkoo" typeface="Ebrima"/>
      <a:font script="Olck" typeface="Nirmala UI"/>
      <a:font script="Osma" typeface="Ebrima"/>
      <a:font script="Phag" typeface="Phagspa"/>
      <a:font script="Syrn" typeface="Estrangelo Edessa"/>
      <a:font script="Syrj" typeface="Estrangelo Edessa"/>
      <a:font script="Syre" typeface="Estrangelo Edessa"/>
      <a:font script="Sora" typeface="Nirmala UI"/>
      <a:font script="Tale" typeface="Microsoft Tai Le"/>
      <a:font script="Talu" typeface="Microsoft New Tai Lue"/>
      <a:font script="Tfng" typeface="Ebrima"/>
    </a:majorFont>
    <a:minorFont>
      <a:latin typeface="Calibri" panose="020F0502020204030204"/>
      <a:ea typeface=""/>
      <a:cs typeface=""/>
      <a:font script="Jpan" typeface="游ゴシック"/>
      <a:font script="Hang" typeface="맑은 고딕"/>
      <a:font script="Hans" typeface="等线"/>
      <a:font script="Hant" typeface="新細明體"/>
      <a:font script="Arab" typeface="Arial"/>
      <a:font script="Hebr" typeface="Arial"/>
      <a:font script="Thai" typeface="Tahoma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  <a:font script="Armn" typeface="Arial"/>
      <a:font script="Bugi" typeface="Leelawadee UI"/>
      <a:font script="Bopo" typeface="Microsoft JhengHei"/>
      <a:font script="Java" typeface="Javanese Text"/>
      <a:font script="Lisu" typeface="Segoe UI"/>
      <a:font script="Mymr" typeface="Myanmar Text"/>
      <a:font script="Nkoo" typeface="Ebrima"/>
      <a:font script="Olck" typeface="Nirmala UI"/>
      <a:font script="Osma" typeface="Ebrima"/>
      <a:font script="Phag" typeface="Phagspa"/>
      <a:font script="Syrn" typeface="Estrangelo Edessa"/>
      <a:font script="Syrj" typeface="Estrangelo Edessa"/>
      <a:font script="Syre" typeface="Estrangelo Edessa"/>
      <a:font script="Sora" typeface="Nirmala UI"/>
      <a:font script="Tale" typeface="Microsoft Tai Le"/>
      <a:font script="Talu" typeface="Microsoft New Tai Lue"/>
      <a:font script="Tfng" typeface="Ebrima"/>
    </a:minorFont>
  </a:fontScheme>
  <a:fmtScheme name="Office">
    <a:fillStyleLst>
      <a:solidFill>
        <a:schemeClr val="phClr"/>
      </a:solidFill>
      <a:gradFill rotWithShape="1">
        <a:gsLst>
          <a:gs pos="0">
            <a:schemeClr val="phClr">
              <a:lumMod val="110000"/>
              <a:satMod val="105000"/>
              <a:tint val="67000"/>
            </a:schemeClr>
          </a:gs>
          <a:gs pos="50000">
            <a:schemeClr val="phClr">
              <a:lumMod val="105000"/>
              <a:satMod val="103000"/>
              <a:tint val="73000"/>
            </a:schemeClr>
          </a:gs>
          <a:gs pos="100000">
            <a:schemeClr val="phClr">
              <a:lumMod val="105000"/>
              <a:satMod val="109000"/>
              <a:tint val="81000"/>
            </a:schemeClr>
          </a:gs>
        </a:gsLst>
        <a:lin ang="5400000" scaled="0"/>
      </a:gradFill>
      <a:gradFill rotWithShape="1">
        <a:gsLst>
          <a:gs pos="0">
            <a:schemeClr val="phClr">
              <a:satMod val="103000"/>
              <a:lumMod val="102000"/>
              <a:tint val="94000"/>
            </a:schemeClr>
          </a:gs>
          <a:gs pos="50000">
            <a:schemeClr val="phClr">
              <a:satMod val="110000"/>
              <a:lumMod val="100000"/>
              <a:shade val="100000"/>
            </a:schemeClr>
          </a:gs>
          <a:gs pos="100000">
            <a:schemeClr val="phClr">
              <a:lumMod val="99000"/>
              <a:satMod val="120000"/>
              <a:shade val="78000"/>
            </a:schemeClr>
          </a:gs>
        </a:gsLst>
        <a:lin ang="5400000" scaled="0"/>
      </a:gradFill>
    </a:fillStyleLst>
    <a:lnStyleLst>
      <a:ln w="6350" cap="flat" cmpd="sng" algn="ctr">
        <a:solidFill>
          <a:schemeClr val="phClr"/>
        </a:solidFill>
        <a:prstDash val="solid"/>
        <a:miter lim="800000"/>
      </a:ln>
      <a:ln w="12700" cap="flat" cmpd="sng" algn="ctr">
        <a:solidFill>
          <a:schemeClr val="phClr"/>
        </a:solidFill>
        <a:prstDash val="solid"/>
        <a:miter lim="800000"/>
      </a:ln>
      <a:ln w="19050" cap="flat" cmpd="sng" algn="ctr">
        <a:solidFill>
          <a:schemeClr val="phClr"/>
        </a:solidFill>
        <a:prstDash val="solid"/>
        <a:miter lim="800000"/>
      </a:ln>
    </a:lnStyleLst>
    <a:effectStyleLst>
      <a:effectStyle>
        <a:effectLst/>
      </a:effectStyle>
      <a:effectStyle>
        <a:effectLst/>
      </a:effectStyle>
      <a:effectStyle>
        <a:effectLst>
          <a:outerShdw blurRad="57150" dist="19050" dir="5400000" algn="ctr" rotWithShape="0">
            <a:srgbClr val="000000">
              <a:alpha val="63000"/>
            </a:srgbClr>
          </a:outerShdw>
        </a:effectLst>
      </a:effectStyle>
    </a:effectStyleLst>
    <a:bgFillStyleLst>
      <a:solidFill>
        <a:schemeClr val="phClr"/>
      </a:solidFill>
      <a:solidFill>
        <a:schemeClr val="phClr">
          <a:tint val="95000"/>
          <a:satMod val="170000"/>
        </a:schemeClr>
      </a:solidFill>
      <a:gradFill rotWithShape="1">
        <a:gsLst>
          <a:gs pos="0">
            <a:schemeClr val="phClr">
              <a:tint val="93000"/>
              <a:satMod val="150000"/>
              <a:shade val="98000"/>
              <a:lumMod val="102000"/>
            </a:schemeClr>
          </a:gs>
          <a:gs pos="50000">
            <a:schemeClr val="phClr">
              <a:tint val="98000"/>
              <a:satMod val="130000"/>
              <a:shade val="90000"/>
              <a:lumMod val="103000"/>
            </a:schemeClr>
          </a:gs>
          <a:gs pos="100000">
            <a:schemeClr val="phClr">
              <a:shade val="63000"/>
              <a:satMod val="120000"/>
            </a:schemeClr>
          </a:gs>
        </a:gsLst>
        <a:lin ang="5400000" scaled="0"/>
      </a:gradFill>
    </a:bgFillStyleLst>
  </a:fmtScheme>
</a:themeOverride>
</file>

<file path=word/theme/themeOverride5.xml><?xml version="1.0" encoding="utf-8"?>
<a:themeOverride xmlns:a="http://schemas.openxmlformats.org/drawingml/2006/main">
  <a:clrScheme name="Office">
    <a:dk1>
      <a:sysClr val="windowText" lastClr="000000"/>
    </a:dk1>
    <a:lt1>
      <a:sysClr val="window" lastClr="FFFFFF"/>
    </a:lt1>
    <a:dk2>
      <a:srgbClr val="44546A"/>
    </a:dk2>
    <a:lt2>
      <a:srgbClr val="E7E6E6"/>
    </a:lt2>
    <a:accent1>
      <a:srgbClr val="4472C4"/>
    </a:accent1>
    <a:accent2>
      <a:srgbClr val="ED7D31"/>
    </a:accent2>
    <a:accent3>
      <a:srgbClr val="A5A5A5"/>
    </a:accent3>
    <a:accent4>
      <a:srgbClr val="FFC000"/>
    </a:accent4>
    <a:accent5>
      <a:srgbClr val="5B9BD5"/>
    </a:accent5>
    <a:accent6>
      <a:srgbClr val="70AD47"/>
    </a:accent6>
    <a:hlink>
      <a:srgbClr val="0563C1"/>
    </a:hlink>
    <a:folHlink>
      <a:srgbClr val="954F72"/>
    </a:folHlink>
  </a:clrScheme>
  <a:fontScheme name="Office">
    <a:majorFont>
      <a:latin typeface="Calibri Light" panose="020F0302020204030204"/>
      <a:ea typeface=""/>
      <a:cs typeface=""/>
      <a:font script="Jpan" typeface="游ゴシック Light"/>
      <a:font script="Hang" typeface="맑은 고딕"/>
      <a:font script="Hans" typeface="等线 Light"/>
      <a:font script="Hant" typeface="新細明體"/>
      <a:font script="Arab" typeface="Times New Roman"/>
      <a:font script="Hebr" typeface="Times New Roman"/>
      <a:font script="Thai" typeface="Tahoma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  <a:font script="Armn" typeface="Arial"/>
      <a:font script="Bugi" typeface="Leelawadee UI"/>
      <a:font script="Bopo" typeface="Microsoft JhengHei"/>
      <a:font script="Java" typeface="Javanese Text"/>
      <a:font script="Lisu" typeface="Segoe UI"/>
      <a:font script="Mymr" typeface="Myanmar Text"/>
      <a:font script="Nkoo" typeface="Ebrima"/>
      <a:font script="Olck" typeface="Nirmala UI"/>
      <a:font script="Osma" typeface="Ebrima"/>
      <a:font script="Phag" typeface="Phagspa"/>
      <a:font script="Syrn" typeface="Estrangelo Edessa"/>
      <a:font script="Syrj" typeface="Estrangelo Edessa"/>
      <a:font script="Syre" typeface="Estrangelo Edessa"/>
      <a:font script="Sora" typeface="Nirmala UI"/>
      <a:font script="Tale" typeface="Microsoft Tai Le"/>
      <a:font script="Talu" typeface="Microsoft New Tai Lue"/>
      <a:font script="Tfng" typeface="Ebrima"/>
    </a:majorFont>
    <a:minorFont>
      <a:latin typeface="Calibri" panose="020F0502020204030204"/>
      <a:ea typeface=""/>
      <a:cs typeface=""/>
      <a:font script="Jpan" typeface="游ゴシック"/>
      <a:font script="Hang" typeface="맑은 고딕"/>
      <a:font script="Hans" typeface="等线"/>
      <a:font script="Hant" typeface="新細明體"/>
      <a:font script="Arab" typeface="Arial"/>
      <a:font script="Hebr" typeface="Arial"/>
      <a:font script="Thai" typeface="Tahoma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  <a:font script="Armn" typeface="Arial"/>
      <a:font script="Bugi" typeface="Leelawadee UI"/>
      <a:font script="Bopo" typeface="Microsoft JhengHei"/>
      <a:font script="Java" typeface="Javanese Text"/>
      <a:font script="Lisu" typeface="Segoe UI"/>
      <a:font script="Mymr" typeface="Myanmar Text"/>
      <a:font script="Nkoo" typeface="Ebrima"/>
      <a:font script="Olck" typeface="Nirmala UI"/>
      <a:font script="Osma" typeface="Ebrima"/>
      <a:font script="Phag" typeface="Phagspa"/>
      <a:font script="Syrn" typeface="Estrangelo Edessa"/>
      <a:font script="Syrj" typeface="Estrangelo Edessa"/>
      <a:font script="Syre" typeface="Estrangelo Edessa"/>
      <a:font script="Sora" typeface="Nirmala UI"/>
      <a:font script="Tale" typeface="Microsoft Tai Le"/>
      <a:font script="Talu" typeface="Microsoft New Tai Lue"/>
      <a:font script="Tfng" typeface="Ebrima"/>
    </a:minorFont>
  </a:fontScheme>
  <a:fmtScheme name="Office">
    <a:fillStyleLst>
      <a:solidFill>
        <a:schemeClr val="phClr"/>
      </a:solidFill>
      <a:gradFill rotWithShape="1">
        <a:gsLst>
          <a:gs pos="0">
            <a:schemeClr val="phClr">
              <a:lumMod val="110000"/>
              <a:satMod val="105000"/>
              <a:tint val="67000"/>
            </a:schemeClr>
          </a:gs>
          <a:gs pos="50000">
            <a:schemeClr val="phClr">
              <a:lumMod val="105000"/>
              <a:satMod val="103000"/>
              <a:tint val="73000"/>
            </a:schemeClr>
          </a:gs>
          <a:gs pos="100000">
            <a:schemeClr val="phClr">
              <a:lumMod val="105000"/>
              <a:satMod val="109000"/>
              <a:tint val="81000"/>
            </a:schemeClr>
          </a:gs>
        </a:gsLst>
        <a:lin ang="5400000" scaled="0"/>
      </a:gradFill>
      <a:gradFill rotWithShape="1">
        <a:gsLst>
          <a:gs pos="0">
            <a:schemeClr val="phClr">
              <a:satMod val="103000"/>
              <a:lumMod val="102000"/>
              <a:tint val="94000"/>
            </a:schemeClr>
          </a:gs>
          <a:gs pos="50000">
            <a:schemeClr val="phClr">
              <a:satMod val="110000"/>
              <a:lumMod val="100000"/>
              <a:shade val="100000"/>
            </a:schemeClr>
          </a:gs>
          <a:gs pos="100000">
            <a:schemeClr val="phClr">
              <a:lumMod val="99000"/>
              <a:satMod val="120000"/>
              <a:shade val="78000"/>
            </a:schemeClr>
          </a:gs>
        </a:gsLst>
        <a:lin ang="5400000" scaled="0"/>
      </a:gradFill>
    </a:fillStyleLst>
    <a:lnStyleLst>
      <a:ln w="6350" cap="flat" cmpd="sng" algn="ctr">
        <a:solidFill>
          <a:schemeClr val="phClr"/>
        </a:solidFill>
        <a:prstDash val="solid"/>
        <a:miter lim="800000"/>
      </a:ln>
      <a:ln w="12700" cap="flat" cmpd="sng" algn="ctr">
        <a:solidFill>
          <a:schemeClr val="phClr"/>
        </a:solidFill>
        <a:prstDash val="solid"/>
        <a:miter lim="800000"/>
      </a:ln>
      <a:ln w="19050" cap="flat" cmpd="sng" algn="ctr">
        <a:solidFill>
          <a:schemeClr val="phClr"/>
        </a:solidFill>
        <a:prstDash val="solid"/>
        <a:miter lim="800000"/>
      </a:ln>
    </a:lnStyleLst>
    <a:effectStyleLst>
      <a:effectStyle>
        <a:effectLst/>
      </a:effectStyle>
      <a:effectStyle>
        <a:effectLst/>
      </a:effectStyle>
      <a:effectStyle>
        <a:effectLst>
          <a:outerShdw blurRad="57150" dist="19050" dir="5400000" algn="ctr" rotWithShape="0">
            <a:srgbClr val="000000">
              <a:alpha val="63000"/>
            </a:srgbClr>
          </a:outerShdw>
        </a:effectLst>
      </a:effectStyle>
    </a:effectStyleLst>
    <a:bgFillStyleLst>
      <a:solidFill>
        <a:schemeClr val="phClr"/>
      </a:solidFill>
      <a:solidFill>
        <a:schemeClr val="phClr">
          <a:tint val="95000"/>
          <a:satMod val="170000"/>
        </a:schemeClr>
      </a:solidFill>
      <a:gradFill rotWithShape="1">
        <a:gsLst>
          <a:gs pos="0">
            <a:schemeClr val="phClr">
              <a:tint val="93000"/>
              <a:satMod val="150000"/>
              <a:shade val="98000"/>
              <a:lumMod val="102000"/>
            </a:schemeClr>
          </a:gs>
          <a:gs pos="50000">
            <a:schemeClr val="phClr">
              <a:tint val="98000"/>
              <a:satMod val="130000"/>
              <a:shade val="90000"/>
              <a:lumMod val="103000"/>
            </a:schemeClr>
          </a:gs>
          <a:gs pos="100000">
            <a:schemeClr val="phClr">
              <a:shade val="63000"/>
              <a:satMod val="120000"/>
            </a:schemeClr>
          </a:gs>
        </a:gsLst>
        <a:lin ang="5400000" scaled="0"/>
      </a:gradFill>
    </a:bgFillStyleLst>
  </a:fmtScheme>
</a:themeOverride>
</file>

<file path=word/theme/themeOverride6.xml><?xml version="1.0" encoding="utf-8"?>
<a:themeOverride xmlns:a="http://schemas.openxmlformats.org/drawingml/2006/main">
  <a:clrScheme name="Office">
    <a:dk1>
      <a:sysClr val="windowText" lastClr="000000"/>
    </a:dk1>
    <a:lt1>
      <a:sysClr val="window" lastClr="FFFFFF"/>
    </a:lt1>
    <a:dk2>
      <a:srgbClr val="44546A"/>
    </a:dk2>
    <a:lt2>
      <a:srgbClr val="E7E6E6"/>
    </a:lt2>
    <a:accent1>
      <a:srgbClr val="4472C4"/>
    </a:accent1>
    <a:accent2>
      <a:srgbClr val="ED7D31"/>
    </a:accent2>
    <a:accent3>
      <a:srgbClr val="A5A5A5"/>
    </a:accent3>
    <a:accent4>
      <a:srgbClr val="FFC000"/>
    </a:accent4>
    <a:accent5>
      <a:srgbClr val="5B9BD5"/>
    </a:accent5>
    <a:accent6>
      <a:srgbClr val="70AD47"/>
    </a:accent6>
    <a:hlink>
      <a:srgbClr val="0563C1"/>
    </a:hlink>
    <a:folHlink>
      <a:srgbClr val="954F72"/>
    </a:folHlink>
  </a:clrScheme>
  <a:fontScheme name="Office">
    <a:majorFont>
      <a:latin typeface="Calibri Light" panose="020F0302020204030204"/>
      <a:ea typeface=""/>
      <a:cs typeface=""/>
      <a:font script="Jpan" typeface="游ゴシック Light"/>
      <a:font script="Hang" typeface="맑은 고딕"/>
      <a:font script="Hans" typeface="等线 Light"/>
      <a:font script="Hant" typeface="新細明體"/>
      <a:font script="Arab" typeface="Times New Roman"/>
      <a:font script="Hebr" typeface="Times New Roman"/>
      <a:font script="Thai" typeface="Tahoma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  <a:font script="Armn" typeface="Arial"/>
      <a:font script="Bugi" typeface="Leelawadee UI"/>
      <a:font script="Bopo" typeface="Microsoft JhengHei"/>
      <a:font script="Java" typeface="Javanese Text"/>
      <a:font script="Lisu" typeface="Segoe UI"/>
      <a:font script="Mymr" typeface="Myanmar Text"/>
      <a:font script="Nkoo" typeface="Ebrima"/>
      <a:font script="Olck" typeface="Nirmala UI"/>
      <a:font script="Osma" typeface="Ebrima"/>
      <a:font script="Phag" typeface="Phagspa"/>
      <a:font script="Syrn" typeface="Estrangelo Edessa"/>
      <a:font script="Syrj" typeface="Estrangelo Edessa"/>
      <a:font script="Syre" typeface="Estrangelo Edessa"/>
      <a:font script="Sora" typeface="Nirmala UI"/>
      <a:font script="Tale" typeface="Microsoft Tai Le"/>
      <a:font script="Talu" typeface="Microsoft New Tai Lue"/>
      <a:font script="Tfng" typeface="Ebrima"/>
    </a:majorFont>
    <a:minorFont>
      <a:latin typeface="Calibri" panose="020F0502020204030204"/>
      <a:ea typeface=""/>
      <a:cs typeface=""/>
      <a:font script="Jpan" typeface="游ゴシック"/>
      <a:font script="Hang" typeface="맑은 고딕"/>
      <a:font script="Hans" typeface="等线"/>
      <a:font script="Hant" typeface="新細明體"/>
      <a:font script="Arab" typeface="Arial"/>
      <a:font script="Hebr" typeface="Arial"/>
      <a:font script="Thai" typeface="Tahoma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  <a:font script="Armn" typeface="Arial"/>
      <a:font script="Bugi" typeface="Leelawadee UI"/>
      <a:font script="Bopo" typeface="Microsoft JhengHei"/>
      <a:font script="Java" typeface="Javanese Text"/>
      <a:font script="Lisu" typeface="Segoe UI"/>
      <a:font script="Mymr" typeface="Myanmar Text"/>
      <a:font script="Nkoo" typeface="Ebrima"/>
      <a:font script="Olck" typeface="Nirmala UI"/>
      <a:font script="Osma" typeface="Ebrima"/>
      <a:font script="Phag" typeface="Phagspa"/>
      <a:font script="Syrn" typeface="Estrangelo Edessa"/>
      <a:font script="Syrj" typeface="Estrangelo Edessa"/>
      <a:font script="Syre" typeface="Estrangelo Edessa"/>
      <a:font script="Sora" typeface="Nirmala UI"/>
      <a:font script="Tale" typeface="Microsoft Tai Le"/>
      <a:font script="Talu" typeface="Microsoft New Tai Lue"/>
      <a:font script="Tfng" typeface="Ebrima"/>
    </a:minorFont>
  </a:fontScheme>
  <a:fmtScheme name="Office">
    <a:fillStyleLst>
      <a:solidFill>
        <a:schemeClr val="phClr"/>
      </a:solidFill>
      <a:gradFill rotWithShape="1">
        <a:gsLst>
          <a:gs pos="0">
            <a:schemeClr val="phClr">
              <a:lumMod val="110000"/>
              <a:satMod val="105000"/>
              <a:tint val="67000"/>
            </a:schemeClr>
          </a:gs>
          <a:gs pos="50000">
            <a:schemeClr val="phClr">
              <a:lumMod val="105000"/>
              <a:satMod val="103000"/>
              <a:tint val="73000"/>
            </a:schemeClr>
          </a:gs>
          <a:gs pos="100000">
            <a:schemeClr val="phClr">
              <a:lumMod val="105000"/>
              <a:satMod val="109000"/>
              <a:tint val="81000"/>
            </a:schemeClr>
          </a:gs>
        </a:gsLst>
        <a:lin ang="5400000" scaled="0"/>
      </a:gradFill>
      <a:gradFill rotWithShape="1">
        <a:gsLst>
          <a:gs pos="0">
            <a:schemeClr val="phClr">
              <a:satMod val="103000"/>
              <a:lumMod val="102000"/>
              <a:tint val="94000"/>
            </a:schemeClr>
          </a:gs>
          <a:gs pos="50000">
            <a:schemeClr val="phClr">
              <a:satMod val="110000"/>
              <a:lumMod val="100000"/>
              <a:shade val="100000"/>
            </a:schemeClr>
          </a:gs>
          <a:gs pos="100000">
            <a:schemeClr val="phClr">
              <a:lumMod val="99000"/>
              <a:satMod val="120000"/>
              <a:shade val="78000"/>
            </a:schemeClr>
          </a:gs>
        </a:gsLst>
        <a:lin ang="5400000" scaled="0"/>
      </a:gradFill>
    </a:fillStyleLst>
    <a:lnStyleLst>
      <a:ln w="6350" cap="flat" cmpd="sng" algn="ctr">
        <a:solidFill>
          <a:schemeClr val="phClr"/>
        </a:solidFill>
        <a:prstDash val="solid"/>
        <a:miter lim="800000"/>
      </a:ln>
      <a:ln w="12700" cap="flat" cmpd="sng" algn="ctr">
        <a:solidFill>
          <a:schemeClr val="phClr"/>
        </a:solidFill>
        <a:prstDash val="solid"/>
        <a:miter lim="800000"/>
      </a:ln>
      <a:ln w="19050" cap="flat" cmpd="sng" algn="ctr">
        <a:solidFill>
          <a:schemeClr val="phClr"/>
        </a:solidFill>
        <a:prstDash val="solid"/>
        <a:miter lim="800000"/>
      </a:ln>
    </a:lnStyleLst>
    <a:effectStyleLst>
      <a:effectStyle>
        <a:effectLst/>
      </a:effectStyle>
      <a:effectStyle>
        <a:effectLst/>
      </a:effectStyle>
      <a:effectStyle>
        <a:effectLst>
          <a:outerShdw blurRad="57150" dist="19050" dir="5400000" algn="ctr" rotWithShape="0">
            <a:srgbClr val="000000">
              <a:alpha val="63000"/>
            </a:srgbClr>
          </a:outerShdw>
        </a:effectLst>
      </a:effectStyle>
    </a:effectStyleLst>
    <a:bgFillStyleLst>
      <a:solidFill>
        <a:schemeClr val="phClr"/>
      </a:solidFill>
      <a:solidFill>
        <a:schemeClr val="phClr">
          <a:tint val="95000"/>
          <a:satMod val="170000"/>
        </a:schemeClr>
      </a:solidFill>
      <a:gradFill rotWithShape="1">
        <a:gsLst>
          <a:gs pos="0">
            <a:schemeClr val="phClr">
              <a:tint val="93000"/>
              <a:satMod val="150000"/>
              <a:shade val="98000"/>
              <a:lumMod val="102000"/>
            </a:schemeClr>
          </a:gs>
          <a:gs pos="50000">
            <a:schemeClr val="phClr">
              <a:tint val="98000"/>
              <a:satMod val="130000"/>
              <a:shade val="90000"/>
              <a:lumMod val="103000"/>
            </a:schemeClr>
          </a:gs>
          <a:gs pos="100000">
            <a:schemeClr val="phClr">
              <a:shade val="63000"/>
              <a:satMod val="120000"/>
            </a:schemeClr>
          </a:gs>
        </a:gsLst>
        <a:lin ang="5400000" scaled="0"/>
      </a:gradFill>
    </a:bgFillStyleLst>
  </a:fmtScheme>
</a:themeOverrid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E6F0DE3-E505-4CC0-BCB5-B3021580436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1461</TotalTime>
  <Pages>14</Pages>
  <Words>2222</Words>
  <Characters>12995</Characters>
  <Application>Microsoft Office Word</Application>
  <DocSecurity>0</DocSecurity>
  <Lines>108</Lines>
  <Paragraphs>30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Предлог</vt:lpstr>
    </vt:vector>
  </TitlesOfParts>
  <Company>.</Company>
  <LinksUpToDate>false</LinksUpToDate>
  <CharactersWithSpaces>15187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Предлог</dc:title>
  <dc:subject/>
  <dc:creator>c32bi02</dc:creator>
  <cp:keywords/>
  <cp:lastModifiedBy>Petrana Odavic</cp:lastModifiedBy>
  <cp:revision>52</cp:revision>
  <cp:lastPrinted>2017-11-02T13:25:00Z</cp:lastPrinted>
  <dcterms:created xsi:type="dcterms:W3CDTF">2018-05-25T09:35:00Z</dcterms:created>
  <dcterms:modified xsi:type="dcterms:W3CDTF">2018-09-03T09:51:00Z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ocHome">
    <vt:i4>-1732410958</vt:i4>
  </property>
</Properties>
</file>