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A0" w:rsidRPr="00C225DA" w:rsidRDefault="00CD65A0" w:rsidP="007B6ED1">
      <w:pPr>
        <w:spacing w:before="120" w:after="0" w:line="240" w:lineRule="auto"/>
        <w:rPr>
          <w:rFonts w:asciiTheme="minorHAnsi" w:hAnsiTheme="minorHAnsi" w:cstheme="minorHAnsi"/>
          <w:noProof/>
          <w:lang w:val="sr-Cyrl-RS"/>
        </w:rPr>
      </w:pPr>
    </w:p>
    <w:tbl>
      <w:tblPr>
        <w:tblW w:w="9352" w:type="dxa"/>
        <w:tblLayout w:type="fixed"/>
        <w:tblLook w:val="04A0" w:firstRow="1" w:lastRow="0" w:firstColumn="1" w:lastColumn="0" w:noHBand="0" w:noVBand="1"/>
      </w:tblPr>
      <w:tblGrid>
        <w:gridCol w:w="1205"/>
        <w:gridCol w:w="3261"/>
        <w:gridCol w:w="4886"/>
      </w:tblGrid>
      <w:tr w:rsidR="00151B99" w:rsidRPr="00682EDF" w:rsidTr="00151B99">
        <w:trPr>
          <w:trHeight w:val="1665"/>
        </w:trPr>
        <w:tc>
          <w:tcPr>
            <w:tcW w:w="1205" w:type="dxa"/>
          </w:tcPr>
          <w:p w:rsidR="00151B99" w:rsidRPr="00682EDF" w:rsidRDefault="00151B99" w:rsidP="000C11AE">
            <w:pPr>
              <w:pStyle w:val="Header"/>
              <w:ind w:left="-198" w:firstLine="108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noProof/>
                <w:color w:val="000000"/>
              </w:rPr>
              <w:drawing>
                <wp:inline distT="0" distB="0" distL="0" distR="0" wp14:anchorId="3267598C" wp14:editId="41E31265">
                  <wp:extent cx="672465" cy="822960"/>
                  <wp:effectExtent l="0" t="0" r="0" b="0"/>
                  <wp:docPr id="1" name="Picture 1" descr="Description: GRB GRAY 10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 GRAY 10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7" w:type="dxa"/>
            <w:gridSpan w:val="2"/>
          </w:tcPr>
          <w:p w:rsidR="00151B99" w:rsidRPr="00682EDF" w:rsidRDefault="00151B99" w:rsidP="000C11AE">
            <w:pPr>
              <w:pStyle w:val="Header"/>
              <w:rPr>
                <w:rFonts w:asciiTheme="minorHAnsi" w:hAnsiTheme="minorHAnsi"/>
                <w:color w:val="000000"/>
                <w:sz w:val="14"/>
              </w:rPr>
            </w:pPr>
          </w:p>
          <w:p w:rsidR="00151B99" w:rsidRPr="00682EDF" w:rsidRDefault="00151B99" w:rsidP="000C11AE">
            <w:pPr>
              <w:pStyle w:val="Header"/>
              <w:rPr>
                <w:rFonts w:asciiTheme="minorHAnsi" w:hAnsiTheme="minorHAnsi"/>
                <w:color w:val="000000"/>
                <w:sz w:val="18"/>
              </w:rPr>
            </w:pPr>
            <w:r w:rsidRPr="00682EDF">
              <w:rPr>
                <w:rFonts w:asciiTheme="minorHAnsi" w:hAnsiTheme="minorHAnsi"/>
                <w:color w:val="000000"/>
                <w:sz w:val="18"/>
              </w:rPr>
              <w:t>Република Србија</w:t>
            </w:r>
          </w:p>
          <w:p w:rsidR="00151B99" w:rsidRPr="00682EDF" w:rsidRDefault="00151B99" w:rsidP="000C11AE">
            <w:pPr>
              <w:spacing w:after="0" w:line="240" w:lineRule="auto"/>
              <w:rPr>
                <w:color w:val="000000"/>
                <w:sz w:val="18"/>
              </w:rPr>
            </w:pPr>
            <w:r w:rsidRPr="00682EDF">
              <w:rPr>
                <w:color w:val="000000"/>
                <w:sz w:val="18"/>
              </w:rPr>
              <w:t xml:space="preserve">Аутономна </w:t>
            </w:r>
            <w:r>
              <w:rPr>
                <w:color w:val="000000"/>
                <w:sz w:val="18"/>
                <w:lang w:val="sr-Cyrl-RS"/>
              </w:rPr>
              <w:t>п</w:t>
            </w:r>
            <w:r w:rsidRPr="00682EDF">
              <w:rPr>
                <w:color w:val="000000"/>
                <w:sz w:val="18"/>
              </w:rPr>
              <w:t>окрајина Војводина</w:t>
            </w:r>
          </w:p>
          <w:p w:rsidR="00151B99" w:rsidRPr="00682EDF" w:rsidRDefault="00151B99" w:rsidP="000C11AE">
            <w:pPr>
              <w:spacing w:after="0" w:line="240" w:lineRule="auto"/>
              <w:rPr>
                <w:color w:val="000000"/>
                <w:sz w:val="2"/>
                <w:szCs w:val="16"/>
              </w:rPr>
            </w:pPr>
          </w:p>
          <w:p w:rsidR="00151B99" w:rsidRPr="00682EDF" w:rsidRDefault="00151B99" w:rsidP="000C11AE">
            <w:pPr>
              <w:pStyle w:val="Header"/>
              <w:rPr>
                <w:rFonts w:asciiTheme="minorHAnsi" w:hAnsiTheme="minorHAnsi" w:cs="Arial"/>
                <w:b/>
              </w:rPr>
            </w:pPr>
            <w:r w:rsidRPr="00682EDF">
              <w:rPr>
                <w:rFonts w:asciiTheme="minorHAnsi" w:hAnsiTheme="minorHAnsi" w:cs="Arial"/>
                <w:b/>
              </w:rPr>
              <w:t xml:space="preserve">Покрaјински секретaријaт зa финaнсије </w:t>
            </w:r>
          </w:p>
          <w:p w:rsidR="00151B99" w:rsidRPr="00682EDF" w:rsidRDefault="00151B99" w:rsidP="000C11AE">
            <w:pPr>
              <w:pStyle w:val="Header"/>
              <w:rPr>
                <w:rFonts w:asciiTheme="minorHAnsi" w:hAnsiTheme="minorHAnsi"/>
                <w:color w:val="000000"/>
                <w:sz w:val="6"/>
                <w:szCs w:val="16"/>
              </w:rPr>
            </w:pPr>
          </w:p>
          <w:p w:rsidR="00151B99" w:rsidRPr="00682EDF" w:rsidRDefault="00151B99" w:rsidP="000C11AE">
            <w:pPr>
              <w:pStyle w:val="Header"/>
              <w:rPr>
                <w:rFonts w:asciiTheme="minorHAnsi" w:hAnsiTheme="minorHAnsi"/>
                <w:color w:val="000000"/>
              </w:rPr>
            </w:pPr>
            <w:r w:rsidRPr="00682EDF">
              <w:rPr>
                <w:rFonts w:asciiTheme="minorHAnsi" w:hAnsiTheme="minorHAnsi"/>
                <w:color w:val="000000"/>
                <w:sz w:val="16"/>
                <w:szCs w:val="16"/>
              </w:rPr>
              <w:t>Булевар Михајла Пупина 16, 21000 Нови Сад</w:t>
            </w:r>
          </w:p>
          <w:p w:rsidR="00151B99" w:rsidRPr="00682EDF" w:rsidRDefault="00151B99" w:rsidP="000C11AE">
            <w:pPr>
              <w:pStyle w:val="Foo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82EDF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Т: +381 21 487 43 45  F: +381 21 456 581  </w:t>
            </w:r>
          </w:p>
          <w:p w:rsidR="00151B99" w:rsidRPr="00682EDF" w:rsidRDefault="00151B99" w:rsidP="000C11AE">
            <w:pPr>
              <w:rPr>
                <w:color w:val="000000"/>
                <w:sz w:val="16"/>
                <w:szCs w:val="16"/>
              </w:rPr>
            </w:pPr>
            <w:r w:rsidRPr="00682EDF">
              <w:rPr>
                <w:sz w:val="16"/>
                <w:szCs w:val="16"/>
              </w:rPr>
              <w:t>psfkabinet@vojvodinа.gov.rs</w:t>
            </w:r>
          </w:p>
        </w:tc>
      </w:tr>
      <w:tr w:rsidR="00151B99" w:rsidRPr="00682EDF" w:rsidTr="00151B99">
        <w:trPr>
          <w:trHeight w:val="305"/>
        </w:trPr>
        <w:tc>
          <w:tcPr>
            <w:tcW w:w="1205" w:type="dxa"/>
          </w:tcPr>
          <w:p w:rsidR="00151B99" w:rsidRPr="00682EDF" w:rsidRDefault="00151B99" w:rsidP="000C11AE">
            <w:pPr>
              <w:pStyle w:val="Header"/>
              <w:ind w:left="-198" w:firstLine="108"/>
              <w:rPr>
                <w:rFonts w:asciiTheme="minorHAnsi" w:hAnsiTheme="minorHAnsi"/>
                <w:noProof/>
                <w:color w:val="000000"/>
              </w:rPr>
            </w:pPr>
          </w:p>
        </w:tc>
        <w:tc>
          <w:tcPr>
            <w:tcW w:w="3261" w:type="dxa"/>
          </w:tcPr>
          <w:p w:rsidR="00151B99" w:rsidRPr="00682EDF" w:rsidRDefault="00151B99" w:rsidP="000C11AE">
            <w:pPr>
              <w:pStyle w:val="Head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51B99">
              <w:rPr>
                <w:rFonts w:asciiTheme="minorHAnsi" w:hAnsiTheme="minorHAnsi" w:cstheme="minorHAnsi"/>
                <w:lang w:val="sr-Cyrl-CS"/>
              </w:rPr>
              <w:t>БРОЈ:2014/</w:t>
            </w:r>
            <w:r w:rsidRPr="00151B99">
              <w:rPr>
                <w:rFonts w:asciiTheme="minorHAnsi" w:hAnsiTheme="minorHAnsi" w:cstheme="minorHAnsi"/>
              </w:rPr>
              <w:t>II</w:t>
            </w:r>
            <w:r w:rsidRPr="00151B99">
              <w:rPr>
                <w:rFonts w:asciiTheme="minorHAnsi" w:hAnsiTheme="minorHAnsi" w:cstheme="minorHAnsi"/>
                <w:lang w:val="sr-Cyrl-RS"/>
              </w:rPr>
              <w:t xml:space="preserve">а - 87                                             </w:t>
            </w:r>
          </w:p>
        </w:tc>
        <w:tc>
          <w:tcPr>
            <w:tcW w:w="4886" w:type="dxa"/>
          </w:tcPr>
          <w:p w:rsidR="00151B99" w:rsidRPr="00682EDF" w:rsidRDefault="00151B99" w:rsidP="00D32EDE">
            <w:pPr>
              <w:pStyle w:val="Header"/>
              <w:rPr>
                <w:rFonts w:asciiTheme="minorHAnsi" w:hAnsiTheme="minorHAnsi"/>
                <w:color w:val="000000"/>
                <w:sz w:val="16"/>
                <w:szCs w:val="16"/>
                <w:lang w:val="sr-Cyrl-RS"/>
              </w:rPr>
            </w:pPr>
            <w:r w:rsidRPr="00151B99">
              <w:rPr>
                <w:rFonts w:asciiTheme="minorHAnsi" w:hAnsiTheme="minorHAnsi" w:cstheme="minorHAnsi"/>
                <w:lang w:val="sr-Cyrl-RS"/>
              </w:rPr>
              <w:t xml:space="preserve">Датум: 30. 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51B99">
              <w:rPr>
                <w:rFonts w:asciiTheme="minorHAnsi" w:hAnsiTheme="minorHAnsi" w:cstheme="minorHAnsi"/>
                <w:lang w:val="sr-Cyrl-RS"/>
              </w:rPr>
              <w:t>децембар 2014.године</w:t>
            </w:r>
          </w:p>
        </w:tc>
      </w:tr>
    </w:tbl>
    <w:p w:rsidR="00151B99" w:rsidRDefault="00151B99" w:rsidP="008E6F84">
      <w:pPr>
        <w:spacing w:before="120" w:after="0" w:line="240" w:lineRule="auto"/>
        <w:jc w:val="center"/>
        <w:rPr>
          <w:rFonts w:eastAsia="Times New Roman" w:cs="Calibri"/>
          <w:b/>
          <w:noProof/>
          <w:kern w:val="18"/>
          <w:position w:val="6"/>
          <w:sz w:val="24"/>
          <w:szCs w:val="24"/>
          <w:lang w:val="sr-Cyrl-CS"/>
        </w:rPr>
      </w:pPr>
    </w:p>
    <w:p w:rsidR="00151B99" w:rsidRDefault="00151B99" w:rsidP="008E6F84">
      <w:pPr>
        <w:spacing w:before="120" w:after="0" w:line="240" w:lineRule="auto"/>
        <w:jc w:val="center"/>
        <w:rPr>
          <w:rFonts w:eastAsia="Times New Roman" w:cs="Calibri"/>
          <w:b/>
          <w:noProof/>
          <w:kern w:val="18"/>
          <w:position w:val="6"/>
          <w:sz w:val="24"/>
          <w:szCs w:val="24"/>
          <w:lang w:val="sr-Cyrl-CS"/>
        </w:rPr>
      </w:pPr>
    </w:p>
    <w:p w:rsidR="008E6F84" w:rsidRPr="00C225DA" w:rsidRDefault="008E6F84" w:rsidP="008E6F84">
      <w:pPr>
        <w:spacing w:before="120" w:after="0" w:line="240" w:lineRule="auto"/>
        <w:jc w:val="center"/>
        <w:rPr>
          <w:rFonts w:eastAsia="Times New Roman" w:cs="Calibri"/>
          <w:b/>
          <w:noProof/>
          <w:kern w:val="18"/>
          <w:position w:val="6"/>
          <w:sz w:val="24"/>
          <w:szCs w:val="24"/>
          <w:lang w:val="sr-Cyrl-CS"/>
        </w:rPr>
      </w:pPr>
      <w:r w:rsidRPr="00C225DA">
        <w:rPr>
          <w:rFonts w:eastAsia="Times New Roman" w:cs="Calibri"/>
          <w:b/>
          <w:noProof/>
          <w:kern w:val="18"/>
          <w:position w:val="6"/>
          <w:sz w:val="24"/>
          <w:szCs w:val="24"/>
          <w:lang w:val="sr-Cyrl-CS"/>
        </w:rPr>
        <w:t xml:space="preserve">САОПШТЕЊЕ О </w:t>
      </w:r>
    </w:p>
    <w:p w:rsidR="00813BFE" w:rsidRPr="00C225DA" w:rsidRDefault="008E6F84" w:rsidP="008E6F84">
      <w:pPr>
        <w:spacing w:before="120" w:after="0" w:line="240" w:lineRule="auto"/>
        <w:jc w:val="center"/>
        <w:rPr>
          <w:rFonts w:eastAsia="Times New Roman" w:cs="Calibri"/>
          <w:b/>
          <w:noProof/>
          <w:kern w:val="18"/>
          <w:position w:val="6"/>
          <w:sz w:val="24"/>
          <w:szCs w:val="24"/>
          <w:lang w:val="sr-Cyrl-CS"/>
        </w:rPr>
      </w:pPr>
      <w:r w:rsidRPr="00C225DA">
        <w:rPr>
          <w:rFonts w:eastAsia="Times New Roman" w:cs="Calibri"/>
          <w:b/>
          <w:noProof/>
          <w:kern w:val="18"/>
          <w:position w:val="6"/>
          <w:sz w:val="24"/>
          <w:szCs w:val="24"/>
          <w:lang w:val="sr-Cyrl-CS"/>
        </w:rPr>
        <w:t>ДОДЕЛИ СРЕДСТАВА ПО ЈАВНОМ КОНКУРСУ ЗА ДОДЕЛУ СРЕДСТАВА ПОКРАЈИНСКОГ СЕКРЕТАРИЈАТА ЗА ФИНАНСИЈЕ У 2014. ГОДИНИ ЗА УЧЕШЋЕ У СУФИНАНСИРАЊУ ПРОЈЕКАТА КОЈИ СЕ ФИНАНСИРАЈУ ИЗ ФОНДОВА ЕВРОПСКЕ УНИЈЕ</w:t>
      </w:r>
    </w:p>
    <w:p w:rsidR="00617FC1" w:rsidRPr="00C225DA" w:rsidRDefault="00617FC1" w:rsidP="007B6ED1">
      <w:pPr>
        <w:spacing w:before="120" w:after="0" w:line="240" w:lineRule="auto"/>
        <w:jc w:val="both"/>
        <w:rPr>
          <w:rFonts w:asciiTheme="minorHAnsi" w:hAnsiTheme="minorHAnsi" w:cstheme="minorHAnsi"/>
          <w:noProof/>
          <w:lang w:val="sr-Cyrl-RS"/>
        </w:rPr>
      </w:pPr>
    </w:p>
    <w:p w:rsidR="00527370" w:rsidRPr="00C225DA" w:rsidRDefault="00527370" w:rsidP="007B6ED1">
      <w:pPr>
        <w:spacing w:before="120" w:after="0" w:line="240" w:lineRule="auto"/>
        <w:jc w:val="both"/>
        <w:rPr>
          <w:rFonts w:asciiTheme="minorHAnsi" w:hAnsiTheme="minorHAnsi" w:cstheme="minorHAnsi"/>
          <w:noProof/>
          <w:lang w:val="sr-Cyrl-RS"/>
        </w:rPr>
      </w:pPr>
    </w:p>
    <w:p w:rsidR="00F46EC7" w:rsidRPr="00C225DA" w:rsidRDefault="00B122BD" w:rsidP="008E6F84">
      <w:pPr>
        <w:ind w:right="-1" w:firstLine="720"/>
        <w:jc w:val="both"/>
        <w:rPr>
          <w:rFonts w:eastAsia="Times New Roman" w:cs="Calibri"/>
          <w:noProof/>
          <w:kern w:val="18"/>
          <w:position w:val="6"/>
          <w:sz w:val="24"/>
          <w:szCs w:val="24"/>
          <w:lang w:val="sr-Latn-RS"/>
        </w:rPr>
      </w:pPr>
      <w:r w:rsidRPr="00C225DA">
        <w:rPr>
          <w:rFonts w:eastAsia="Times New Roman" w:cs="Calibri"/>
          <w:noProof/>
          <w:kern w:val="18"/>
          <w:position w:val="6"/>
          <w:sz w:val="24"/>
          <w:szCs w:val="24"/>
          <w:lang w:val="sr-Latn-RS"/>
        </w:rPr>
        <w:t xml:space="preserve">У сладу са чланом 9. Одлуке о додели средстава Покрајинског секретаријата за финансије у  2014. години за учешће у суфинансирању Пројеката који се финансирају из фондова Европске уније (''Службени лист АПВ'', број: 12/2014 и 16/2014), а у вези са Јавним конкурсом за доделу средстава Покрајинског секретаријата за финансије у 2014. години за учешће у суфинансирању пројеката који се финансирају из фондова Европске уније број: 102-401-1173/2014-04-01 (''Службени лист АПВ'', број 17/2014), </w:t>
      </w:r>
      <w:r w:rsidR="00FA4506" w:rsidRPr="00C225DA">
        <w:rPr>
          <w:rFonts w:eastAsia="Times New Roman" w:cs="Calibri"/>
          <w:noProof/>
          <w:kern w:val="18"/>
          <w:position w:val="6"/>
          <w:sz w:val="24"/>
          <w:szCs w:val="24"/>
          <w:lang w:val="sr-Latn-RS"/>
        </w:rPr>
        <w:t xml:space="preserve"> Покрајински секретаријат за финансије саопштава да су позитивно решене све </w:t>
      </w:r>
      <w:r w:rsidR="008E6F84" w:rsidRPr="00C225DA">
        <w:rPr>
          <w:rFonts w:eastAsia="Times New Roman" w:cs="Calibri"/>
          <w:noProof/>
          <w:kern w:val="18"/>
          <w:position w:val="6"/>
          <w:sz w:val="24"/>
          <w:szCs w:val="24"/>
          <w:lang w:val="sr-Latn-RS"/>
        </w:rPr>
        <w:t>пријаве које су поднете у складу са Јавним конкурсом и</w:t>
      </w:r>
      <w:r w:rsidR="00FA4506" w:rsidRPr="00C225DA">
        <w:rPr>
          <w:rFonts w:eastAsia="Times New Roman" w:cs="Calibri"/>
          <w:noProof/>
          <w:kern w:val="18"/>
          <w:position w:val="6"/>
          <w:sz w:val="24"/>
          <w:szCs w:val="24"/>
          <w:lang w:val="sr-Latn-RS"/>
        </w:rPr>
        <w:t xml:space="preserve"> </w:t>
      </w:r>
      <w:r w:rsidR="00F46EC7" w:rsidRPr="00C225DA">
        <w:rPr>
          <w:rFonts w:eastAsia="Times New Roman" w:cs="Calibri"/>
          <w:noProof/>
          <w:kern w:val="18"/>
          <w:position w:val="6"/>
          <w:sz w:val="24"/>
          <w:szCs w:val="24"/>
          <w:lang w:val="sr-Latn-RS"/>
        </w:rPr>
        <w:t xml:space="preserve"> </w:t>
      </w:r>
      <w:r w:rsidR="00FA4506" w:rsidRPr="00C225DA">
        <w:rPr>
          <w:rFonts w:eastAsia="Times New Roman" w:cs="Calibri"/>
          <w:noProof/>
          <w:kern w:val="18"/>
          <w:position w:val="6"/>
          <w:sz w:val="24"/>
          <w:szCs w:val="24"/>
          <w:lang w:val="sr-Latn-RS"/>
        </w:rPr>
        <w:t xml:space="preserve">да је </w:t>
      </w:r>
      <w:r w:rsidR="00F46EC7" w:rsidRPr="00C225DA">
        <w:rPr>
          <w:rFonts w:eastAsia="Times New Roman" w:cs="Calibri"/>
          <w:noProof/>
          <w:kern w:val="18"/>
          <w:position w:val="6"/>
          <w:sz w:val="24"/>
          <w:szCs w:val="24"/>
          <w:lang w:val="sr-Latn-RS"/>
        </w:rPr>
        <w:t>закључ</w:t>
      </w:r>
      <w:r w:rsidR="00FA4506" w:rsidRPr="00C225DA">
        <w:rPr>
          <w:rFonts w:eastAsia="Times New Roman" w:cs="Calibri"/>
          <w:noProof/>
          <w:kern w:val="18"/>
          <w:position w:val="6"/>
          <w:sz w:val="24"/>
          <w:szCs w:val="24"/>
          <w:lang w:val="sr-Latn-RS"/>
        </w:rPr>
        <w:t>ено</w:t>
      </w:r>
      <w:r w:rsidR="00F46EC7" w:rsidRPr="00C225DA">
        <w:rPr>
          <w:rFonts w:eastAsia="Times New Roman" w:cs="Calibri"/>
          <w:noProof/>
          <w:kern w:val="18"/>
          <w:position w:val="6"/>
          <w:sz w:val="24"/>
          <w:szCs w:val="24"/>
          <w:lang w:val="sr-Latn-RS"/>
        </w:rPr>
        <w:t xml:space="preserve">  44 уговора</w:t>
      </w:r>
      <w:r w:rsidR="00FA4506" w:rsidRPr="00C225DA">
        <w:rPr>
          <w:rFonts w:eastAsia="Times New Roman" w:cs="Calibri"/>
          <w:noProof/>
          <w:kern w:val="18"/>
          <w:position w:val="6"/>
          <w:sz w:val="24"/>
          <w:szCs w:val="24"/>
          <w:lang w:val="sr-Latn-RS"/>
        </w:rPr>
        <w:t xml:space="preserve"> о додели средстава</w:t>
      </w:r>
      <w:r w:rsidR="00692C20" w:rsidRPr="00C225DA">
        <w:rPr>
          <w:rFonts w:eastAsia="Times New Roman" w:cs="Calibri"/>
          <w:noProof/>
          <w:kern w:val="18"/>
          <w:position w:val="6"/>
          <w:sz w:val="24"/>
          <w:szCs w:val="24"/>
          <w:lang w:val="sr-Latn-RS"/>
        </w:rPr>
        <w:t xml:space="preserve"> за учешће у суфинансирању пројекта  који се финансира из фондова Европске уније у 2014. години</w:t>
      </w:r>
      <w:r w:rsidR="008E6F84" w:rsidRPr="00C225DA">
        <w:rPr>
          <w:rFonts w:eastAsia="Times New Roman" w:cs="Calibri"/>
          <w:noProof/>
          <w:kern w:val="18"/>
          <w:position w:val="6"/>
          <w:sz w:val="24"/>
          <w:szCs w:val="24"/>
          <w:lang w:val="sr-Latn-RS"/>
        </w:rPr>
        <w:t>.</w:t>
      </w:r>
    </w:p>
    <w:p w:rsidR="00527370" w:rsidRPr="00C225DA" w:rsidRDefault="00527370" w:rsidP="00B122BD">
      <w:pPr>
        <w:ind w:right="-1" w:firstLine="720"/>
        <w:jc w:val="both"/>
        <w:rPr>
          <w:rFonts w:eastAsia="Times New Roman" w:cs="Calibri"/>
          <w:bCs/>
          <w:noProof/>
          <w:sz w:val="24"/>
          <w:szCs w:val="24"/>
          <w:lang w:val="sr-Cyrl-RS"/>
        </w:rPr>
      </w:pPr>
    </w:p>
    <w:p w:rsidR="00CD65A0" w:rsidRPr="00C225DA" w:rsidRDefault="00B122BD" w:rsidP="00B122BD">
      <w:pPr>
        <w:ind w:right="-1" w:firstLine="720"/>
        <w:jc w:val="both"/>
        <w:rPr>
          <w:rFonts w:eastAsia="Times New Roman" w:cs="Calibri"/>
          <w:noProof/>
          <w:kern w:val="18"/>
          <w:position w:val="6"/>
          <w:sz w:val="24"/>
          <w:szCs w:val="24"/>
          <w:lang w:val="sr-Latn-RS"/>
        </w:rPr>
      </w:pPr>
      <w:r w:rsidRPr="00C225DA">
        <w:rPr>
          <w:rFonts w:eastAsia="Times New Roman" w:cs="Calibri"/>
          <w:bCs/>
          <w:noProof/>
          <w:sz w:val="24"/>
          <w:szCs w:val="24"/>
          <w:lang w:val="sr-Cyrl-RS"/>
        </w:rPr>
        <w:t xml:space="preserve">Преглед пројеката </w:t>
      </w:r>
      <w:r w:rsidR="00527370" w:rsidRPr="00C225DA">
        <w:rPr>
          <w:rFonts w:eastAsia="Times New Roman" w:cs="Calibri"/>
          <w:bCs/>
          <w:noProof/>
          <w:sz w:val="24"/>
          <w:szCs w:val="24"/>
          <w:lang w:val="sr-Cyrl-RS"/>
        </w:rPr>
        <w:t>које је подржао  Покрајински секретаријат за финансије  у 2014. години</w:t>
      </w:r>
      <w:r w:rsidR="00527370" w:rsidRPr="00C225DA">
        <w:rPr>
          <w:rFonts w:eastAsia="Times New Roman" w:cs="Calibri"/>
          <w:bCs/>
          <w:noProof/>
          <w:sz w:val="24"/>
          <w:szCs w:val="24"/>
          <w:lang w:val="sr-Cyrl-RS"/>
        </w:rPr>
        <w:t xml:space="preserve"> </w:t>
      </w:r>
      <w:r w:rsidRPr="00C225DA">
        <w:rPr>
          <w:rFonts w:eastAsia="Times New Roman" w:cs="Calibri"/>
          <w:bCs/>
          <w:noProof/>
          <w:sz w:val="24"/>
          <w:szCs w:val="24"/>
          <w:lang w:val="sr-Cyrl-RS"/>
        </w:rPr>
        <w:t xml:space="preserve">по општинама  </w:t>
      </w:r>
      <w:r w:rsidR="00527370" w:rsidRPr="00C225DA">
        <w:rPr>
          <w:rFonts w:eastAsia="Times New Roman" w:cs="Calibri"/>
          <w:bCs/>
          <w:noProof/>
          <w:sz w:val="24"/>
          <w:szCs w:val="24"/>
          <w:lang w:val="sr-Cyrl-RS"/>
        </w:rPr>
        <w:t>дат је у прилогу Саопштења.</w:t>
      </w:r>
    </w:p>
    <w:p w:rsidR="00CD65A0" w:rsidRPr="00C225DA" w:rsidRDefault="00CD65A0" w:rsidP="007B6ED1">
      <w:pPr>
        <w:spacing w:before="120" w:after="0" w:line="240" w:lineRule="auto"/>
        <w:jc w:val="both"/>
        <w:rPr>
          <w:rFonts w:asciiTheme="minorHAnsi" w:hAnsiTheme="minorHAnsi" w:cstheme="minorHAnsi"/>
          <w:noProof/>
          <w:lang w:val="sr-Cyrl-RS"/>
        </w:rPr>
      </w:pPr>
    </w:p>
    <w:p w:rsidR="00527370" w:rsidRPr="00C225DA" w:rsidRDefault="00527370" w:rsidP="007B6ED1">
      <w:pPr>
        <w:spacing w:before="120" w:after="0" w:line="240" w:lineRule="auto"/>
        <w:jc w:val="both"/>
        <w:rPr>
          <w:rFonts w:asciiTheme="minorHAnsi" w:hAnsiTheme="minorHAnsi" w:cstheme="minorHAnsi"/>
          <w:noProof/>
          <w:lang w:val="sr-Cyrl-RS"/>
        </w:rPr>
      </w:pPr>
    </w:p>
    <w:tbl>
      <w:tblPr>
        <w:tblW w:w="0" w:type="auto"/>
        <w:jc w:val="right"/>
        <w:tblInd w:w="4518" w:type="dxa"/>
        <w:tblLook w:val="01E0" w:firstRow="1" w:lastRow="1" w:firstColumn="1" w:lastColumn="1" w:noHBand="0" w:noVBand="0"/>
      </w:tblPr>
      <w:tblGrid>
        <w:gridCol w:w="3928"/>
      </w:tblGrid>
      <w:tr w:rsidR="00C225DA" w:rsidRPr="00C225DA" w:rsidTr="007B6ED1">
        <w:trPr>
          <w:trHeight w:val="356"/>
          <w:jc w:val="right"/>
        </w:trPr>
        <w:tc>
          <w:tcPr>
            <w:tcW w:w="3928" w:type="dxa"/>
            <w:tcBorders>
              <w:bottom w:val="single" w:sz="4" w:space="0" w:color="auto"/>
            </w:tcBorders>
          </w:tcPr>
          <w:p w:rsidR="00CD65A0" w:rsidRPr="00C225DA" w:rsidRDefault="00CD65A0" w:rsidP="007B6ED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C225DA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br w:type="page"/>
            </w:r>
            <w:r w:rsidR="00F46EC7" w:rsidRPr="00C225DA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  <w:t>ПОКРАЈИНСКИ СЕКРЕТАР</w:t>
            </w:r>
          </w:p>
          <w:p w:rsidR="00CD65A0" w:rsidRPr="00C225DA" w:rsidRDefault="00CD65A0" w:rsidP="007B6ED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Latn-RS"/>
              </w:rPr>
            </w:pPr>
          </w:p>
        </w:tc>
      </w:tr>
      <w:tr w:rsidR="00C225DA" w:rsidRPr="00C225DA" w:rsidTr="007B6ED1">
        <w:trPr>
          <w:trHeight w:val="182"/>
          <w:jc w:val="right"/>
        </w:trPr>
        <w:tc>
          <w:tcPr>
            <w:tcW w:w="3928" w:type="dxa"/>
            <w:tcBorders>
              <w:top w:val="single" w:sz="4" w:space="0" w:color="auto"/>
              <w:left w:val="nil"/>
              <w:right w:val="nil"/>
            </w:tcBorders>
          </w:tcPr>
          <w:p w:rsidR="00CD65A0" w:rsidRPr="00C225DA" w:rsidRDefault="00F46EC7" w:rsidP="007B6ED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C225DA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  <w:t>Зоран Радоман</w:t>
            </w:r>
          </w:p>
        </w:tc>
      </w:tr>
    </w:tbl>
    <w:p w:rsidR="00CD65A0" w:rsidRPr="00C225DA" w:rsidRDefault="00CD65A0" w:rsidP="007B6ED1">
      <w:pPr>
        <w:spacing w:before="120" w:after="0" w:line="240" w:lineRule="auto"/>
        <w:rPr>
          <w:rFonts w:asciiTheme="minorHAnsi" w:hAnsiTheme="minorHAnsi" w:cstheme="minorHAnsi"/>
          <w:noProof/>
          <w:sz w:val="24"/>
          <w:szCs w:val="24"/>
          <w:lang w:val="sr-Latn-RS"/>
        </w:rPr>
      </w:pPr>
    </w:p>
    <w:p w:rsidR="00CD65A0" w:rsidRPr="00C225DA" w:rsidRDefault="00CD65A0" w:rsidP="007B6ED1">
      <w:pPr>
        <w:spacing w:after="0" w:line="240" w:lineRule="auto"/>
        <w:rPr>
          <w:rFonts w:asciiTheme="minorHAnsi" w:hAnsiTheme="minorHAnsi" w:cstheme="minorHAnsi"/>
          <w:noProof/>
          <w:lang w:val="sr-Latn-RS"/>
        </w:rPr>
      </w:pPr>
      <w:r w:rsidRPr="00C225DA">
        <w:rPr>
          <w:rFonts w:asciiTheme="minorHAnsi" w:hAnsiTheme="minorHAnsi" w:cstheme="minorHAnsi"/>
          <w:noProof/>
          <w:lang w:val="sr-Latn-RS"/>
        </w:rPr>
        <w:br w:type="page"/>
      </w:r>
    </w:p>
    <w:tbl>
      <w:tblPr>
        <w:tblpPr w:leftFromText="180" w:rightFromText="180" w:horzAnchor="margin" w:tblpY="538"/>
        <w:tblW w:w="10400" w:type="dxa"/>
        <w:tblLook w:val="04A0" w:firstRow="1" w:lastRow="0" w:firstColumn="1" w:lastColumn="0" w:noHBand="0" w:noVBand="1"/>
      </w:tblPr>
      <w:tblGrid>
        <w:gridCol w:w="565"/>
        <w:gridCol w:w="4196"/>
        <w:gridCol w:w="3849"/>
        <w:gridCol w:w="1790"/>
      </w:tblGrid>
      <w:tr w:rsidR="00C225DA" w:rsidRPr="00C225DA" w:rsidTr="00033211">
        <w:trPr>
          <w:trHeight w:hRule="exact" w:val="576"/>
        </w:trPr>
        <w:tc>
          <w:tcPr>
            <w:tcW w:w="10400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D65A0" w:rsidRPr="00C225DA" w:rsidRDefault="00813BFE" w:rsidP="00527370">
            <w:pPr>
              <w:jc w:val="center"/>
              <w:rPr>
                <w:rFonts w:eastAsia="Times New Roman" w:cs="Calibri"/>
                <w:b/>
                <w:bCs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eastAsia="Times New Roman" w:cs="Calibri"/>
                <w:b/>
                <w:bCs/>
                <w:noProof/>
                <w:sz w:val="20"/>
                <w:szCs w:val="20"/>
                <w:lang w:val="sr-Cyrl-RS"/>
              </w:rPr>
              <w:t>ПРЕГЛЕД ПРОЈЕКАТА ПО ОПШТИ</w:t>
            </w:r>
            <w:r w:rsidR="00617FC1" w:rsidRPr="00C225DA">
              <w:rPr>
                <w:rFonts w:eastAsia="Times New Roman" w:cs="Calibri"/>
                <w:b/>
                <w:bCs/>
                <w:noProof/>
                <w:sz w:val="20"/>
                <w:szCs w:val="20"/>
                <w:lang w:val="sr-Cyrl-RS"/>
              </w:rPr>
              <w:t>НА</w:t>
            </w:r>
            <w:r w:rsidRPr="00C225DA">
              <w:rPr>
                <w:rFonts w:eastAsia="Times New Roman" w:cs="Calibri"/>
                <w:b/>
                <w:bCs/>
                <w:noProof/>
                <w:sz w:val="20"/>
                <w:szCs w:val="20"/>
                <w:lang w:val="sr-Cyrl-RS"/>
              </w:rPr>
              <w:t xml:space="preserve">МА  КОЈЕ ЈЕ ПОДРЖАО  ПОКРАЈИНСКИ СЕКРЕТАРИЈАТ ЗА ФИНАНСИЈЕ  У 2014. </w:t>
            </w:r>
            <w:r w:rsidR="00692C20" w:rsidRPr="00C225DA">
              <w:rPr>
                <w:rFonts w:eastAsia="Times New Roman" w:cs="Calibri"/>
                <w:b/>
                <w:bCs/>
                <w:noProof/>
                <w:sz w:val="20"/>
                <w:szCs w:val="20"/>
                <w:lang w:val="sr-Cyrl-RS"/>
              </w:rPr>
              <w:t>ГОДИНИ</w:t>
            </w:r>
          </w:p>
        </w:tc>
      </w:tr>
      <w:tr w:rsidR="00C225DA" w:rsidRPr="00C225DA" w:rsidTr="00033211">
        <w:trPr>
          <w:trHeight w:hRule="exact" w:val="432"/>
        </w:trPr>
        <w:tc>
          <w:tcPr>
            <w:tcW w:w="56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4506" w:rsidRPr="00C225DA" w:rsidRDefault="00FA4506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 xml:space="preserve">РЕДНИ БРОЈ </w:t>
            </w:r>
          </w:p>
        </w:tc>
        <w:tc>
          <w:tcPr>
            <w:tcW w:w="41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06" w:rsidRPr="00C225DA" w:rsidRDefault="00FA4506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 УГОВОРНА СТРАНА -СУБЈЕКТ </w:t>
            </w:r>
          </w:p>
        </w:tc>
        <w:tc>
          <w:tcPr>
            <w:tcW w:w="384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06" w:rsidRPr="00C225DA" w:rsidRDefault="00FA4506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НАЗИВ ПРОЈЕКТА</w:t>
            </w:r>
          </w:p>
        </w:tc>
        <w:tc>
          <w:tcPr>
            <w:tcW w:w="179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A4506" w:rsidRPr="00C225DA" w:rsidRDefault="00FA4506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ДОДЕЉЕНО</w:t>
            </w: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br/>
            </w:r>
            <w:r w:rsidRPr="00C225DA">
              <w:rPr>
                <w:rFonts w:eastAsia="Times New Roman" w:cs="Calibri"/>
                <w:bCs/>
                <w:noProof/>
                <w:sz w:val="20"/>
                <w:szCs w:val="20"/>
                <w:lang w:val="sr-Cyrl-RS"/>
              </w:rPr>
              <w:t>У ДИНАРИМА</w:t>
            </w:r>
          </w:p>
        </w:tc>
      </w:tr>
      <w:tr w:rsidR="00C225DA" w:rsidRPr="00C225DA" w:rsidTr="00033211">
        <w:trPr>
          <w:trHeight w:hRule="exact" w:val="576"/>
        </w:trPr>
        <w:tc>
          <w:tcPr>
            <w:tcW w:w="565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D65A0" w:rsidRPr="00C225DA" w:rsidRDefault="00CD65A0" w:rsidP="00033211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419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D65A0" w:rsidRPr="00C225DA" w:rsidRDefault="00CD65A0" w:rsidP="00033211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D65A0" w:rsidRPr="00C225DA" w:rsidRDefault="00CD65A0" w:rsidP="00033211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D65A0" w:rsidRPr="00C225DA" w:rsidRDefault="00CD65A0" w:rsidP="00033211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</w:p>
        </w:tc>
      </w:tr>
      <w:tr w:rsidR="00C225DA" w:rsidRPr="00C225DA" w:rsidTr="00033211">
        <w:trPr>
          <w:trHeight w:hRule="exact" w:val="288"/>
        </w:trPr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A0" w:rsidRPr="00C225DA" w:rsidRDefault="00CD65A0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A0" w:rsidRPr="00C225DA" w:rsidRDefault="00CD65A0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38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A0" w:rsidRPr="00C225DA" w:rsidRDefault="00CD65A0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65A0" w:rsidRPr="00C225DA" w:rsidRDefault="00CD65A0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Latn-RS"/>
              </w:rPr>
              <w:t>4</w:t>
            </w:r>
          </w:p>
        </w:tc>
      </w:tr>
      <w:tr w:rsidR="00C225DA" w:rsidRPr="00C225DA" w:rsidTr="00033211">
        <w:trPr>
          <w:trHeight w:hRule="exact" w:val="864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5A0" w:rsidRPr="00C225DA" w:rsidRDefault="00863DC7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1</w:t>
            </w:r>
            <w:r w:rsidR="00FB4BDF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A0" w:rsidRPr="00C225DA" w:rsidRDefault="00813BFE" w:rsidP="00033211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КАЊИЖА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A0" w:rsidRPr="00C225DA" w:rsidRDefault="00C225DA" w:rsidP="00C225DA">
            <w:pPr>
              <w:jc w:val="center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  <w:r w:rsidR="00813BFE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Припрема и израда пројектно-планско техничке документације</w:t>
            </w:r>
            <w:r w:rsidR="008E6F84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 - </w:t>
            </w:r>
            <w:r w:rsidR="00813BFE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ИЗГРАДЊА РЕГИОНАЛНЕ ДЕПОНИЈЕ СУБОТИЦА</w:t>
            </w: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D65A0" w:rsidRPr="00C225DA" w:rsidRDefault="00CD65A0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lang w:val="sr-Latn-RS"/>
              </w:rPr>
            </w:pPr>
            <w:r w:rsidRPr="00C225DA">
              <w:rPr>
                <w:rFonts w:eastAsia="Times New Roman" w:cs="Calibri"/>
                <w:noProof/>
                <w:lang w:val="sr-Latn-RS"/>
              </w:rPr>
              <w:t>1.848.673,79</w:t>
            </w:r>
          </w:p>
        </w:tc>
      </w:tr>
      <w:tr w:rsidR="00C225DA" w:rsidRPr="00C225DA" w:rsidTr="00033211">
        <w:trPr>
          <w:trHeight w:hRule="exact" w:val="720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A0" w:rsidRPr="00C225DA" w:rsidRDefault="00863DC7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2</w:t>
            </w:r>
            <w:r w:rsidR="00FB4BDF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A0" w:rsidRPr="00C225DA" w:rsidRDefault="00813BFE" w:rsidP="00033211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КАЊИЖА</w:t>
            </w:r>
            <w:r w:rsidR="00617FC1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 </w:t>
            </w: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-</w:t>
            </w:r>
            <w:r w:rsidR="00617FC1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 </w:t>
            </w: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ИНФОРМАТИВНИ ЦЕНТАР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A0" w:rsidRPr="00C225DA" w:rsidRDefault="00C225DA" w:rsidP="00C225DA">
            <w:pPr>
              <w:jc w:val="center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  <w:r w:rsidR="00813BFE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ОБУКА НА РУМУНСКО СРПСКОМ ПРЕКОГРАНИЧНОМ ТРЖИШТУ РАДА</w:t>
            </w: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D65A0" w:rsidRPr="00C225DA" w:rsidRDefault="00CD65A0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lang w:val="sr-Latn-RS"/>
              </w:rPr>
            </w:pPr>
            <w:r w:rsidRPr="00C225DA">
              <w:rPr>
                <w:rFonts w:eastAsia="Times New Roman" w:cs="Calibri"/>
                <w:noProof/>
                <w:lang w:val="sr-Latn-RS"/>
              </w:rPr>
              <w:t>2.668.181,67</w:t>
            </w:r>
          </w:p>
        </w:tc>
      </w:tr>
      <w:tr w:rsidR="00C225DA" w:rsidRPr="00C225DA" w:rsidTr="00033211">
        <w:trPr>
          <w:trHeight w:hRule="exact" w:val="864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5A0" w:rsidRPr="00C225DA" w:rsidRDefault="00863DC7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3</w:t>
            </w:r>
            <w:r w:rsidR="00FB4BDF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A0" w:rsidRPr="00C225DA" w:rsidRDefault="00813BFE" w:rsidP="00033211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A0" w:rsidRPr="00C225DA" w:rsidRDefault="00C225DA" w:rsidP="00C225DA">
            <w:pPr>
              <w:jc w:val="center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  <w:r w:rsidR="00813BFE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Припрема и израда пројектно-планско техничке документације</w:t>
            </w:r>
            <w:r w:rsidR="008E6F84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 - </w:t>
            </w:r>
            <w:r w:rsidR="00813BFE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ИЗГРАДЊА РЕГИОНАЛНЕ ДЕПОНИЈЕ СУБОТИЦА</w:t>
            </w: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D65A0" w:rsidRPr="00C225DA" w:rsidRDefault="00CD65A0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lang w:val="sr-Latn-RS"/>
              </w:rPr>
            </w:pPr>
            <w:r w:rsidRPr="00C225DA">
              <w:rPr>
                <w:rFonts w:eastAsia="Times New Roman" w:cs="Calibri"/>
                <w:noProof/>
                <w:lang w:val="sr-Latn-RS"/>
              </w:rPr>
              <w:t>1.697.181,07</w:t>
            </w:r>
          </w:p>
        </w:tc>
      </w:tr>
      <w:tr w:rsidR="00C225DA" w:rsidRPr="00C225DA" w:rsidTr="00033211">
        <w:trPr>
          <w:trHeight w:hRule="exact" w:val="864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5A0" w:rsidRPr="00C225DA" w:rsidRDefault="00863DC7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4</w:t>
            </w:r>
            <w:r w:rsidR="00FB4BDF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A0" w:rsidRPr="00C225DA" w:rsidRDefault="00813BFE" w:rsidP="00033211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ЧОКА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A0" w:rsidRPr="00C225DA" w:rsidRDefault="00C225DA" w:rsidP="00C225DA">
            <w:pPr>
              <w:jc w:val="center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  <w:r w:rsidR="00813BFE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Припрема и израда пројектно-планско техничке документације</w:t>
            </w:r>
            <w:r w:rsidR="008E6F84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 - </w:t>
            </w:r>
            <w:r w:rsidR="00813BFE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ИЗГРАДЊА РЕГИОНАЛНЕ ДЕПОНИЈЕ СУБОТИЦА</w:t>
            </w: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D65A0" w:rsidRPr="00C225DA" w:rsidRDefault="00CD65A0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lang w:val="sr-Latn-RS"/>
              </w:rPr>
            </w:pPr>
            <w:r w:rsidRPr="00C225DA">
              <w:rPr>
                <w:rFonts w:eastAsia="Times New Roman" w:cs="Calibri"/>
                <w:noProof/>
                <w:lang w:val="sr-Latn-RS"/>
              </w:rPr>
              <w:t>841.073,72</w:t>
            </w:r>
          </w:p>
        </w:tc>
      </w:tr>
      <w:tr w:rsidR="00C225DA" w:rsidRPr="00C225DA" w:rsidTr="00033211">
        <w:trPr>
          <w:trHeight w:hRule="exact" w:val="864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5A0" w:rsidRPr="00C225DA" w:rsidRDefault="00863DC7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5</w:t>
            </w:r>
            <w:r w:rsidR="00FB4BDF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A0" w:rsidRPr="00C225DA" w:rsidRDefault="00813BFE" w:rsidP="00033211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НОВИ КНЕЖЕВАЦ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A0" w:rsidRPr="00C225DA" w:rsidRDefault="00C225DA" w:rsidP="00C225DA">
            <w:pPr>
              <w:jc w:val="center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  <w:r w:rsidR="00813BFE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Припрема и израда пројектно-планско техничке документације</w:t>
            </w:r>
            <w:r w:rsidR="008E6F84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 - </w:t>
            </w:r>
            <w:r w:rsidR="00813BFE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ИЗГРАДЊА РЕГИОНАЛНЕ ДЕПОНИЈЕ СУБОТИЦА</w:t>
            </w: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D65A0" w:rsidRPr="00C225DA" w:rsidRDefault="00CD65A0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lang w:val="sr-Latn-RS"/>
              </w:rPr>
            </w:pPr>
            <w:r w:rsidRPr="00C225DA">
              <w:rPr>
                <w:rFonts w:eastAsia="Times New Roman" w:cs="Calibri"/>
                <w:noProof/>
                <w:lang w:val="sr-Latn-RS"/>
              </w:rPr>
              <w:t>833.441,26</w:t>
            </w:r>
          </w:p>
        </w:tc>
      </w:tr>
      <w:tr w:rsidR="00C225DA" w:rsidRPr="00C225DA" w:rsidTr="00033211">
        <w:trPr>
          <w:trHeight w:hRule="exact" w:val="576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5A0" w:rsidRPr="00C225DA" w:rsidRDefault="00863DC7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6</w:t>
            </w:r>
            <w:r w:rsidR="00FB4BDF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A0" w:rsidRPr="00C225DA" w:rsidRDefault="00617FC1" w:rsidP="00617FC1">
            <w:pPr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НОВИ КНЕЖЕВАЦ</w:t>
            </w: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 - </w:t>
            </w:r>
            <w:r w:rsidR="00813BFE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СПЕЦИЈАЛНА БОЛНИЦА ЗА ПСИХИЈАТРИЈСКЕ БОЛЕСТИ </w:t>
            </w:r>
            <w:r w:rsidR="00B122BD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‘‘</w:t>
            </w:r>
            <w:r w:rsidR="00813BFE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СВЕТИ ВРАЧЕВИ“, 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A0" w:rsidRPr="00C225DA" w:rsidRDefault="00C225DA" w:rsidP="00C225DA">
            <w:pPr>
              <w:jc w:val="center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  <w:r w:rsidR="00813BFE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Постављање центра за ментално здравље у Кикинди</w:t>
            </w: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65A0" w:rsidRPr="00C225DA" w:rsidRDefault="00CD65A0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lang w:val="sr-Latn-RS"/>
              </w:rPr>
            </w:pPr>
            <w:r w:rsidRPr="00C225DA">
              <w:rPr>
                <w:rFonts w:eastAsia="Times New Roman" w:cs="Calibri"/>
                <w:noProof/>
                <w:lang w:val="sr-Latn-RS"/>
              </w:rPr>
              <w:t>995.175,41</w:t>
            </w:r>
          </w:p>
        </w:tc>
      </w:tr>
      <w:tr w:rsidR="00C225DA" w:rsidRPr="00C225DA" w:rsidTr="00033211">
        <w:trPr>
          <w:trHeight w:hRule="exact" w:val="864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A0" w:rsidRPr="00C225DA" w:rsidRDefault="00863DC7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7</w:t>
            </w:r>
            <w:r w:rsidR="00FB4BDF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A0" w:rsidRPr="00C225DA" w:rsidRDefault="00813BFE" w:rsidP="00033211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A0" w:rsidRPr="00C225DA" w:rsidRDefault="00C225DA" w:rsidP="00C225DA">
            <w:pPr>
              <w:jc w:val="center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  <w:r w:rsidR="00813BFE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Припрема и израда пројектно-планско техничке документације</w:t>
            </w:r>
            <w:r w:rsidR="001F4A31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 - </w:t>
            </w:r>
            <w:r w:rsidR="00813BFE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ИЗГРАДЊА РЕГИОНАЛНЕ ДЕПОНИЈЕ СУБОТИЦА</w:t>
            </w: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D65A0" w:rsidRPr="00C225DA" w:rsidRDefault="00CD65A0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lang w:val="sr-Latn-RS"/>
              </w:rPr>
            </w:pPr>
            <w:r w:rsidRPr="00C225DA">
              <w:rPr>
                <w:rFonts w:eastAsia="Times New Roman" w:cs="Calibri"/>
                <w:noProof/>
                <w:lang w:val="sr-Latn-RS"/>
              </w:rPr>
              <w:t>2.462.392,79</w:t>
            </w:r>
          </w:p>
        </w:tc>
      </w:tr>
      <w:tr w:rsidR="00C225DA" w:rsidRPr="00C225DA" w:rsidTr="00033211">
        <w:trPr>
          <w:trHeight w:hRule="exact" w:val="864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5A0" w:rsidRPr="00C225DA" w:rsidRDefault="00863DC7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8</w:t>
            </w:r>
            <w:r w:rsidR="00FB4BDF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A0" w:rsidRPr="00C225DA" w:rsidRDefault="001F4A31" w:rsidP="00617FC1">
            <w:pPr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БАЧКА ТОПОЛА, </w:t>
            </w:r>
            <w:r w:rsidR="00617FC1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СТАРА МОРАВИЦА </w:t>
            </w:r>
            <w:r w:rsidR="00617FC1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- </w:t>
            </w:r>
            <w:r w:rsidR="00813BFE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ДОМ ЗА ЛИЦА ОМЕТАНА У МЕНТАЛНОМ  РАЗВОЈУ ''ОТТХОН'' 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A0" w:rsidRPr="00C225DA" w:rsidRDefault="00C225DA" w:rsidP="00C225DA">
            <w:pPr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  <w:r w:rsidR="00813BFE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Социјална инклузија лица ометених у развоју</w:t>
            </w: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65A0" w:rsidRPr="00C225DA" w:rsidRDefault="00CD65A0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lang w:val="sr-Latn-RS"/>
              </w:rPr>
            </w:pPr>
            <w:r w:rsidRPr="00C225DA">
              <w:rPr>
                <w:rFonts w:eastAsia="Times New Roman" w:cs="Calibri"/>
                <w:noProof/>
                <w:lang w:val="sr-Latn-RS"/>
              </w:rPr>
              <w:t>4.069.791,43</w:t>
            </w:r>
          </w:p>
        </w:tc>
      </w:tr>
      <w:tr w:rsidR="00C225DA" w:rsidRPr="00C225DA" w:rsidTr="00033211">
        <w:trPr>
          <w:trHeight w:hRule="exact" w:val="864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DF" w:rsidRPr="00C225DA" w:rsidRDefault="00FB4BDF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</w:p>
          <w:p w:rsidR="00CD65A0" w:rsidRPr="00C225DA" w:rsidRDefault="00863DC7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9</w:t>
            </w:r>
            <w:r w:rsidR="00FB4BDF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DF" w:rsidRPr="00C225DA" w:rsidRDefault="00FB4BDF" w:rsidP="00033211">
            <w:pPr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</w:p>
          <w:p w:rsidR="00CD65A0" w:rsidRPr="00C225DA" w:rsidRDefault="00813BFE" w:rsidP="00033211">
            <w:pPr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МАЛИ ИЂОШ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A0" w:rsidRPr="00C225DA" w:rsidRDefault="00C225DA" w:rsidP="00C225DA">
            <w:pPr>
              <w:jc w:val="center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  <w:r w:rsidR="00813BFE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Припрема и израда пројектно-планско техничке документације</w:t>
            </w:r>
            <w:r w:rsidR="001F4A31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 - </w:t>
            </w:r>
            <w:r w:rsidR="00813BFE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ИЗГРАДЊА РЕГИОНАЛНЕ ДЕПОНИЈЕ СУБОТИЦА</w:t>
            </w: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D65A0" w:rsidRPr="00C225DA" w:rsidRDefault="00CD65A0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lang w:val="sr-Latn-RS"/>
              </w:rPr>
            </w:pPr>
            <w:r w:rsidRPr="00C225DA">
              <w:rPr>
                <w:rFonts w:eastAsia="Times New Roman" w:cs="Calibri"/>
                <w:noProof/>
                <w:lang w:val="sr-Latn-RS"/>
              </w:rPr>
              <w:t>880.739,37</w:t>
            </w:r>
          </w:p>
        </w:tc>
      </w:tr>
      <w:tr w:rsidR="00C225DA" w:rsidRPr="00C225DA" w:rsidTr="00033211">
        <w:trPr>
          <w:trHeight w:hRule="exact" w:val="864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DF" w:rsidRPr="00C225DA" w:rsidRDefault="00FB4BDF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</w:p>
          <w:p w:rsidR="00CD65A0" w:rsidRPr="00C225DA" w:rsidRDefault="00863DC7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10</w:t>
            </w:r>
            <w:r w:rsidR="00FB4BDF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DF" w:rsidRPr="00C225DA" w:rsidRDefault="00FB4BDF" w:rsidP="00033211">
            <w:pPr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</w:p>
          <w:p w:rsidR="00813BFE" w:rsidRPr="00C225DA" w:rsidRDefault="00813BFE" w:rsidP="00033211"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СУБОТИЦА</w:t>
            </w:r>
          </w:p>
          <w:p w:rsidR="00CD65A0" w:rsidRPr="00C225DA" w:rsidRDefault="00CD65A0" w:rsidP="00033211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A0" w:rsidRPr="00C225DA" w:rsidRDefault="00C225DA" w:rsidP="00C225DA">
            <w:pPr>
              <w:jc w:val="center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  <w:r w:rsidR="00813BFE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Припрема и израда пројектно-планско техничке документације</w:t>
            </w:r>
            <w:r w:rsidR="001F4A31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 - </w:t>
            </w:r>
            <w:r w:rsidR="00813BFE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ИЗГРАДЊА РЕГИОНАЛНЕ ДЕПОНИЈЕ СУБОТИЦА</w:t>
            </w: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D65A0" w:rsidRPr="00C225DA" w:rsidRDefault="00CD65A0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lang w:val="sr-Latn-RS"/>
              </w:rPr>
            </w:pPr>
            <w:r w:rsidRPr="00C225DA">
              <w:rPr>
                <w:rFonts w:eastAsia="Times New Roman" w:cs="Calibri"/>
                <w:noProof/>
                <w:lang w:val="sr-Latn-RS"/>
              </w:rPr>
              <w:t>10.378.061,03</w:t>
            </w:r>
          </w:p>
        </w:tc>
      </w:tr>
      <w:tr w:rsidR="00C225DA" w:rsidRPr="00C225DA" w:rsidTr="00AF2F62">
        <w:trPr>
          <w:trHeight w:hRule="exact" w:val="1440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5A0" w:rsidRPr="00C225DA" w:rsidRDefault="00863DC7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11</w:t>
            </w:r>
            <w:r w:rsidR="00FB4BDF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BDF" w:rsidRPr="00C225DA" w:rsidRDefault="00FB4BDF" w:rsidP="00033211">
            <w:pPr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</w:p>
          <w:p w:rsidR="00863DC7" w:rsidRPr="00C225DA" w:rsidRDefault="00863DC7" w:rsidP="00033211"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СРЕМСКА МИТРОВИЦА</w:t>
            </w:r>
          </w:p>
          <w:p w:rsidR="00CD65A0" w:rsidRPr="00C225DA" w:rsidRDefault="00CD65A0" w:rsidP="00033211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2A" w:rsidRPr="00C225DA" w:rsidRDefault="00C225DA" w:rsidP="00AF2F62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  <w:r w:rsidR="0097122A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Изградња приступне саобраћајнице на локацији регионалне депоније </w:t>
            </w:r>
            <w:r w:rsidR="00863DC7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С</w:t>
            </w:r>
            <w:r w:rsidR="0097122A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рем</w:t>
            </w:r>
            <w:r w:rsidR="00863DC7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- М</w:t>
            </w:r>
            <w:r w:rsidR="0097122A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ачва</w:t>
            </w:r>
            <w:r w:rsidR="001F4A31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 - </w:t>
            </w:r>
            <w:r w:rsidR="0097122A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РЕГИОНАЛНИ СИСТЕМ ЗА УПРАВЉАЊЕ ЧВРСТИМ ОТПАДОМ СРЕМСКА МИТРОВИЦА/ШАБАЦ</w:t>
            </w: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</w:p>
          <w:p w:rsidR="00863DC7" w:rsidRPr="00C225DA" w:rsidRDefault="00863DC7" w:rsidP="00AF2F62">
            <w:pPr>
              <w:spacing w:after="0" w:line="240" w:lineRule="auto"/>
              <w:jc w:val="center"/>
            </w:pPr>
          </w:p>
          <w:p w:rsidR="00CD65A0" w:rsidRPr="00C225DA" w:rsidRDefault="00CD65A0" w:rsidP="00AF2F62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D65A0" w:rsidRPr="00C225DA" w:rsidRDefault="00CD65A0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lang w:val="sr-Latn-RS"/>
              </w:rPr>
            </w:pPr>
            <w:r w:rsidRPr="00C225DA">
              <w:rPr>
                <w:rFonts w:eastAsia="Times New Roman" w:cs="Calibri"/>
                <w:noProof/>
                <w:lang w:val="sr-Latn-RS"/>
              </w:rPr>
              <w:t>11.973.119,01</w:t>
            </w:r>
          </w:p>
        </w:tc>
      </w:tr>
      <w:tr w:rsidR="00C225DA" w:rsidRPr="00C225DA" w:rsidTr="00033211">
        <w:trPr>
          <w:trHeight w:hRule="exact" w:val="864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DF" w:rsidRPr="00C225DA" w:rsidRDefault="00FB4BDF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</w:p>
          <w:p w:rsidR="00CD65A0" w:rsidRPr="00C225DA" w:rsidRDefault="00863DC7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12</w:t>
            </w:r>
            <w:r w:rsidR="00FB4BDF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DF" w:rsidRPr="00C225DA" w:rsidRDefault="00FB4BDF" w:rsidP="00033211">
            <w:pPr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</w:p>
          <w:p w:rsidR="00863DC7" w:rsidRPr="00C225DA" w:rsidRDefault="00863DC7" w:rsidP="00033211"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СРЕМСКА МИТРОВИЦА</w:t>
            </w:r>
          </w:p>
          <w:p w:rsidR="00CD65A0" w:rsidRPr="00C225DA" w:rsidRDefault="00CD65A0" w:rsidP="00033211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C7" w:rsidRPr="00C225DA" w:rsidRDefault="00C225DA" w:rsidP="00AF2F62">
            <w:pPr>
              <w:jc w:val="center"/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  <w:r w:rsidR="0097122A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Регионална депонија Срем – Мачва</w:t>
            </w:r>
            <w:r w:rsidR="001F4A31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 -</w:t>
            </w:r>
            <w:r w:rsidR="0097122A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 подизање свести становништва о потреби сепарације опада''</w:t>
            </w:r>
          </w:p>
          <w:p w:rsidR="00CD65A0" w:rsidRPr="00C225DA" w:rsidRDefault="00CD65A0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65A0" w:rsidRPr="00C225DA" w:rsidRDefault="00CD65A0" w:rsidP="00033211">
            <w:pPr>
              <w:spacing w:after="0" w:line="240" w:lineRule="auto"/>
              <w:jc w:val="center"/>
              <w:rPr>
                <w:rFonts w:eastAsia="Times New Roman" w:cs="Calibri"/>
                <w:noProof/>
                <w:lang w:val="sr-Latn-RS"/>
              </w:rPr>
            </w:pPr>
            <w:r w:rsidRPr="00C225DA">
              <w:rPr>
                <w:rFonts w:eastAsia="Times New Roman" w:cs="Calibri"/>
                <w:noProof/>
                <w:lang w:val="sr-Latn-RS"/>
              </w:rPr>
              <w:t>1.092.492,47</w:t>
            </w:r>
          </w:p>
        </w:tc>
      </w:tr>
    </w:tbl>
    <w:p w:rsidR="00CD65A0" w:rsidRPr="00C225DA" w:rsidRDefault="00CD65A0" w:rsidP="007B6ED1">
      <w:pPr>
        <w:spacing w:after="0" w:line="240" w:lineRule="auto"/>
        <w:rPr>
          <w:noProof/>
          <w:sz w:val="20"/>
          <w:szCs w:val="20"/>
          <w:lang w:val="sr-Latn-RS"/>
        </w:rPr>
      </w:pPr>
      <w:r w:rsidRPr="00C225DA">
        <w:rPr>
          <w:noProof/>
          <w:sz w:val="20"/>
          <w:szCs w:val="20"/>
          <w:lang w:val="sr-Latn-RS"/>
        </w:rPr>
        <w:br w:type="page"/>
      </w:r>
    </w:p>
    <w:tbl>
      <w:tblPr>
        <w:tblpPr w:leftFromText="180" w:rightFromText="180" w:vertAnchor="page" w:horzAnchor="margin" w:tblpY="1339"/>
        <w:tblW w:w="10395" w:type="dxa"/>
        <w:tblLook w:val="04A0" w:firstRow="1" w:lastRow="0" w:firstColumn="1" w:lastColumn="0" w:noHBand="0" w:noVBand="1"/>
      </w:tblPr>
      <w:tblGrid>
        <w:gridCol w:w="498"/>
        <w:gridCol w:w="7"/>
        <w:gridCol w:w="3479"/>
        <w:gridCol w:w="4794"/>
        <w:gridCol w:w="1617"/>
      </w:tblGrid>
      <w:tr w:rsidR="00C225DA" w:rsidRPr="00C225DA" w:rsidTr="0097122A">
        <w:trPr>
          <w:trHeight w:val="432"/>
        </w:trPr>
        <w:tc>
          <w:tcPr>
            <w:tcW w:w="50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 xml:space="preserve">РЕДНИ БРОЈ </w:t>
            </w:r>
          </w:p>
        </w:tc>
        <w:tc>
          <w:tcPr>
            <w:tcW w:w="347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 УГОВОРНА СТРАНА -СУБЈЕКТ </w:t>
            </w:r>
          </w:p>
        </w:tc>
        <w:tc>
          <w:tcPr>
            <w:tcW w:w="479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НАЗИВ ПРОЈЕКТА</w:t>
            </w:r>
          </w:p>
        </w:tc>
        <w:tc>
          <w:tcPr>
            <w:tcW w:w="161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ДОДЕЉЕНО</w:t>
            </w: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br/>
              <w:t>У ДИНАРИМА</w:t>
            </w:r>
          </w:p>
        </w:tc>
      </w:tr>
      <w:tr w:rsidR="00C225DA" w:rsidRPr="00C225DA" w:rsidTr="0097122A">
        <w:trPr>
          <w:trHeight w:val="432"/>
        </w:trPr>
        <w:tc>
          <w:tcPr>
            <w:tcW w:w="505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79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</w:p>
        </w:tc>
      </w:tr>
      <w:tr w:rsidR="00C225DA" w:rsidRPr="00C225DA" w:rsidTr="0097122A">
        <w:trPr>
          <w:trHeight w:val="288"/>
        </w:trPr>
        <w:tc>
          <w:tcPr>
            <w:tcW w:w="50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7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4</w:t>
            </w:r>
          </w:p>
        </w:tc>
      </w:tr>
      <w:tr w:rsidR="00C225DA" w:rsidRPr="00C225DA" w:rsidTr="00AF2F62">
        <w:trPr>
          <w:trHeight w:val="633"/>
        </w:trPr>
        <w:tc>
          <w:tcPr>
            <w:tcW w:w="50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Latn-CS"/>
              </w:rPr>
              <w:t>''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П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Latn-CS"/>
              </w:rPr>
              <w:t xml:space="preserve">ројекат сакупљања и пречишћавања отпадних вода 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В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Latn-CS"/>
              </w:rPr>
              <w:t xml:space="preserve">еликог ачког канала-општине 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К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Latn-CS"/>
              </w:rPr>
              <w:t xml:space="preserve">ула и 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В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Latn-CS"/>
              </w:rPr>
              <w:t>рбас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7122A" w:rsidRPr="00C225DA" w:rsidRDefault="0097122A" w:rsidP="00AF2F62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6.323.507,27</w:t>
            </w:r>
          </w:p>
        </w:tc>
      </w:tr>
      <w:tr w:rsidR="00C225DA" w:rsidRPr="00C225DA" w:rsidTr="00AF2F62">
        <w:trPr>
          <w:trHeight w:val="633"/>
        </w:trPr>
        <w:tc>
          <w:tcPr>
            <w:tcW w:w="50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CS"/>
              </w:rPr>
              <w:t>''Обезбеђивање трајних решења за ирл, избеглице и мигранте на територији општине Кула''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AF2F62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685.099,55</w:t>
            </w:r>
          </w:p>
        </w:tc>
      </w:tr>
      <w:tr w:rsidR="00C225DA" w:rsidRPr="00C225DA" w:rsidTr="00AF2F62">
        <w:trPr>
          <w:trHeight w:hRule="exact" w:val="576"/>
        </w:trPr>
        <w:tc>
          <w:tcPr>
            <w:tcW w:w="4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Latn-CS"/>
              </w:rPr>
              <w:t>''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П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Latn-CS"/>
              </w:rPr>
              <w:t xml:space="preserve">ројекат сакупљања и пречишћавања отпадних вода 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В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Latn-CS"/>
              </w:rPr>
              <w:t xml:space="preserve">еликог ачког канала-општине 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К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Latn-CS"/>
              </w:rPr>
              <w:t xml:space="preserve">ула и 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В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Latn-CS"/>
              </w:rPr>
              <w:t>рбас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7122A" w:rsidRPr="00C225DA" w:rsidRDefault="0097122A" w:rsidP="00AF2F62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6.799.085,40</w:t>
            </w:r>
          </w:p>
        </w:tc>
      </w:tr>
      <w:tr w:rsidR="00C225DA" w:rsidRPr="00C225DA" w:rsidTr="00AF2F62">
        <w:trPr>
          <w:trHeight w:val="633"/>
        </w:trPr>
        <w:tc>
          <w:tcPr>
            <w:tcW w:w="4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CS"/>
              </w:rPr>
              <w:t>''Побољшање услова живота интерно расељених и избеглих лица на територији општине Врбас''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AF2F62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1.166.150,00</w:t>
            </w:r>
          </w:p>
        </w:tc>
      </w:tr>
      <w:tr w:rsidR="00C225DA" w:rsidRPr="00C225DA" w:rsidTr="00AF2F62">
        <w:trPr>
          <w:trHeight w:val="605"/>
        </w:trPr>
        <w:tc>
          <w:tcPr>
            <w:tcW w:w="4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БЕЛА ЦРКВА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B122BD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‘‘</w:t>
            </w:r>
            <w:r w:rsidR="0097122A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Изградња моста на реци Н</w:t>
            </w:r>
            <w:r w:rsidR="00B42CC3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ери</w:t>
            </w:r>
            <w:r w:rsidR="0097122A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“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AF2F62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3.254.905,40</w:t>
            </w:r>
          </w:p>
        </w:tc>
      </w:tr>
      <w:tr w:rsidR="00C225DA" w:rsidRPr="00C225DA" w:rsidTr="00AF2F62">
        <w:trPr>
          <w:trHeight w:val="720"/>
        </w:trPr>
        <w:tc>
          <w:tcPr>
            <w:tcW w:w="4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2A" w:rsidRPr="00C225DA" w:rsidRDefault="00617FC1" w:rsidP="00617FC1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ВРШАЦ</w:t>
            </w: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 - </w:t>
            </w:r>
            <w:r w:rsidR="0097122A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СПЕЦИЈАЛНА  БОЛНИЦА  ЗА ПСИХИЈАТРИЈСКЕ БОЛЕСТИ  ''ДР СЛАВОЉУБ БАКАЛОВИЋ'' 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CS"/>
              </w:rPr>
              <w:t>''Унапређење нивоа заштите менталног здравља у општини Вршац''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AF2F62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917.232,94</w:t>
            </w:r>
          </w:p>
        </w:tc>
      </w:tr>
      <w:tr w:rsidR="00C225DA" w:rsidRPr="00C225DA" w:rsidTr="00AF2F62">
        <w:trPr>
          <w:trHeight w:val="720"/>
        </w:trPr>
        <w:tc>
          <w:tcPr>
            <w:tcW w:w="4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2A" w:rsidRPr="00C225DA" w:rsidRDefault="00617FC1" w:rsidP="00C225D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ПАНЧЕВО</w:t>
            </w:r>
            <w:r w:rsidR="001F4A31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,</w:t>
            </w: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 </w:t>
            </w:r>
            <w:r w:rsidR="001F4A31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 </w:t>
            </w:r>
            <w:r w:rsidR="001F4A31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ЈАБУКА</w:t>
            </w:r>
            <w:r w:rsidR="001F4A31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 </w:t>
            </w: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- </w:t>
            </w:r>
            <w:r w:rsidR="0097122A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ДОМ ЗА </w:t>
            </w:r>
            <w:r w:rsidR="001F4A31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ЛИЦА ОМЕТЕНА У МЕНТАЛНОМ РАЗВОЈУ</w:t>
            </w:r>
            <w:r w:rsidR="0097122A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 </w:t>
            </w:r>
            <w:r w:rsidR="00C225DA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  <w:r w:rsidR="0097122A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СРЦЕ У ЈАБУЦИ'' 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22A" w:rsidRPr="00C225DA" w:rsidRDefault="0097122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CS"/>
              </w:rPr>
              <w:t>''Повећање капацитета за самостални живот у заједници''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AF2F62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2.704.377,52</w:t>
            </w:r>
          </w:p>
        </w:tc>
      </w:tr>
      <w:tr w:rsidR="00C225DA" w:rsidRPr="00C225DA" w:rsidTr="00AF2F62">
        <w:trPr>
          <w:trHeight w:val="720"/>
        </w:trPr>
        <w:tc>
          <w:tcPr>
            <w:tcW w:w="4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CS"/>
              </w:rPr>
              <w:t xml:space="preserve">''Културна политика као алатка за заједништво и регионални развој''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AF2F62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739.718,95</w:t>
            </w:r>
          </w:p>
        </w:tc>
      </w:tr>
      <w:tr w:rsidR="00C225DA" w:rsidRPr="00C225DA" w:rsidTr="00AF2F62">
        <w:trPr>
          <w:trHeight w:val="720"/>
        </w:trPr>
        <w:tc>
          <w:tcPr>
            <w:tcW w:w="4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2A" w:rsidRPr="00C225DA" w:rsidRDefault="0097122A" w:rsidP="0097122A">
            <w:pPr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C225DA" w:rsidP="00C225D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  <w:r w:rsidR="0097122A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Управљање имовином 1,2,3</w:t>
            </w: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AF2F62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691.484,03</w:t>
            </w:r>
          </w:p>
        </w:tc>
      </w:tr>
      <w:tr w:rsidR="00C225DA" w:rsidRPr="00C225DA" w:rsidTr="00AF2F62">
        <w:trPr>
          <w:trHeight w:val="720"/>
        </w:trPr>
        <w:tc>
          <w:tcPr>
            <w:tcW w:w="4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2A" w:rsidRPr="00C225DA" w:rsidRDefault="0097122A" w:rsidP="0097122A">
            <w:pPr>
              <w:rPr>
                <w:sz w:val="20"/>
                <w:szCs w:val="20"/>
                <w:lang w:val="sr-Cyrl-RS"/>
              </w:rPr>
            </w:pPr>
            <w:r w:rsidRPr="00C225DA">
              <w:rPr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C225D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  <w:r w:rsidR="00AF2F62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 xml:space="preserve">Ефективне мере за промовисање туризма у </w:t>
            </w:r>
            <w:r w:rsidR="0097122A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Б</w:t>
            </w:r>
            <w:r w:rsidR="00AF2F62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анату</w:t>
            </w:r>
            <w:r w:rsidR="0097122A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AF2F62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612.355,05</w:t>
            </w:r>
          </w:p>
        </w:tc>
      </w:tr>
      <w:tr w:rsidR="00C225DA" w:rsidRPr="00C225DA" w:rsidTr="00AF2F62">
        <w:trPr>
          <w:trHeight w:val="720"/>
        </w:trPr>
        <w:tc>
          <w:tcPr>
            <w:tcW w:w="4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БЕОЧИН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''Имовина локалне самоуправе – важна карика локалног економског развоја''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AF2F62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1.200.990,83</w:t>
            </w:r>
          </w:p>
        </w:tc>
      </w:tr>
      <w:tr w:rsidR="00C225DA" w:rsidRPr="00C225DA" w:rsidTr="00AF2F62">
        <w:trPr>
          <w:trHeight w:val="720"/>
        </w:trPr>
        <w:tc>
          <w:tcPr>
            <w:tcW w:w="4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КИКИНДА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C225DA" w:rsidP="00C225D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  <w:r w:rsidR="0097122A"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Превенција поплава-за бољи квалитет живота</w:t>
            </w: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AF2F62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7.286.232,95</w:t>
            </w:r>
          </w:p>
        </w:tc>
      </w:tr>
      <w:tr w:rsidR="00C225DA" w:rsidRPr="00C225DA" w:rsidTr="00AF2F62">
        <w:trPr>
          <w:trHeight w:val="844"/>
        </w:trPr>
        <w:tc>
          <w:tcPr>
            <w:tcW w:w="4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617FC1" w:rsidP="00617FC1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/>
                <w:smallCaps/>
                <w:noProof/>
                <w:kern w:val="18"/>
                <w:position w:val="6"/>
                <w:sz w:val="20"/>
                <w:szCs w:val="20"/>
                <w:lang w:val="sr-Cyrl-RS"/>
              </w:rPr>
              <w:t>НОВИ БЕЧЕЈ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 xml:space="preserve"> - </w:t>
            </w:r>
            <w:r w:rsidR="0097122A"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ДОМ ЗА ДУШЕВНО ОБОЛЕЛА ЛИЦА "СВЕТИ ВАСИЛИЈЕ OСТРОШКИ - ЧУДОТВОРАЦ"</w:t>
            </w:r>
            <w:r w:rsidR="0097122A" w:rsidRPr="00C225DA">
              <w:rPr>
                <w:rFonts w:eastAsia="Times New Roman"/>
                <w:smallCaps/>
                <w:noProof/>
                <w:kern w:val="18"/>
                <w:position w:val="6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AF2F62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''Независан живот у заједници особа са интелектуалним и менталним потешкоћама у општини</w:t>
            </w:r>
            <w:r w:rsidR="0097122A"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 xml:space="preserve"> Н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ови</w:t>
            </w:r>
            <w:r w:rsidR="0097122A"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 xml:space="preserve"> Б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ечеј</w:t>
            </w:r>
            <w:r w:rsidR="0097122A"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AF2F62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1.186.740,93</w:t>
            </w:r>
          </w:p>
        </w:tc>
      </w:tr>
      <w:tr w:rsidR="00C225DA" w:rsidRPr="00C225DA" w:rsidTr="00AF2F62">
        <w:trPr>
          <w:trHeight w:val="633"/>
        </w:trPr>
        <w:tc>
          <w:tcPr>
            <w:tcW w:w="4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617FC1" w:rsidP="00617FC1">
            <w:pPr>
              <w:spacing w:after="0" w:line="240" w:lineRule="auto"/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</w:pP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ЖАБАЉ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 xml:space="preserve"> - </w:t>
            </w:r>
            <w:r w:rsidR="0097122A"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 xml:space="preserve">ДОМ ЗА ДУШЕВНО ОБОЛЕЛА ЛИЦА 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"ЧУРУГ"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''Подршка ментално недовољно развијеним и душевно оболелим особама за самостални живот у Чуругу''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AF2F62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2.745.974,09</w:t>
            </w:r>
          </w:p>
        </w:tc>
      </w:tr>
      <w:tr w:rsidR="00C225DA" w:rsidRPr="00C225DA" w:rsidTr="00AF2F62">
        <w:trPr>
          <w:trHeight w:val="633"/>
        </w:trPr>
        <w:tc>
          <w:tcPr>
            <w:tcW w:w="4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2A" w:rsidRPr="00C225DA" w:rsidRDefault="00617FC1" w:rsidP="001F4A31">
            <w:pPr>
              <w:spacing w:after="0" w:line="240" w:lineRule="auto"/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</w:pP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ПЛАНДИШТЕ</w:t>
            </w:r>
            <w:r w:rsidR="001F4A31"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,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 xml:space="preserve"> </w:t>
            </w:r>
            <w:r w:rsidR="001F4A31"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 xml:space="preserve"> </w:t>
            </w:r>
            <w:r w:rsidR="001F4A31"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СТАРИ ЛЕЦ</w:t>
            </w:r>
            <w:r w:rsidR="001F4A31"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 xml:space="preserve"> </w:t>
            </w: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 xml:space="preserve">- </w:t>
            </w:r>
            <w:r w:rsidR="0097122A"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 xml:space="preserve">ДОМ ЗА ДУШЕВНО ОБОЛЕЛА ЛИЦА ''1. ОКТОБАР'' 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B42CC3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 xml:space="preserve">''Јачање капацитета за самостални живот у заједници лица смештених у установи </w:t>
            </w:r>
            <w:r w:rsidR="0097122A"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RS"/>
              </w:rPr>
              <w:t>1. ОКТОБАР''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7122A" w:rsidRPr="00C225DA" w:rsidRDefault="0097122A" w:rsidP="00AF2F62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988.288,67</w:t>
            </w:r>
          </w:p>
        </w:tc>
      </w:tr>
      <w:tr w:rsidR="00C225DA" w:rsidRPr="00C225DA" w:rsidTr="00AF2F62">
        <w:trPr>
          <w:trHeight w:val="633"/>
        </w:trPr>
        <w:tc>
          <w:tcPr>
            <w:tcW w:w="4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A" w:rsidRPr="00C225DA" w:rsidRDefault="0097122A" w:rsidP="0097122A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РУМА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2A" w:rsidRPr="00C225DA" w:rsidRDefault="00AF2F62" w:rsidP="0097122A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/>
                <w:noProof/>
                <w:kern w:val="18"/>
                <w:position w:val="6"/>
                <w:sz w:val="20"/>
                <w:szCs w:val="20"/>
                <w:lang w:val="sr-Cyrl-CS"/>
              </w:rPr>
              <w:t>''Унапређење услова становања и економске одрживости: свеобухватна помоћ за избеглице и интерно расељена лица у општини Рума''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7122A" w:rsidRPr="00C225DA" w:rsidRDefault="0097122A" w:rsidP="00AF2F62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eastAsia="Times New Roman" w:cs="Calibri"/>
                <w:noProof/>
                <w:sz w:val="20"/>
                <w:szCs w:val="20"/>
                <w:lang w:val="sr-Cyrl-RS"/>
              </w:rPr>
              <w:t>1.227.728,10</w:t>
            </w:r>
          </w:p>
        </w:tc>
      </w:tr>
    </w:tbl>
    <w:p w:rsidR="00CD65A0" w:rsidRPr="00C225DA" w:rsidRDefault="00CD65A0" w:rsidP="007B6ED1">
      <w:pPr>
        <w:rPr>
          <w:noProof/>
          <w:sz w:val="20"/>
          <w:szCs w:val="20"/>
          <w:lang w:val="sr-Latn-RS"/>
        </w:rPr>
      </w:pPr>
    </w:p>
    <w:p w:rsidR="00033211" w:rsidRPr="00C225DA" w:rsidRDefault="00033211" w:rsidP="007B6ED1">
      <w:pPr>
        <w:rPr>
          <w:noProof/>
          <w:sz w:val="20"/>
          <w:szCs w:val="20"/>
        </w:rPr>
      </w:pPr>
    </w:p>
    <w:p w:rsidR="00033211" w:rsidRPr="00C225DA" w:rsidRDefault="00033211" w:rsidP="007B6ED1">
      <w:pPr>
        <w:rPr>
          <w:noProof/>
          <w:sz w:val="20"/>
          <w:szCs w:val="20"/>
        </w:rPr>
      </w:pPr>
    </w:p>
    <w:p w:rsidR="00033211" w:rsidRPr="00C225DA" w:rsidRDefault="00033211" w:rsidP="007B6ED1">
      <w:pPr>
        <w:rPr>
          <w:noProof/>
          <w:sz w:val="20"/>
          <w:szCs w:val="20"/>
          <w:lang w:val="sr-Cyrl-RS"/>
        </w:rPr>
      </w:pPr>
    </w:p>
    <w:p w:rsidR="0097122A" w:rsidRPr="00C225DA" w:rsidRDefault="0097122A" w:rsidP="007B6ED1">
      <w:pPr>
        <w:rPr>
          <w:noProof/>
          <w:sz w:val="20"/>
          <w:szCs w:val="20"/>
          <w:lang w:val="sr-Cyrl-RS"/>
        </w:rPr>
      </w:pPr>
    </w:p>
    <w:tbl>
      <w:tblPr>
        <w:tblpPr w:leftFromText="180" w:rightFromText="180" w:vertAnchor="text" w:horzAnchor="margin" w:tblpY="391"/>
        <w:tblW w:w="10346" w:type="dxa"/>
        <w:tblLayout w:type="fixed"/>
        <w:tblLook w:val="04A0" w:firstRow="1" w:lastRow="0" w:firstColumn="1" w:lastColumn="0" w:noHBand="0" w:noVBand="1"/>
      </w:tblPr>
      <w:tblGrid>
        <w:gridCol w:w="555"/>
        <w:gridCol w:w="3783"/>
        <w:gridCol w:w="4391"/>
        <w:gridCol w:w="1617"/>
      </w:tblGrid>
      <w:tr w:rsidR="00C225DA" w:rsidRPr="00C225DA" w:rsidTr="00AF2F62">
        <w:trPr>
          <w:trHeight w:val="432"/>
        </w:trPr>
        <w:tc>
          <w:tcPr>
            <w:tcW w:w="55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РЕДНИ БР </w:t>
            </w:r>
          </w:p>
        </w:tc>
        <w:tc>
          <w:tcPr>
            <w:tcW w:w="378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 УГОВОРНА СТРАНА -</w:t>
            </w:r>
            <w:r w:rsidR="001F4A31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 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СУБЈЕКТ </w:t>
            </w:r>
          </w:p>
        </w:tc>
        <w:tc>
          <w:tcPr>
            <w:tcW w:w="439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НАЗИВ ПРОЈЕКТА</w:t>
            </w:r>
          </w:p>
        </w:tc>
        <w:tc>
          <w:tcPr>
            <w:tcW w:w="161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ДОДЕЉЕНО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br/>
            </w:r>
            <w:r w:rsidRPr="00C225DA">
              <w:rPr>
                <w:rFonts w:asciiTheme="minorHAnsi" w:eastAsia="Times New Roman" w:hAnsiTheme="minorHAnsi" w:cs="Calibri"/>
                <w:bCs/>
                <w:noProof/>
                <w:sz w:val="20"/>
                <w:szCs w:val="20"/>
                <w:lang w:val="sr-Cyrl-RS"/>
              </w:rPr>
              <w:t>У ДИНАРИМА</w:t>
            </w:r>
          </w:p>
        </w:tc>
      </w:tr>
      <w:tr w:rsidR="00C225DA" w:rsidRPr="00C225DA" w:rsidTr="00AF2F62">
        <w:trPr>
          <w:trHeight w:val="388"/>
        </w:trPr>
        <w:tc>
          <w:tcPr>
            <w:tcW w:w="555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378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</w:p>
        </w:tc>
      </w:tr>
      <w:tr w:rsidR="00C225DA" w:rsidRPr="00C225DA" w:rsidTr="00AF2F62">
        <w:trPr>
          <w:trHeight w:hRule="exact" w:val="288"/>
        </w:trPr>
        <w:tc>
          <w:tcPr>
            <w:tcW w:w="55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37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43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4</w:t>
            </w:r>
          </w:p>
        </w:tc>
      </w:tr>
      <w:tr w:rsidR="00C225DA" w:rsidRPr="00C225DA" w:rsidTr="00C225DA">
        <w:trPr>
          <w:trHeight w:hRule="exact" w:val="827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29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617FC1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РУМА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 - </w:t>
            </w:r>
            <w:r w:rsidR="00AF2F62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СРЕДЊА ПОЉОП</w:t>
            </w:r>
            <w:r w:rsidR="001F4A31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Р</w:t>
            </w:r>
            <w:r w:rsidR="00C225DA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И</w:t>
            </w:r>
            <w:r w:rsidR="001F4A31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ВРЕДНО </w:t>
            </w:r>
            <w:r w:rsidR="00AF2F62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-ПРЕХРАМБЕНА ШКОЛА ''СТЕВАН ПЕТРОВИЋ</w:t>
            </w:r>
            <w:r w:rsidR="001F4A31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  </w:t>
            </w:r>
            <w:r w:rsidR="00AF2F62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-</w:t>
            </w:r>
            <w:r w:rsidR="00C225DA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 </w:t>
            </w:r>
            <w:r w:rsidR="00AF2F62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БРИЛЕ'' </w:t>
            </w:r>
          </w:p>
          <w:p w:rsidR="00AF2F62" w:rsidRPr="00C225DA" w:rsidRDefault="00AF2F62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CS"/>
              </w:rPr>
              <w:t>''Допринос пољопривреде чистом окружењу и здравој храни''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519.978,96</w:t>
            </w:r>
          </w:p>
        </w:tc>
      </w:tr>
      <w:tr w:rsidR="00C225DA" w:rsidRPr="00C225DA" w:rsidTr="00AF2F62">
        <w:trPr>
          <w:trHeight w:val="619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30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КОВАЧИЦА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F62" w:rsidRPr="00C225DA" w:rsidRDefault="00B42CC3" w:rsidP="00AF2F6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CS"/>
              </w:rPr>
            </w:pPr>
            <w:r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CS"/>
              </w:rPr>
              <w:t>''Унапређење друштвено-економског развоја кроз ефикасно управљање имовином''</w:t>
            </w:r>
          </w:p>
          <w:p w:rsidR="00B42CC3" w:rsidRPr="00C225DA" w:rsidRDefault="00B42CC3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569.020,68</w:t>
            </w:r>
          </w:p>
        </w:tc>
      </w:tr>
      <w:tr w:rsidR="00C225DA" w:rsidRPr="00C225DA" w:rsidTr="00AF2F62">
        <w:trPr>
          <w:trHeight w:val="619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31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СОМБОР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B42CC3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CS"/>
              </w:rPr>
              <w:t>''Подршка локалној интеграцији избеглих и интерно расељених лица у Сомборској општини''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1.272.824,97</w:t>
            </w:r>
          </w:p>
        </w:tc>
      </w:tr>
      <w:tr w:rsidR="00C225DA" w:rsidRPr="00C225DA" w:rsidTr="00AF2F62">
        <w:trPr>
          <w:trHeight w:val="412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32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БАЧ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B42CC3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CS"/>
              </w:rPr>
              <w:t>''Економска конкурентност кроз повезивање у пољопривредне задруге''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300.913,75</w:t>
            </w:r>
          </w:p>
        </w:tc>
      </w:tr>
      <w:tr w:rsidR="00C225DA" w:rsidRPr="00C225DA" w:rsidTr="00AF2F62">
        <w:trPr>
          <w:trHeight w:val="412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33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СТАРА ПАЗОВА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F62" w:rsidRPr="00C225DA" w:rsidRDefault="00B42CC3" w:rsidP="00C225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CS"/>
              </w:rPr>
              <w:t>''Ефикасно управљање имовином у општинама</w:t>
            </w:r>
            <w:r w:rsidR="00AF2F62"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CS"/>
              </w:rPr>
              <w:t xml:space="preserve"> С</w:t>
            </w:r>
            <w:r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CS"/>
              </w:rPr>
              <w:t>тара</w:t>
            </w:r>
            <w:r w:rsidR="00AF2F62"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CS"/>
              </w:rPr>
              <w:t xml:space="preserve"> П</w:t>
            </w:r>
            <w:r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CS"/>
              </w:rPr>
              <w:t>азова</w:t>
            </w:r>
            <w:r w:rsidR="00AF2F62"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CS"/>
              </w:rPr>
              <w:t xml:space="preserve"> </w:t>
            </w:r>
            <w:r w:rsidR="00C225DA"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CS"/>
              </w:rPr>
              <w:t>и</w:t>
            </w:r>
            <w:r w:rsidR="00AF2F62"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CS"/>
              </w:rPr>
              <w:t xml:space="preserve"> И</w:t>
            </w:r>
            <w:r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CS"/>
              </w:rPr>
              <w:t>нђија</w:t>
            </w:r>
            <w:r w:rsidR="00AF2F62"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CS"/>
              </w:rPr>
              <w:t>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577.754,40</w:t>
            </w:r>
          </w:p>
        </w:tc>
      </w:tr>
      <w:tr w:rsidR="00C225DA" w:rsidRPr="00C225DA" w:rsidTr="00AF2F62">
        <w:trPr>
          <w:trHeight w:val="587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34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617FC1" w:rsidP="001F4A31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ЗРЕЊАНИН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 -  </w:t>
            </w:r>
            <w:r w:rsidR="00AF2F62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Р</w:t>
            </w:r>
            <w:r w:rsidR="001F4A31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ЕГИОНАЛНИ </w:t>
            </w:r>
            <w:r w:rsidR="00AF2F62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Ц</w:t>
            </w:r>
            <w:r w:rsidR="001F4A31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ЕНТАР ЗА ЕКОНОМСКИ РАЗВОЈ</w:t>
            </w:r>
            <w:r w:rsidR="00AF2F62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 ''БАНАТ'' 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C225DA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''</w:t>
            </w:r>
            <w:r w:rsidR="00AF2F62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Образовањем до лакшег запошљавања</w:t>
            </w:r>
            <w:r w:rsidR="00AF2F62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“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1.829.130,30</w:t>
            </w:r>
          </w:p>
        </w:tc>
      </w:tr>
      <w:tr w:rsidR="00C225DA" w:rsidRPr="00C225DA" w:rsidTr="00AF2F62">
        <w:trPr>
          <w:trHeight w:val="959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35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F62" w:rsidRPr="00C225DA" w:rsidRDefault="00617FC1" w:rsidP="001F4A31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РУМА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 </w:t>
            </w:r>
            <w:r w:rsidR="001F4A31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–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 </w:t>
            </w:r>
            <w:r w:rsidR="001F4A31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РЕГИОНАЛНА РАЗВОЈНА АГЕНЦИЈА</w:t>
            </w:r>
            <w:r w:rsidR="00AF2F62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 ''СРЕМ''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CS"/>
              </w:rPr>
              <w:t>''Израда генералног пројекта са студијом оправданости интегралног система за наводњавање региона Срем, координисана кроз процес формирања међуопштинске  радне  групе за наводњавање''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5.286.434,04</w:t>
            </w:r>
          </w:p>
        </w:tc>
      </w:tr>
      <w:tr w:rsidR="00C225DA" w:rsidRPr="00C225DA" w:rsidTr="00AF2F62">
        <w:trPr>
          <w:trHeight w:val="651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36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617FC1" w:rsidP="00617FC1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НОВИ САД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 - </w:t>
            </w:r>
            <w:r w:rsidR="00AF2F62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ПРИРОДОНО МАТЕМАТИЧКИ ФАКУЛТЕТ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CS"/>
              </w:rPr>
              <w:t>''Нови природни антимикробни агенси за контролу патогена''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1.535.922,34</w:t>
            </w:r>
          </w:p>
        </w:tc>
      </w:tr>
      <w:tr w:rsidR="00C225DA" w:rsidRPr="00C225DA" w:rsidTr="00AF2F62">
        <w:trPr>
          <w:trHeight w:val="639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37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DF2DE9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НОВИ САД - ПРИРОДОНО МАТЕМАТИЧКИ ФАКУЛТЕТ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CS"/>
              </w:rPr>
              <w:t>''Развој новог биљног лека намењеног лечењу helicobacter Pylori''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1.546.647,34</w:t>
            </w:r>
          </w:p>
        </w:tc>
      </w:tr>
      <w:tr w:rsidR="00C225DA" w:rsidRPr="00C225DA" w:rsidTr="00AF2F62">
        <w:trPr>
          <w:trHeight w:val="433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38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DF2DE9" w:rsidP="00DF2DE9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НОВИ САД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 - ФАКУЛТЕТ ТЕХНИЧКИХ НАУКА</w:t>
            </w:r>
            <w:r w:rsidR="00AF2F62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RS"/>
              </w:rPr>
              <w:t>''Виртуелна лабораторија за обновљиве изворе енергије''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3.904.780,74</w:t>
            </w:r>
          </w:p>
        </w:tc>
      </w:tr>
      <w:tr w:rsidR="00C225DA" w:rsidRPr="00C225DA" w:rsidTr="00AF2F62">
        <w:trPr>
          <w:trHeight w:val="433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39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DF2DE9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НОВИ САД - ФАКУЛТЕТ ТЕХНИЧКИХ НАУКА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RS"/>
              </w:rPr>
              <w:t>''Платформа за едукацију у области уграђених система''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5.650.678,76</w:t>
            </w:r>
          </w:p>
        </w:tc>
      </w:tr>
      <w:tr w:rsidR="00C225DA" w:rsidRPr="00C225DA" w:rsidTr="00AF2F62">
        <w:trPr>
          <w:trHeight w:val="845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40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DF2DE9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НОВИ САД - </w:t>
            </w:r>
            <w:r w:rsidR="00AF2F62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УНИВЕРЗИТЕТ У НОВОМ САДУ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CS"/>
              </w:rPr>
              <w:t>''Савладавање иновација у Србији кроз развој и примену наставних програма интердисциплинарних  последипломских студија из управљања иновацијама'',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2.561.463,30</w:t>
            </w:r>
          </w:p>
        </w:tc>
      </w:tr>
      <w:tr w:rsidR="00C225DA" w:rsidRPr="00C225DA" w:rsidTr="00DD39E9">
        <w:trPr>
          <w:trHeight w:val="639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DE9" w:rsidRPr="00C225DA" w:rsidRDefault="00DF2DE9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41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E9" w:rsidRPr="00C225DA" w:rsidRDefault="00DF2DE9">
            <w:pPr>
              <w:rPr>
                <w:rFonts w:asciiTheme="minorHAnsi" w:hAnsiTheme="minorHAnsi"/>
                <w:sz w:val="20"/>
                <w:szCs w:val="20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НОВИ САД - УНИВЕРЗИТЕТ У НОВОМ САДУ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E9" w:rsidRPr="00C225DA" w:rsidRDefault="00DF2DE9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CS"/>
              </w:rPr>
              <w:t>''Јачање студентског предузетништва отворена иновација у сарадњи универзитет- индустрија''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2DE9" w:rsidRPr="00C225DA" w:rsidRDefault="00DF2DE9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1.832.444,37</w:t>
            </w:r>
          </w:p>
        </w:tc>
      </w:tr>
      <w:tr w:rsidR="00C225DA" w:rsidRPr="00C225DA" w:rsidTr="00DD39E9">
        <w:trPr>
          <w:trHeight w:val="639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E9" w:rsidRPr="00C225DA" w:rsidRDefault="00DF2DE9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42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E9" w:rsidRPr="00C225DA" w:rsidRDefault="00DF2DE9">
            <w:pPr>
              <w:rPr>
                <w:rFonts w:asciiTheme="minorHAnsi" w:hAnsiTheme="minorHAnsi"/>
                <w:sz w:val="20"/>
                <w:szCs w:val="20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НОВИ САД - УНИВЕРЗИТЕТ У НОВОМ САДУ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E9" w:rsidRPr="00C225DA" w:rsidRDefault="00DF2DE9" w:rsidP="00AF2F62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CS"/>
              </w:rPr>
              <w:t>''Формирање мреже удаљених лабораторија за јачање сарадње између  универзитета и средњих струковних  школа''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2DE9" w:rsidRPr="00C225DA" w:rsidRDefault="00DF2DE9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1.074.900,02</w:t>
            </w:r>
          </w:p>
        </w:tc>
      </w:tr>
      <w:tr w:rsidR="00C225DA" w:rsidRPr="00C225DA" w:rsidTr="00DD39E9">
        <w:trPr>
          <w:trHeight w:val="639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DE9" w:rsidRPr="00C225DA" w:rsidRDefault="00DF2DE9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43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E9" w:rsidRPr="00C225DA" w:rsidRDefault="00DF2DE9">
            <w:pPr>
              <w:rPr>
                <w:rFonts w:asciiTheme="minorHAnsi" w:hAnsiTheme="minorHAnsi"/>
                <w:sz w:val="20"/>
                <w:szCs w:val="20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НОВИ САД - УНИВЕРЗИТЕТ У НОВОМ САДУ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E9" w:rsidRPr="00C225DA" w:rsidRDefault="00DF2DE9" w:rsidP="00C225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="00C225DA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''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 xml:space="preserve"> 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Модернизација универзитета западног Балкана кроз јачање структура и услуга за трансфер знања истраживање и иновације''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2DE9" w:rsidRPr="00C225DA" w:rsidRDefault="00DF2DE9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815.837,36</w:t>
            </w:r>
          </w:p>
        </w:tc>
      </w:tr>
      <w:tr w:rsidR="00C225DA" w:rsidRPr="00C225DA" w:rsidTr="00AF2F62">
        <w:trPr>
          <w:trHeight w:val="268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44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F2F62" w:rsidRPr="00C225DA" w:rsidRDefault="00DF2DE9" w:rsidP="00DF2DE9">
            <w:pPr>
              <w:spacing w:after="0" w:line="240" w:lineRule="auto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>НОВИ САД</w:t>
            </w: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 - </w:t>
            </w:r>
            <w:r w:rsidR="00AF2F62"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Cyrl-RS"/>
              </w:rPr>
              <w:t xml:space="preserve">УСТАНОВА СТУДЕНТСКИ КУЛТУРНИ ЦЕНТАР </w:t>
            </w:r>
          </w:p>
        </w:tc>
        <w:tc>
          <w:tcPr>
            <w:tcW w:w="43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B42CC3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/>
                <w:noProof/>
                <w:kern w:val="18"/>
                <w:position w:val="6"/>
                <w:sz w:val="20"/>
                <w:szCs w:val="20"/>
                <w:lang w:val="sr-Cyrl-RS"/>
              </w:rPr>
              <w:t>''Реке Европе''</w:t>
            </w:r>
          </w:p>
        </w:tc>
        <w:tc>
          <w:tcPr>
            <w:tcW w:w="16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  <w:t>2.847.692,34</w:t>
            </w:r>
          </w:p>
        </w:tc>
      </w:tr>
      <w:tr w:rsidR="00C225DA" w:rsidRPr="00C225DA" w:rsidTr="00AF2F62">
        <w:trPr>
          <w:trHeight w:val="272"/>
        </w:trPr>
        <w:tc>
          <w:tcPr>
            <w:tcW w:w="5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1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noProof/>
                <w:sz w:val="20"/>
                <w:szCs w:val="20"/>
                <w:lang w:val="sr-Cyrl-RS"/>
              </w:rPr>
            </w:pPr>
            <w:r w:rsidRPr="00C225DA">
              <w:rPr>
                <w:rFonts w:asciiTheme="minorHAnsi" w:eastAsia="Times New Roman" w:hAnsiTheme="minorHAnsi" w:cs="Calibri"/>
                <w:b/>
                <w:bCs/>
                <w:noProof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6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F2F62" w:rsidRPr="00C225DA" w:rsidRDefault="00AF2F62" w:rsidP="00AF2F6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noProof/>
                <w:sz w:val="20"/>
                <w:szCs w:val="20"/>
                <w:lang w:val="sr-Latn-RS"/>
              </w:rPr>
            </w:pPr>
            <w:r w:rsidRPr="00C225DA">
              <w:rPr>
                <w:rFonts w:asciiTheme="minorHAnsi" w:eastAsia="Times New Roman" w:hAnsiTheme="minorHAnsi" w:cs="Calibri"/>
                <w:b/>
                <w:bCs/>
                <w:noProof/>
                <w:sz w:val="20"/>
                <w:szCs w:val="20"/>
                <w:lang w:val="sr-Latn-RS"/>
              </w:rPr>
              <w:t>110.396.618,39</w:t>
            </w:r>
          </w:p>
        </w:tc>
      </w:tr>
    </w:tbl>
    <w:p w:rsidR="00FB4BDF" w:rsidRPr="00C225DA" w:rsidRDefault="00FB4BDF" w:rsidP="007B6ED1">
      <w:pPr>
        <w:rPr>
          <w:noProof/>
          <w:lang w:val="sr-Cyrl-RS"/>
        </w:rPr>
      </w:pPr>
    </w:p>
    <w:p w:rsidR="00CD65A0" w:rsidRPr="00C225DA" w:rsidRDefault="00CD65A0" w:rsidP="000467EE">
      <w:pPr>
        <w:spacing w:before="120" w:after="0" w:line="240" w:lineRule="auto"/>
        <w:rPr>
          <w:rFonts w:asciiTheme="minorHAnsi" w:hAnsiTheme="minorHAnsi" w:cstheme="minorHAnsi"/>
          <w:noProof/>
          <w:lang w:val="sr-Latn-RS"/>
        </w:rPr>
      </w:pPr>
    </w:p>
    <w:sectPr w:rsidR="00CD65A0" w:rsidRPr="00C225DA" w:rsidSect="00BE176A">
      <w:pgSz w:w="12240" w:h="15840"/>
      <w:pgMar w:top="539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1A" w:rsidRDefault="00AB331A" w:rsidP="00C83979">
      <w:pPr>
        <w:spacing w:after="0" w:line="240" w:lineRule="auto"/>
      </w:pPr>
      <w:r>
        <w:separator/>
      </w:r>
    </w:p>
  </w:endnote>
  <w:endnote w:type="continuationSeparator" w:id="0">
    <w:p w:rsidR="00AB331A" w:rsidRDefault="00AB331A" w:rsidP="00C8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1A" w:rsidRDefault="00AB331A" w:rsidP="00C83979">
      <w:pPr>
        <w:spacing w:after="0" w:line="240" w:lineRule="auto"/>
      </w:pPr>
      <w:r>
        <w:separator/>
      </w:r>
    </w:p>
  </w:footnote>
  <w:footnote w:type="continuationSeparator" w:id="0">
    <w:p w:rsidR="00AB331A" w:rsidRDefault="00AB331A" w:rsidP="00C83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4CC"/>
    <w:multiLevelType w:val="hybridMultilevel"/>
    <w:tmpl w:val="74BE1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83D7D"/>
    <w:multiLevelType w:val="hybridMultilevel"/>
    <w:tmpl w:val="2F1C8A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BA39D5"/>
    <w:multiLevelType w:val="hybridMultilevel"/>
    <w:tmpl w:val="1410F722"/>
    <w:lvl w:ilvl="0" w:tplc="732E14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297BF2"/>
    <w:multiLevelType w:val="hybridMultilevel"/>
    <w:tmpl w:val="2856B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DA4FBC"/>
    <w:multiLevelType w:val="hybridMultilevel"/>
    <w:tmpl w:val="E73A180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D4CACA78">
      <w:start w:val="1"/>
      <w:numFmt w:val="decimal"/>
      <w:lvlText w:val="%4."/>
      <w:lvlJc w:val="left"/>
      <w:pPr>
        <w:ind w:left="2925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B9"/>
    <w:rsid w:val="000048D5"/>
    <w:rsid w:val="00013932"/>
    <w:rsid w:val="00016CFD"/>
    <w:rsid w:val="00022675"/>
    <w:rsid w:val="00033211"/>
    <w:rsid w:val="00042B62"/>
    <w:rsid w:val="000437B0"/>
    <w:rsid w:val="000467EE"/>
    <w:rsid w:val="00050F13"/>
    <w:rsid w:val="00055D28"/>
    <w:rsid w:val="00083D03"/>
    <w:rsid w:val="000A32E6"/>
    <w:rsid w:val="000B03BB"/>
    <w:rsid w:val="000B5AF1"/>
    <w:rsid w:val="000C7CF9"/>
    <w:rsid w:val="000E1481"/>
    <w:rsid w:val="000E7702"/>
    <w:rsid w:val="000F3B21"/>
    <w:rsid w:val="000F5E5C"/>
    <w:rsid w:val="0011654E"/>
    <w:rsid w:val="00122B1D"/>
    <w:rsid w:val="0013126E"/>
    <w:rsid w:val="00131DEC"/>
    <w:rsid w:val="00142504"/>
    <w:rsid w:val="00151B99"/>
    <w:rsid w:val="00166382"/>
    <w:rsid w:val="001842B9"/>
    <w:rsid w:val="00194423"/>
    <w:rsid w:val="00195A69"/>
    <w:rsid w:val="001A0B48"/>
    <w:rsid w:val="001A46F9"/>
    <w:rsid w:val="001A4E6F"/>
    <w:rsid w:val="001B0639"/>
    <w:rsid w:val="001B167D"/>
    <w:rsid w:val="001B57CC"/>
    <w:rsid w:val="001B6CDA"/>
    <w:rsid w:val="001C2DCA"/>
    <w:rsid w:val="001D0995"/>
    <w:rsid w:val="001E4AD8"/>
    <w:rsid w:val="001E5E2C"/>
    <w:rsid w:val="001F02F4"/>
    <w:rsid w:val="001F0ADC"/>
    <w:rsid w:val="001F4A31"/>
    <w:rsid w:val="002026DB"/>
    <w:rsid w:val="002152AC"/>
    <w:rsid w:val="002575AA"/>
    <w:rsid w:val="00264AF3"/>
    <w:rsid w:val="00274077"/>
    <w:rsid w:val="00285127"/>
    <w:rsid w:val="00291290"/>
    <w:rsid w:val="00297592"/>
    <w:rsid w:val="002A38C1"/>
    <w:rsid w:val="002B20C3"/>
    <w:rsid w:val="002B4664"/>
    <w:rsid w:val="002B5ED6"/>
    <w:rsid w:val="002C10DC"/>
    <w:rsid w:val="002D02A3"/>
    <w:rsid w:val="002E301E"/>
    <w:rsid w:val="002E36FD"/>
    <w:rsid w:val="002F50B5"/>
    <w:rsid w:val="002F6EF9"/>
    <w:rsid w:val="002F7C57"/>
    <w:rsid w:val="00300F4F"/>
    <w:rsid w:val="00313108"/>
    <w:rsid w:val="00316981"/>
    <w:rsid w:val="00326FB4"/>
    <w:rsid w:val="00330958"/>
    <w:rsid w:val="00331A0E"/>
    <w:rsid w:val="00331C48"/>
    <w:rsid w:val="00341D7F"/>
    <w:rsid w:val="003422D5"/>
    <w:rsid w:val="003537F8"/>
    <w:rsid w:val="0036142B"/>
    <w:rsid w:val="003739F9"/>
    <w:rsid w:val="00373BC3"/>
    <w:rsid w:val="00380AAF"/>
    <w:rsid w:val="00384DB7"/>
    <w:rsid w:val="003942B9"/>
    <w:rsid w:val="00395CC1"/>
    <w:rsid w:val="003A0DF4"/>
    <w:rsid w:val="003A6D56"/>
    <w:rsid w:val="003B43E5"/>
    <w:rsid w:val="003B7CB0"/>
    <w:rsid w:val="003C52DC"/>
    <w:rsid w:val="003C5D0C"/>
    <w:rsid w:val="003D0FC4"/>
    <w:rsid w:val="003E7EB3"/>
    <w:rsid w:val="003F09C1"/>
    <w:rsid w:val="003F3B09"/>
    <w:rsid w:val="00417CF0"/>
    <w:rsid w:val="0042710C"/>
    <w:rsid w:val="00436DA2"/>
    <w:rsid w:val="00442AF0"/>
    <w:rsid w:val="00442C30"/>
    <w:rsid w:val="00442F33"/>
    <w:rsid w:val="00446B98"/>
    <w:rsid w:val="00461BAC"/>
    <w:rsid w:val="00464F7C"/>
    <w:rsid w:val="00470612"/>
    <w:rsid w:val="00481989"/>
    <w:rsid w:val="00491324"/>
    <w:rsid w:val="004B3AF6"/>
    <w:rsid w:val="004C13A5"/>
    <w:rsid w:val="004C17CE"/>
    <w:rsid w:val="004C18D3"/>
    <w:rsid w:val="004C76B0"/>
    <w:rsid w:val="004D4E13"/>
    <w:rsid w:val="004E4AA3"/>
    <w:rsid w:val="004E5528"/>
    <w:rsid w:val="004F0B32"/>
    <w:rsid w:val="004F0CAB"/>
    <w:rsid w:val="004F3087"/>
    <w:rsid w:val="004F3C37"/>
    <w:rsid w:val="00505201"/>
    <w:rsid w:val="00506361"/>
    <w:rsid w:val="00506530"/>
    <w:rsid w:val="0050751A"/>
    <w:rsid w:val="005104A1"/>
    <w:rsid w:val="005121F5"/>
    <w:rsid w:val="00520A25"/>
    <w:rsid w:val="00527370"/>
    <w:rsid w:val="00534D7C"/>
    <w:rsid w:val="005457D0"/>
    <w:rsid w:val="00547552"/>
    <w:rsid w:val="00552EEA"/>
    <w:rsid w:val="005560FE"/>
    <w:rsid w:val="00560E0E"/>
    <w:rsid w:val="005621FF"/>
    <w:rsid w:val="00565F15"/>
    <w:rsid w:val="00567D13"/>
    <w:rsid w:val="00580795"/>
    <w:rsid w:val="005A42FA"/>
    <w:rsid w:val="005B2414"/>
    <w:rsid w:val="005C611E"/>
    <w:rsid w:val="005D28DD"/>
    <w:rsid w:val="005D394B"/>
    <w:rsid w:val="005E6775"/>
    <w:rsid w:val="005E68F2"/>
    <w:rsid w:val="005F49C3"/>
    <w:rsid w:val="005F7926"/>
    <w:rsid w:val="006030EB"/>
    <w:rsid w:val="00607229"/>
    <w:rsid w:val="00617FC1"/>
    <w:rsid w:val="00642F6C"/>
    <w:rsid w:val="006449EB"/>
    <w:rsid w:val="00663D0E"/>
    <w:rsid w:val="0066599E"/>
    <w:rsid w:val="00670211"/>
    <w:rsid w:val="00690D46"/>
    <w:rsid w:val="0069222F"/>
    <w:rsid w:val="00692C20"/>
    <w:rsid w:val="006A3495"/>
    <w:rsid w:val="006C5496"/>
    <w:rsid w:val="006D6E93"/>
    <w:rsid w:val="006F4A15"/>
    <w:rsid w:val="006F6336"/>
    <w:rsid w:val="007173D1"/>
    <w:rsid w:val="00734C23"/>
    <w:rsid w:val="00765403"/>
    <w:rsid w:val="00765C75"/>
    <w:rsid w:val="00767666"/>
    <w:rsid w:val="0077779C"/>
    <w:rsid w:val="00781C8C"/>
    <w:rsid w:val="00796BD4"/>
    <w:rsid w:val="007B5DE1"/>
    <w:rsid w:val="007B6ED1"/>
    <w:rsid w:val="007C2609"/>
    <w:rsid w:val="007C374F"/>
    <w:rsid w:val="007E188E"/>
    <w:rsid w:val="007E4012"/>
    <w:rsid w:val="00804DD2"/>
    <w:rsid w:val="00813BFE"/>
    <w:rsid w:val="008260D2"/>
    <w:rsid w:val="00855FD0"/>
    <w:rsid w:val="00863DC7"/>
    <w:rsid w:val="00864BF0"/>
    <w:rsid w:val="008671F0"/>
    <w:rsid w:val="008732F4"/>
    <w:rsid w:val="00873583"/>
    <w:rsid w:val="00874981"/>
    <w:rsid w:val="00877A48"/>
    <w:rsid w:val="00882CC5"/>
    <w:rsid w:val="0088335B"/>
    <w:rsid w:val="008857C6"/>
    <w:rsid w:val="008912E7"/>
    <w:rsid w:val="008A671F"/>
    <w:rsid w:val="008D3C40"/>
    <w:rsid w:val="008D5DD8"/>
    <w:rsid w:val="008E3C03"/>
    <w:rsid w:val="008E6F84"/>
    <w:rsid w:val="008F00C4"/>
    <w:rsid w:val="008F23E5"/>
    <w:rsid w:val="00922C41"/>
    <w:rsid w:val="009340DE"/>
    <w:rsid w:val="009476DC"/>
    <w:rsid w:val="00953541"/>
    <w:rsid w:val="0097122A"/>
    <w:rsid w:val="00976453"/>
    <w:rsid w:val="00993E95"/>
    <w:rsid w:val="009A1E56"/>
    <w:rsid w:val="009A3588"/>
    <w:rsid w:val="009B505A"/>
    <w:rsid w:val="009B79DA"/>
    <w:rsid w:val="009C3B6C"/>
    <w:rsid w:val="009D112A"/>
    <w:rsid w:val="009E4815"/>
    <w:rsid w:val="009E4E2F"/>
    <w:rsid w:val="009E60A9"/>
    <w:rsid w:val="009F1C37"/>
    <w:rsid w:val="009F3347"/>
    <w:rsid w:val="009F6E01"/>
    <w:rsid w:val="00A0785F"/>
    <w:rsid w:val="00A2252B"/>
    <w:rsid w:val="00A432A3"/>
    <w:rsid w:val="00A44B50"/>
    <w:rsid w:val="00A458C9"/>
    <w:rsid w:val="00A46839"/>
    <w:rsid w:val="00A47E7A"/>
    <w:rsid w:val="00A523E8"/>
    <w:rsid w:val="00A57D7F"/>
    <w:rsid w:val="00A67510"/>
    <w:rsid w:val="00A67603"/>
    <w:rsid w:val="00A7595D"/>
    <w:rsid w:val="00A842A5"/>
    <w:rsid w:val="00A9320C"/>
    <w:rsid w:val="00A947C6"/>
    <w:rsid w:val="00AA5E05"/>
    <w:rsid w:val="00AB331A"/>
    <w:rsid w:val="00AB5943"/>
    <w:rsid w:val="00AB6C95"/>
    <w:rsid w:val="00AC1F1D"/>
    <w:rsid w:val="00AD7D75"/>
    <w:rsid w:val="00AF2F62"/>
    <w:rsid w:val="00AF5D1E"/>
    <w:rsid w:val="00B0366E"/>
    <w:rsid w:val="00B122BD"/>
    <w:rsid w:val="00B13A45"/>
    <w:rsid w:val="00B42CC3"/>
    <w:rsid w:val="00B5769D"/>
    <w:rsid w:val="00B91DA5"/>
    <w:rsid w:val="00B93427"/>
    <w:rsid w:val="00BA2972"/>
    <w:rsid w:val="00BC2123"/>
    <w:rsid w:val="00BC4409"/>
    <w:rsid w:val="00BE0230"/>
    <w:rsid w:val="00BE176A"/>
    <w:rsid w:val="00BE2720"/>
    <w:rsid w:val="00C0658B"/>
    <w:rsid w:val="00C144AA"/>
    <w:rsid w:val="00C1658A"/>
    <w:rsid w:val="00C17112"/>
    <w:rsid w:val="00C1790F"/>
    <w:rsid w:val="00C21412"/>
    <w:rsid w:val="00C225DA"/>
    <w:rsid w:val="00C45B2C"/>
    <w:rsid w:val="00C473F3"/>
    <w:rsid w:val="00C50639"/>
    <w:rsid w:val="00C51D75"/>
    <w:rsid w:val="00C607B9"/>
    <w:rsid w:val="00C77CE4"/>
    <w:rsid w:val="00C83979"/>
    <w:rsid w:val="00C90EC6"/>
    <w:rsid w:val="00C9618F"/>
    <w:rsid w:val="00CA55FB"/>
    <w:rsid w:val="00CB6147"/>
    <w:rsid w:val="00CC3647"/>
    <w:rsid w:val="00CC66A2"/>
    <w:rsid w:val="00CD65A0"/>
    <w:rsid w:val="00CE7306"/>
    <w:rsid w:val="00CE7703"/>
    <w:rsid w:val="00CF5423"/>
    <w:rsid w:val="00D0103D"/>
    <w:rsid w:val="00D04FC7"/>
    <w:rsid w:val="00D52475"/>
    <w:rsid w:val="00D57F34"/>
    <w:rsid w:val="00D651AD"/>
    <w:rsid w:val="00D851C5"/>
    <w:rsid w:val="00D9280A"/>
    <w:rsid w:val="00DC3364"/>
    <w:rsid w:val="00DD11BF"/>
    <w:rsid w:val="00DD3601"/>
    <w:rsid w:val="00DD5EFF"/>
    <w:rsid w:val="00DE1747"/>
    <w:rsid w:val="00DF2DE9"/>
    <w:rsid w:val="00DF2EF8"/>
    <w:rsid w:val="00E14496"/>
    <w:rsid w:val="00E210AC"/>
    <w:rsid w:val="00E2782E"/>
    <w:rsid w:val="00E6215A"/>
    <w:rsid w:val="00E6645B"/>
    <w:rsid w:val="00E72CF7"/>
    <w:rsid w:val="00E826DA"/>
    <w:rsid w:val="00E832F4"/>
    <w:rsid w:val="00EA09B6"/>
    <w:rsid w:val="00EC07A5"/>
    <w:rsid w:val="00EC24D5"/>
    <w:rsid w:val="00EC6580"/>
    <w:rsid w:val="00ED3C61"/>
    <w:rsid w:val="00EE7395"/>
    <w:rsid w:val="00EF76F2"/>
    <w:rsid w:val="00F124E8"/>
    <w:rsid w:val="00F3343B"/>
    <w:rsid w:val="00F3628E"/>
    <w:rsid w:val="00F44E6E"/>
    <w:rsid w:val="00F45702"/>
    <w:rsid w:val="00F46EC7"/>
    <w:rsid w:val="00F55EA7"/>
    <w:rsid w:val="00F649B8"/>
    <w:rsid w:val="00F66DF8"/>
    <w:rsid w:val="00F72F33"/>
    <w:rsid w:val="00F82291"/>
    <w:rsid w:val="00F84066"/>
    <w:rsid w:val="00F841C9"/>
    <w:rsid w:val="00F920D5"/>
    <w:rsid w:val="00F931F7"/>
    <w:rsid w:val="00F95B3E"/>
    <w:rsid w:val="00FA4506"/>
    <w:rsid w:val="00FB4205"/>
    <w:rsid w:val="00FB4BDF"/>
    <w:rsid w:val="00FC66DE"/>
    <w:rsid w:val="00FD1EE4"/>
    <w:rsid w:val="00FD5B32"/>
    <w:rsid w:val="00FD7656"/>
    <w:rsid w:val="00FE4D8E"/>
    <w:rsid w:val="00FF1B81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B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1842B9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184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uiPriority w:val="99"/>
    <w:rsid w:val="00C83979"/>
    <w:rPr>
      <w:rFonts w:cs="Times New Roman"/>
      <w:vertAlign w:val="superscript"/>
    </w:rPr>
  </w:style>
  <w:style w:type="paragraph" w:customStyle="1" w:styleId="Default">
    <w:name w:val="Default"/>
    <w:uiPriority w:val="99"/>
    <w:rsid w:val="00C8397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8397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8397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4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457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45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7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94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942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4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942B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46E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B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1842B9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184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uiPriority w:val="99"/>
    <w:rsid w:val="00C83979"/>
    <w:rPr>
      <w:rFonts w:cs="Times New Roman"/>
      <w:vertAlign w:val="superscript"/>
    </w:rPr>
  </w:style>
  <w:style w:type="paragraph" w:customStyle="1" w:styleId="Default">
    <w:name w:val="Default"/>
    <w:uiPriority w:val="99"/>
    <w:rsid w:val="00C8397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8397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8397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4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457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45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7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94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942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4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942B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46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66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668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66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66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66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66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3403-4701-4968-8870-76CC2398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Radakov</dc:creator>
  <cp:lastModifiedBy>Aleksandra Dovijarov</cp:lastModifiedBy>
  <cp:revision>2</cp:revision>
  <cp:lastPrinted>2015-01-14T09:09:00Z</cp:lastPrinted>
  <dcterms:created xsi:type="dcterms:W3CDTF">2015-01-14T09:10:00Z</dcterms:created>
  <dcterms:modified xsi:type="dcterms:W3CDTF">2015-01-14T09:10:00Z</dcterms:modified>
</cp:coreProperties>
</file>