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15" w:rsidRDefault="00DB0B15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en-U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  <w:r w:rsidRPr="00201ADE">
        <w:rPr>
          <w:rFonts w:ascii="Calibri" w:hAnsi="Calibri" w:cs="TimesNewRoman,Bold+1"/>
          <w:bCs/>
          <w:sz w:val="22"/>
          <w:szCs w:val="22"/>
          <w:lang w:val="sr-Cyrl-CS"/>
        </w:rPr>
        <w:t>ПОКРАЈИНСКИ СЕКРЕТАРИЈАТ ЗА ФИНАНСИЈЕ</w:t>
      </w: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201ADE" w:rsidRDefault="00DD2586" w:rsidP="00DD2586">
      <w:pPr>
        <w:autoSpaceDE w:val="0"/>
        <w:autoSpaceDN w:val="0"/>
        <w:adjustRightInd w:val="0"/>
        <w:jc w:val="center"/>
        <w:rPr>
          <w:rFonts w:ascii="Calibri" w:hAnsi="Calibri" w:cs="TimesNewRoman,Bold+1"/>
          <w:bCs/>
          <w:sz w:val="22"/>
          <w:szCs w:val="22"/>
          <w:lang w:val="sr-Cyrl-CS"/>
        </w:rPr>
      </w:pPr>
    </w:p>
    <w:p w:rsidR="00DD2586" w:rsidRPr="003732CE" w:rsidRDefault="00DD2586" w:rsidP="00DD2586">
      <w:pPr>
        <w:spacing w:line="276" w:lineRule="auto"/>
        <w:ind w:left="-180"/>
        <w:jc w:val="center"/>
        <w:rPr>
          <w:rFonts w:ascii="Calibri" w:hAnsi="Calibri" w:cs="TimesNewRoman,Bold+1"/>
          <w:b/>
          <w:bCs/>
          <w:sz w:val="28"/>
          <w:szCs w:val="28"/>
          <w:lang w:val="sr-Cyrl-CS"/>
        </w:rPr>
      </w:pPr>
      <w:r w:rsidRPr="003732CE">
        <w:rPr>
          <w:rFonts w:ascii="Calibri" w:hAnsi="Calibri"/>
          <w:b/>
          <w:bCs/>
          <w:sz w:val="28"/>
          <w:szCs w:val="28"/>
          <w:lang w:val="sr-Cyrl-CS"/>
        </w:rPr>
        <w:t xml:space="preserve">ИНФОРМАЦИЈА О </w:t>
      </w:r>
      <w:r w:rsidRPr="003732CE">
        <w:rPr>
          <w:rFonts w:ascii="Calibri" w:hAnsi="Calibri" w:cs="TimesNewRoman,Bold+1"/>
          <w:b/>
          <w:bCs/>
          <w:sz w:val="28"/>
          <w:szCs w:val="28"/>
          <w:lang w:val="sr-Cyrl-CS"/>
        </w:rPr>
        <w:t>ОСТВАРЕНИМ ПРОСЕЧНИМ НЕТО ЗАРАДАМА</w:t>
      </w:r>
    </w:p>
    <w:p w:rsidR="00DD2586" w:rsidRPr="003732CE" w:rsidRDefault="00DD2586" w:rsidP="00DD2586">
      <w:pPr>
        <w:spacing w:line="276" w:lineRule="auto"/>
        <w:ind w:left="-180"/>
        <w:jc w:val="center"/>
        <w:rPr>
          <w:rFonts w:ascii="Calibri" w:hAnsi="Calibri"/>
          <w:b/>
          <w:sz w:val="22"/>
          <w:szCs w:val="22"/>
          <w:lang w:val="sr-Cyrl-CS"/>
        </w:rPr>
      </w:pPr>
      <w:r w:rsidRPr="003732CE">
        <w:rPr>
          <w:rFonts w:ascii="Calibri" w:hAnsi="Calibri" w:cs="TimesNewRoman,Bold+1"/>
          <w:b/>
          <w:bCs/>
          <w:sz w:val="28"/>
          <w:szCs w:val="28"/>
          <w:lang w:val="sr-Cyrl-CS"/>
        </w:rPr>
        <w:t xml:space="preserve"> У 2013. ГОДИНИ У РЕПУБЛИЦИ СРБИЈИ</w:t>
      </w:r>
    </w:p>
    <w:p w:rsidR="00DD2586" w:rsidRPr="00201ADE" w:rsidRDefault="00DD2586" w:rsidP="00DD2586">
      <w:pPr>
        <w:spacing w:after="200" w:line="276" w:lineRule="auto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jc w:val="center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jc w:val="center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jc w:val="center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jc w:val="center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jc w:val="center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jc w:val="center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jc w:val="center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jc w:val="center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jc w:val="center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jc w:val="center"/>
        <w:rPr>
          <w:rFonts w:ascii="Calibri" w:hAnsi="Calibri"/>
          <w:sz w:val="22"/>
          <w:szCs w:val="22"/>
          <w:lang w:val="sr-Cyrl-CS"/>
        </w:rPr>
      </w:pPr>
    </w:p>
    <w:p w:rsidR="00DD2586" w:rsidRPr="00201ADE" w:rsidRDefault="00DD2586" w:rsidP="00DD2586">
      <w:pPr>
        <w:spacing w:after="200" w:line="276" w:lineRule="auto"/>
        <w:jc w:val="center"/>
        <w:rPr>
          <w:rFonts w:ascii="Calibri" w:hAnsi="Calibri"/>
          <w:sz w:val="22"/>
          <w:szCs w:val="22"/>
          <w:lang w:val="sr-Cyrl-CS"/>
        </w:rPr>
      </w:pPr>
      <w:r w:rsidRPr="00201ADE">
        <w:rPr>
          <w:rFonts w:ascii="Calibri" w:hAnsi="Calibri"/>
          <w:sz w:val="22"/>
          <w:szCs w:val="22"/>
          <w:lang w:val="sr-Cyrl-CS"/>
        </w:rPr>
        <w:t>Нови Сад, фебруар 2014. године</w:t>
      </w:r>
    </w:p>
    <w:p w:rsidR="00DD2586" w:rsidRPr="00DD2586" w:rsidRDefault="00DD2586" w:rsidP="00DD2586">
      <w:pPr>
        <w:spacing w:after="200" w:line="276" w:lineRule="auto"/>
        <w:jc w:val="center"/>
        <w:rPr>
          <w:rFonts w:ascii="Calibri" w:hAnsi="Calibri"/>
          <w:b/>
          <w:caps/>
          <w:noProof/>
          <w:lang w:val="sr-Cyrl-CS"/>
        </w:rPr>
      </w:pPr>
      <w:r>
        <w:br w:type="page"/>
      </w:r>
      <w:r w:rsidRPr="00DD2586">
        <w:rPr>
          <w:rFonts w:ascii="Calibri" w:hAnsi="Calibri"/>
          <w:b/>
          <w:caps/>
          <w:noProof/>
          <w:lang w:val="sr-Cyrl-CS"/>
        </w:rPr>
        <w:lastRenderedPageBreak/>
        <w:t>1. ПРОСЕЧНЕ НЕТО ЗАРАДЕ по запосленом У 2013. ГОДИНи</w:t>
      </w:r>
    </w:p>
    <w:p w:rsidR="00DD2586" w:rsidRPr="00DD2586" w:rsidRDefault="00DD2586" w:rsidP="00DD2586">
      <w:pPr>
        <w:spacing w:before="240"/>
        <w:jc w:val="center"/>
        <w:outlineLvl w:val="0"/>
        <w:rPr>
          <w:rFonts w:ascii="Calibri" w:hAnsi="Calibri"/>
          <w:b/>
          <w:caps/>
          <w:noProof/>
          <w:sz w:val="22"/>
          <w:szCs w:val="22"/>
          <w:lang w:val="sr-Cyrl-CS"/>
        </w:rPr>
      </w:pPr>
      <w:r w:rsidRPr="00DD2586">
        <w:rPr>
          <w:rFonts w:ascii="Calibri" w:hAnsi="Calibri"/>
          <w:b/>
          <w:caps/>
          <w:noProof/>
          <w:sz w:val="22"/>
          <w:szCs w:val="22"/>
          <w:lang w:val="sr-Cyrl-CS"/>
        </w:rPr>
        <w:t>1.1. просечне нето зараде по запосленом, по регионима</w:t>
      </w:r>
    </w:p>
    <w:p w:rsidR="00DD2586" w:rsidRPr="00DD2586" w:rsidRDefault="00DD2586" w:rsidP="00DD2586">
      <w:pPr>
        <w:spacing w:before="120"/>
        <w:ind w:right="26"/>
        <w:jc w:val="both"/>
        <w:rPr>
          <w:rFonts w:ascii="Calibri" w:hAnsi="Calibri" w:cs="Arial"/>
          <w:bCs/>
          <w:sz w:val="22"/>
          <w:szCs w:val="22"/>
          <w:lang w:val="sr-Cyrl-CS"/>
        </w:rPr>
      </w:pPr>
      <w:r w:rsidRPr="00DD2586">
        <w:rPr>
          <w:rFonts w:ascii="Calibri" w:hAnsi="Calibri"/>
          <w:noProof/>
          <w:sz w:val="22"/>
          <w:szCs w:val="22"/>
          <w:lang w:val="sr-Cyrl-CS"/>
        </w:rPr>
        <w:t>Један од показатеља економске и привредне развијености свакако су и просечне нето зараде  по запосленом.  У</w:t>
      </w:r>
      <w:r w:rsidRPr="00DD2586">
        <w:rPr>
          <w:rFonts w:ascii="Calibri" w:hAnsi="Calibri" w:cs="Arial"/>
          <w:bCs/>
          <w:sz w:val="22"/>
          <w:szCs w:val="22"/>
          <w:lang w:val="sr-Cyrl-CS"/>
        </w:rPr>
        <w:t xml:space="preserve"> овом поглављу</w:t>
      </w:r>
      <w:r w:rsidRPr="00DD2586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Pr="00DD2586">
        <w:rPr>
          <w:rFonts w:ascii="Calibri" w:hAnsi="Calibri" w:cs="Arial"/>
          <w:bCs/>
          <w:sz w:val="22"/>
          <w:szCs w:val="22"/>
          <w:lang w:val="sr-Cyrl-CS"/>
        </w:rPr>
        <w:t xml:space="preserve">анализиране су просечне  нето зараде </w:t>
      </w:r>
      <w:r w:rsidR="0012372E">
        <w:rPr>
          <w:rFonts w:ascii="Calibri" w:hAnsi="Calibri"/>
          <w:noProof/>
          <w:sz w:val="22"/>
          <w:szCs w:val="22"/>
          <w:lang w:val="sr-Cyrl-CS"/>
        </w:rPr>
        <w:t>(у даљем тексту: просечне зараде</w:t>
      </w:r>
      <w:r w:rsidRPr="00DD2586">
        <w:rPr>
          <w:rFonts w:ascii="Calibri" w:hAnsi="Calibri"/>
          <w:noProof/>
          <w:sz w:val="22"/>
          <w:szCs w:val="22"/>
          <w:lang w:val="sr-Cyrl-CS"/>
        </w:rPr>
        <w:t xml:space="preserve">) </w:t>
      </w:r>
      <w:r w:rsidRPr="00DD2586">
        <w:rPr>
          <w:rFonts w:ascii="Calibri" w:hAnsi="Calibri" w:cs="Arial"/>
          <w:bCs/>
          <w:sz w:val="22"/>
          <w:szCs w:val="22"/>
          <w:lang w:val="sr-Cyrl-CS"/>
        </w:rPr>
        <w:t>на нивоу</w:t>
      </w:r>
      <w:r w:rsidRPr="00DD2586">
        <w:rPr>
          <w:rFonts w:ascii="Calibri" w:hAnsi="Calibri"/>
          <w:noProof/>
          <w:sz w:val="22"/>
          <w:szCs w:val="22"/>
          <w:lang w:val="sr-Cyrl-CS"/>
        </w:rPr>
        <w:t xml:space="preserve"> Републике Србије и на нивоу статистичких територијалних јединица, нивоа </w:t>
      </w:r>
      <w:r w:rsidRPr="00DD2586">
        <w:rPr>
          <w:rFonts w:ascii="Calibri" w:hAnsi="Calibri" w:cs="Arial"/>
          <w:bCs/>
          <w:sz w:val="22"/>
          <w:szCs w:val="22"/>
          <w:lang w:val="sr-Cyrl-CS"/>
        </w:rPr>
        <w:t xml:space="preserve">НСТЈ 2 </w:t>
      </w:r>
      <w:r w:rsidRPr="00DD2586">
        <w:rPr>
          <w:rFonts w:ascii="Calibri" w:hAnsi="Calibri" w:cs="Arial"/>
          <w:bCs/>
          <w:smallCaps/>
          <w:sz w:val="22"/>
          <w:szCs w:val="22"/>
          <w:lang w:val="sr-Cyrl-CS"/>
        </w:rPr>
        <w:t>- региони</w:t>
      </w:r>
      <w:r w:rsidRPr="00DD2586">
        <w:rPr>
          <w:rFonts w:ascii="Calibri" w:hAnsi="Calibri" w:cs="Arial"/>
          <w:bCs/>
          <w:sz w:val="22"/>
          <w:szCs w:val="22"/>
          <w:lang w:val="sr-Cyrl-CS"/>
        </w:rPr>
        <w:t xml:space="preserve"> и НСТЈ 3-</w:t>
      </w:r>
      <w:r w:rsidRPr="00DD2586">
        <w:rPr>
          <w:rFonts w:ascii="Calibri" w:hAnsi="Calibri" w:cs="Arial"/>
          <w:bCs/>
          <w:smallCaps/>
          <w:sz w:val="22"/>
          <w:szCs w:val="22"/>
          <w:lang w:val="sr-Cyrl-CS"/>
        </w:rPr>
        <w:t xml:space="preserve">области, </w:t>
      </w:r>
      <w:r w:rsidRPr="00DD2586">
        <w:rPr>
          <w:rFonts w:ascii="Calibri" w:hAnsi="Calibri" w:cs="Arial"/>
          <w:bCs/>
          <w:sz w:val="22"/>
          <w:szCs w:val="22"/>
          <w:lang w:val="sr-Cyrl-CS"/>
        </w:rPr>
        <w:t xml:space="preserve"> у оквиру Региона Војводинe.</w:t>
      </w:r>
    </w:p>
    <w:p w:rsidR="00DD2586" w:rsidRPr="00DD2586" w:rsidRDefault="00DD2586" w:rsidP="00DD2586">
      <w:pPr>
        <w:ind w:right="40"/>
        <w:jc w:val="both"/>
        <w:rPr>
          <w:rFonts w:ascii="Calibri" w:hAnsi="Calibri"/>
          <w:sz w:val="22"/>
          <w:szCs w:val="22"/>
          <w:lang w:val="sr-Cyrl-CS"/>
        </w:rPr>
      </w:pPr>
      <w:r w:rsidRPr="00DD2586">
        <w:rPr>
          <w:rFonts w:ascii="Calibri" w:hAnsi="Calibri"/>
          <w:noProof/>
          <w:sz w:val="22"/>
          <w:szCs w:val="22"/>
          <w:lang w:val="sr-Cyrl-CS"/>
        </w:rPr>
        <w:t>На основу података Републичког завода за статистику</w:t>
      </w:r>
      <w:r w:rsidRPr="00DD2586">
        <w:rPr>
          <w:rFonts w:ascii="Calibri" w:hAnsi="Calibri"/>
          <w:noProof/>
          <w:sz w:val="22"/>
          <w:szCs w:val="22"/>
          <w:vertAlign w:val="superscript"/>
          <w:lang w:val="sr-Cyrl-CS"/>
        </w:rPr>
        <w:footnoteReference w:id="1"/>
      </w:r>
      <w:r w:rsidRPr="00DD2586">
        <w:rPr>
          <w:rFonts w:ascii="Calibri" w:hAnsi="Calibri"/>
          <w:noProof/>
          <w:sz w:val="22"/>
          <w:szCs w:val="22"/>
          <w:lang w:val="sr-Cyrl-CS"/>
        </w:rPr>
        <w:t xml:space="preserve">, просечна  зарада у Републици Србији у 2013. години, износила је </w:t>
      </w:r>
      <w:r w:rsidRPr="00DD2586">
        <w:rPr>
          <w:rFonts w:ascii="Calibri" w:hAnsi="Calibri"/>
          <w:smallCaps/>
          <w:noProof/>
          <w:sz w:val="22"/>
          <w:szCs w:val="22"/>
          <w:lang w:val="sr-Cyrl-CS"/>
        </w:rPr>
        <w:t xml:space="preserve">43.932 </w:t>
      </w:r>
      <w:r w:rsidRPr="00DD2586">
        <w:rPr>
          <w:rFonts w:ascii="Calibri" w:hAnsi="Calibri"/>
          <w:noProof/>
          <w:sz w:val="22"/>
          <w:szCs w:val="22"/>
          <w:lang w:val="sr-Cyrl-CS"/>
        </w:rPr>
        <w:t xml:space="preserve">динара и у односу на </w:t>
      </w:r>
      <w:r w:rsidRPr="00DD2586">
        <w:rPr>
          <w:rFonts w:ascii="Calibri" w:hAnsi="Calibri"/>
          <w:smallCaps/>
          <w:noProof/>
          <w:sz w:val="22"/>
          <w:szCs w:val="22"/>
          <w:lang w:val="sr-Cyrl-CS"/>
        </w:rPr>
        <w:t xml:space="preserve">2012. </w:t>
      </w:r>
      <w:r w:rsidRPr="00DD2586">
        <w:rPr>
          <w:rFonts w:ascii="Calibri" w:hAnsi="Calibri"/>
          <w:noProof/>
          <w:sz w:val="22"/>
          <w:szCs w:val="22"/>
          <w:lang w:val="sr-Cyrl-CS"/>
        </w:rPr>
        <w:t>годину</w:t>
      </w:r>
      <w:r w:rsidRPr="00DD2586">
        <w:rPr>
          <w:rFonts w:ascii="Calibri" w:hAnsi="Calibri"/>
          <w:smallCaps/>
          <w:noProof/>
          <w:sz w:val="22"/>
          <w:szCs w:val="22"/>
          <w:lang w:val="sr-Cyrl-CS"/>
        </w:rPr>
        <w:t xml:space="preserve">  –  41.377 </w:t>
      </w:r>
      <w:r w:rsidRPr="00DD2586">
        <w:rPr>
          <w:rFonts w:ascii="Calibri" w:hAnsi="Calibri"/>
          <w:noProof/>
          <w:sz w:val="22"/>
          <w:szCs w:val="22"/>
          <w:lang w:val="sr-Cyrl-CS"/>
        </w:rPr>
        <w:t>динара</w:t>
      </w:r>
      <w:r w:rsidRPr="00DD2586">
        <w:rPr>
          <w:rFonts w:ascii="Calibri" w:hAnsi="Calibri"/>
          <w:smallCaps/>
          <w:noProof/>
          <w:sz w:val="22"/>
          <w:szCs w:val="22"/>
          <w:lang w:val="sr-Cyrl-CS"/>
        </w:rPr>
        <w:t>,</w:t>
      </w:r>
      <w:r w:rsidRPr="00DD2586">
        <w:rPr>
          <w:rFonts w:ascii="Calibri" w:hAnsi="Calibri"/>
          <w:noProof/>
          <w:sz w:val="22"/>
          <w:szCs w:val="22"/>
          <w:lang w:val="sr-Cyrl-CS"/>
        </w:rPr>
        <w:t xml:space="preserve"> повећана је за 2.555 динара, или за 6,2%.</w:t>
      </w:r>
      <w:r w:rsidRPr="00DD2586">
        <w:rPr>
          <w:rFonts w:ascii="Calibri" w:hAnsi="Calibri"/>
          <w:sz w:val="22"/>
          <w:szCs w:val="22"/>
          <w:lang w:val="sr-Cyrl-CS"/>
        </w:rPr>
        <w:t xml:space="preserve"> </w:t>
      </w:r>
    </w:p>
    <w:p w:rsidR="00DD2586" w:rsidRPr="00DD2586" w:rsidRDefault="00DD2586" w:rsidP="00DD2586">
      <w:pPr>
        <w:ind w:right="40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DD2586">
        <w:rPr>
          <w:rFonts w:ascii="Calibri" w:hAnsi="Calibri"/>
          <w:noProof/>
          <w:sz w:val="22"/>
          <w:szCs w:val="22"/>
          <w:lang w:val="sr-Cyrl-CS"/>
        </w:rPr>
        <w:t>Сви региони забележили су номинални раст просечних зарада и то: Регион Војводине за 6,2%, Београдски регион - 5,8%, Регион Јужне и Источне Србије -  5,3% и Регион Шумадије и Западне Србије – 7,0%.</w:t>
      </w:r>
    </w:p>
    <w:p w:rsidR="00DD2586" w:rsidRPr="00DD2586" w:rsidRDefault="00DD2586" w:rsidP="00DD2586">
      <w:pPr>
        <w:ind w:right="40"/>
        <w:jc w:val="both"/>
        <w:rPr>
          <w:rFonts w:ascii="Calibri" w:hAnsi="Calibri"/>
          <w:sz w:val="22"/>
          <w:szCs w:val="22"/>
          <w:lang w:val="sr-Cyrl-CS"/>
        </w:rPr>
      </w:pPr>
      <w:r w:rsidRPr="00DD2586">
        <w:rPr>
          <w:rFonts w:ascii="Calibri" w:hAnsi="Calibri"/>
          <w:sz w:val="22"/>
          <w:szCs w:val="22"/>
          <w:lang w:val="sr-Cyrl-CS"/>
        </w:rPr>
        <w:t>Међутим, узимајући у обзир остварени индекс потрошачких цена од 107,8</w:t>
      </w:r>
      <w:r w:rsidRPr="00DD2586">
        <w:rPr>
          <w:rFonts w:ascii="Calibri" w:hAnsi="Calibri"/>
          <w:sz w:val="22"/>
          <w:szCs w:val="22"/>
          <w:vertAlign w:val="superscript"/>
          <w:lang w:val="sr-Cyrl-CS"/>
        </w:rPr>
        <w:footnoteReference w:id="2"/>
      </w:r>
      <w:r w:rsidRPr="00DD2586">
        <w:rPr>
          <w:rFonts w:ascii="Calibri" w:hAnsi="Calibri"/>
          <w:sz w:val="22"/>
          <w:szCs w:val="22"/>
          <w:lang w:val="sr-Cyrl-CS"/>
        </w:rPr>
        <w:t xml:space="preserve">,  може се констатовати да су  просечне зараде реално смањене у односу на 2012. годину  и то, како на нивоу Републике Србије - за 1,5%, тако и на нивоу свих региона. </w:t>
      </w:r>
    </w:p>
    <w:p w:rsidR="00DD2586" w:rsidRPr="00DD2586" w:rsidRDefault="00DD2586" w:rsidP="00DD2586">
      <w:pPr>
        <w:ind w:right="40"/>
        <w:jc w:val="both"/>
        <w:rPr>
          <w:rFonts w:ascii="Calibri" w:hAnsi="Calibri"/>
          <w:sz w:val="22"/>
          <w:szCs w:val="22"/>
          <w:lang w:val="sr-Cyrl-CS"/>
        </w:rPr>
      </w:pPr>
      <w:r w:rsidRPr="00DD2586">
        <w:rPr>
          <w:rFonts w:ascii="Calibri" w:hAnsi="Calibri"/>
          <w:sz w:val="22"/>
          <w:szCs w:val="22"/>
          <w:lang w:val="sr-Cyrl-CS"/>
        </w:rPr>
        <w:t xml:space="preserve">Тако је просечна зарада у Војводини  реално  смањене за 1,5%, у Београдском региону </w:t>
      </w:r>
      <w:r w:rsidRPr="00DD2586">
        <w:rPr>
          <w:rFonts w:ascii="Calibri" w:hAnsi="Calibri"/>
          <w:sz w:val="22"/>
          <w:szCs w:val="22"/>
        </w:rPr>
        <w:t xml:space="preserve">– </w:t>
      </w:r>
      <w:r w:rsidRPr="00DD2586">
        <w:rPr>
          <w:rFonts w:ascii="Calibri" w:hAnsi="Calibri"/>
          <w:sz w:val="22"/>
          <w:szCs w:val="22"/>
          <w:lang w:val="sr-Cyrl-CS"/>
        </w:rPr>
        <w:t xml:space="preserve">за 1,8%,  у Региону </w:t>
      </w:r>
      <w:r w:rsidRPr="00DD2586">
        <w:rPr>
          <w:rFonts w:ascii="Calibri" w:hAnsi="Calibri"/>
          <w:noProof/>
          <w:sz w:val="22"/>
          <w:szCs w:val="22"/>
          <w:lang w:val="sr-Cyrl-CS"/>
        </w:rPr>
        <w:t>Јужне и Источне Србије</w:t>
      </w:r>
      <w:r w:rsidRPr="00DD2586">
        <w:rPr>
          <w:rFonts w:ascii="Calibri" w:hAnsi="Calibri"/>
          <w:noProof/>
          <w:sz w:val="22"/>
          <w:szCs w:val="22"/>
        </w:rPr>
        <w:t>–</w:t>
      </w:r>
      <w:r w:rsidRPr="00DD2586">
        <w:rPr>
          <w:rFonts w:ascii="Calibri" w:hAnsi="Calibri"/>
          <w:noProof/>
          <w:sz w:val="22"/>
          <w:szCs w:val="22"/>
          <w:lang w:val="sr-Cyrl-CS"/>
        </w:rPr>
        <w:t xml:space="preserve"> за 2,3%  и  Региону Шумадије и Западне Србије </w:t>
      </w:r>
      <w:r w:rsidRPr="00DD2586">
        <w:rPr>
          <w:rFonts w:ascii="Calibri" w:hAnsi="Calibri"/>
          <w:noProof/>
          <w:sz w:val="22"/>
          <w:szCs w:val="22"/>
        </w:rPr>
        <w:t xml:space="preserve">– </w:t>
      </w:r>
      <w:r w:rsidRPr="00DD2586">
        <w:rPr>
          <w:rFonts w:ascii="Calibri" w:hAnsi="Calibri"/>
          <w:noProof/>
          <w:sz w:val="22"/>
          <w:szCs w:val="22"/>
          <w:lang w:val="sr-Cyrl-CS"/>
        </w:rPr>
        <w:t>за 0,8%.</w:t>
      </w:r>
      <w:r w:rsidRPr="00DD2586">
        <w:rPr>
          <w:rFonts w:ascii="Calibri" w:hAnsi="Calibri"/>
          <w:sz w:val="22"/>
          <w:szCs w:val="22"/>
          <w:lang w:val="sr-Cyrl-CS"/>
        </w:rPr>
        <w:t xml:space="preserve"> </w:t>
      </w:r>
    </w:p>
    <w:p w:rsidR="00DD2586" w:rsidRPr="00DD2586" w:rsidRDefault="00DD2586" w:rsidP="00DD2586">
      <w:pPr>
        <w:spacing w:before="120"/>
        <w:ind w:right="41"/>
        <w:jc w:val="both"/>
        <w:rPr>
          <w:sz w:val="22"/>
          <w:szCs w:val="22"/>
          <w:lang w:val="sr-Cyrl-CS"/>
        </w:rPr>
      </w:pPr>
      <w:r w:rsidRPr="00DD2586">
        <w:rPr>
          <w:rFonts w:ascii="Calibri" w:hAnsi="Calibri" w:cs="Calibri"/>
          <w:sz w:val="22"/>
          <w:szCs w:val="22"/>
          <w:lang w:val="sr-Cyrl-CS"/>
        </w:rPr>
        <w:t>Посматрано у односу на републички просек</w:t>
      </w:r>
      <w:r w:rsidRPr="00DD2586">
        <w:rPr>
          <w:rFonts w:ascii="Calibri" w:hAnsi="Calibri"/>
          <w:smallCaps/>
          <w:sz w:val="22"/>
          <w:szCs w:val="22"/>
          <w:lang w:val="sr-Cyrl-CS"/>
        </w:rPr>
        <w:t xml:space="preserve">,  </w:t>
      </w:r>
      <w:r w:rsidRPr="00DD2586">
        <w:rPr>
          <w:rFonts w:ascii="Calibri" w:hAnsi="Calibri"/>
          <w:sz w:val="22"/>
          <w:szCs w:val="22"/>
          <w:lang w:val="sr-Cyrl-CS"/>
        </w:rPr>
        <w:t>изнад републичког просека</w:t>
      </w:r>
      <w:r w:rsidRPr="00DD2586">
        <w:rPr>
          <w:rFonts w:ascii="Calibri" w:hAnsi="Calibri"/>
          <w:noProof/>
          <w:sz w:val="22"/>
          <w:szCs w:val="22"/>
          <w:lang w:val="sr-Cyrl-CS"/>
        </w:rPr>
        <w:t xml:space="preserve"> била је само просечна зарада у </w:t>
      </w:r>
      <w:r w:rsidRPr="00DD2586">
        <w:rPr>
          <w:rFonts w:ascii="Calibri" w:hAnsi="Calibri"/>
          <w:smallCaps/>
          <w:noProof/>
          <w:sz w:val="22"/>
          <w:szCs w:val="22"/>
          <w:lang w:val="sr-Cyrl-CS"/>
        </w:rPr>
        <w:t>београдском региону</w:t>
      </w:r>
      <w:r w:rsidRPr="00DD2586">
        <w:rPr>
          <w:rFonts w:ascii="Calibri" w:hAnsi="Calibri"/>
          <w:sz w:val="22"/>
          <w:szCs w:val="22"/>
          <w:lang w:val="sr-Cyrl-CS"/>
        </w:rPr>
        <w:t xml:space="preserve">  и то за 10.171 динар, или за 23,2%  и износила је </w:t>
      </w:r>
      <w:r w:rsidRPr="00DD2586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Pr="00DD2586">
        <w:rPr>
          <w:rFonts w:ascii="Calibri" w:hAnsi="Calibri"/>
          <w:sz w:val="22"/>
          <w:szCs w:val="22"/>
          <w:lang w:val="sr-Cyrl-CS"/>
        </w:rPr>
        <w:t>54.103 динара.</w:t>
      </w:r>
    </w:p>
    <w:p w:rsidR="00DD2586" w:rsidRPr="00DD2586" w:rsidRDefault="00DD2586" w:rsidP="00DD2586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DD2586">
        <w:rPr>
          <w:rFonts w:ascii="Calibri" w:hAnsi="Calibri"/>
          <w:sz w:val="22"/>
          <w:szCs w:val="22"/>
          <w:lang w:val="sr-Cyrl-CS"/>
        </w:rPr>
        <w:t xml:space="preserve">У свим осталим регионима, просечна зарада била је </w:t>
      </w:r>
      <w:r w:rsidRPr="00DD2586">
        <w:rPr>
          <w:rFonts w:ascii="Calibri" w:hAnsi="Calibri"/>
          <w:smallCaps/>
          <w:sz w:val="22"/>
          <w:szCs w:val="22"/>
          <w:lang w:val="sr-Cyrl-CS"/>
        </w:rPr>
        <w:t xml:space="preserve">испод </w:t>
      </w:r>
      <w:r w:rsidRPr="00DD2586">
        <w:rPr>
          <w:rFonts w:ascii="Calibri" w:hAnsi="Calibri"/>
          <w:sz w:val="22"/>
          <w:szCs w:val="22"/>
          <w:lang w:val="sr-Cyrl-CS"/>
        </w:rPr>
        <w:t xml:space="preserve">републичког просека. Тако је просечна зарада у: </w:t>
      </w:r>
    </w:p>
    <w:p w:rsidR="00DD2586" w:rsidRPr="00DD2586" w:rsidRDefault="00DD2586" w:rsidP="00DD2586">
      <w:pPr>
        <w:numPr>
          <w:ilvl w:val="0"/>
          <w:numId w:val="1"/>
        </w:numPr>
        <w:tabs>
          <w:tab w:val="num" w:pos="1083"/>
          <w:tab w:val="num" w:pos="1260"/>
        </w:tabs>
        <w:ind w:left="1077" w:hanging="357"/>
        <w:jc w:val="both"/>
        <w:rPr>
          <w:rFonts w:ascii="Calibri" w:hAnsi="Calibri"/>
          <w:smallCaps/>
          <w:sz w:val="22"/>
          <w:szCs w:val="22"/>
          <w:lang w:val="sr-Cyrl-CS"/>
        </w:rPr>
      </w:pPr>
      <w:r w:rsidRPr="00DD2586">
        <w:rPr>
          <w:rFonts w:ascii="Calibri" w:hAnsi="Calibri"/>
          <w:smallCaps/>
          <w:sz w:val="22"/>
          <w:szCs w:val="22"/>
          <w:lang w:val="sr-Cyrl-CS"/>
        </w:rPr>
        <w:t xml:space="preserve">Војводини износила  42.935 динара, </w:t>
      </w:r>
      <w:r w:rsidRPr="00DD2586">
        <w:rPr>
          <w:rFonts w:ascii="Calibri" w:hAnsi="Calibri"/>
          <w:sz w:val="22"/>
          <w:szCs w:val="22"/>
          <w:lang w:val="sr-Cyrl-CS"/>
        </w:rPr>
        <w:t>и била је</w:t>
      </w:r>
      <w:r w:rsidRPr="00DD2586">
        <w:rPr>
          <w:rFonts w:ascii="Calibri" w:hAnsi="Calibri"/>
          <w:smallCaps/>
          <w:sz w:val="22"/>
          <w:szCs w:val="22"/>
          <w:lang w:val="sr-Cyrl-CS"/>
        </w:rPr>
        <w:t xml:space="preserve"> </w:t>
      </w:r>
      <w:r w:rsidRPr="00DD2586">
        <w:rPr>
          <w:rFonts w:ascii="Calibri" w:hAnsi="Calibri"/>
          <w:sz w:val="22"/>
          <w:szCs w:val="22"/>
          <w:lang w:val="sr-Cyrl-CS"/>
        </w:rPr>
        <w:t xml:space="preserve"> за  997 динара, односно за 2,3% испод републичког просека,</w:t>
      </w:r>
    </w:p>
    <w:p w:rsidR="00DD2586" w:rsidRPr="00DD2586" w:rsidRDefault="00DD2586" w:rsidP="00DD2586">
      <w:pPr>
        <w:numPr>
          <w:ilvl w:val="0"/>
          <w:numId w:val="1"/>
        </w:numPr>
        <w:tabs>
          <w:tab w:val="num" w:pos="1083"/>
          <w:tab w:val="num" w:pos="1260"/>
        </w:tabs>
        <w:ind w:left="1077" w:hanging="357"/>
        <w:jc w:val="both"/>
        <w:rPr>
          <w:rFonts w:ascii="Calibri" w:hAnsi="Calibri"/>
          <w:sz w:val="22"/>
          <w:szCs w:val="22"/>
          <w:lang w:val="sr-Cyrl-CS"/>
        </w:rPr>
      </w:pPr>
      <w:r w:rsidRPr="00DD2586">
        <w:rPr>
          <w:rFonts w:ascii="Calibri" w:hAnsi="Calibri"/>
          <w:smallCaps/>
          <w:sz w:val="22"/>
          <w:szCs w:val="22"/>
          <w:lang w:val="sr-Cyrl-CS"/>
        </w:rPr>
        <w:t>Региону Јужне и Источне Србије</w:t>
      </w:r>
      <w:r w:rsidRPr="00DD2586">
        <w:rPr>
          <w:rFonts w:ascii="Calibri" w:hAnsi="Calibri"/>
          <w:sz w:val="22"/>
          <w:szCs w:val="22"/>
          <w:lang w:val="sr-Cyrl-CS"/>
        </w:rPr>
        <w:t xml:space="preserve"> – 37.786 динара, што је за 6.146 динара, односно за 14% испод републичког просека и</w:t>
      </w:r>
    </w:p>
    <w:p w:rsidR="00DD2586" w:rsidRPr="00DD2586" w:rsidRDefault="00DD2586" w:rsidP="00DD2586">
      <w:pPr>
        <w:numPr>
          <w:ilvl w:val="0"/>
          <w:numId w:val="1"/>
        </w:numPr>
        <w:tabs>
          <w:tab w:val="num" w:pos="1083"/>
          <w:tab w:val="num" w:pos="1260"/>
        </w:tabs>
        <w:ind w:left="1077" w:hanging="357"/>
        <w:jc w:val="both"/>
        <w:rPr>
          <w:rFonts w:ascii="Calibri" w:hAnsi="Calibri"/>
          <w:sz w:val="22"/>
          <w:szCs w:val="22"/>
          <w:lang w:val="sr-Cyrl-CS"/>
        </w:rPr>
      </w:pPr>
      <w:r w:rsidRPr="00DD2586">
        <w:rPr>
          <w:rFonts w:ascii="Calibri" w:hAnsi="Calibri"/>
          <w:smallCaps/>
          <w:sz w:val="22"/>
          <w:szCs w:val="22"/>
          <w:lang w:val="sr-Cyrl-CS"/>
        </w:rPr>
        <w:t>Региону Шумадије и Западне Србије</w:t>
      </w:r>
      <w:r w:rsidRPr="00DD2586">
        <w:rPr>
          <w:rFonts w:ascii="Calibri" w:hAnsi="Calibri"/>
          <w:caps/>
          <w:sz w:val="22"/>
          <w:szCs w:val="22"/>
          <w:lang w:val="sr-Cyrl-CS"/>
        </w:rPr>
        <w:t xml:space="preserve"> – 37.425 </w:t>
      </w:r>
      <w:r w:rsidRPr="00DD2586">
        <w:rPr>
          <w:rFonts w:ascii="Calibri" w:hAnsi="Calibri"/>
          <w:sz w:val="22"/>
          <w:szCs w:val="22"/>
          <w:lang w:val="sr-Cyrl-CS"/>
        </w:rPr>
        <w:t>динара, што је за 6.507 динара, или за 14,8%</w:t>
      </w:r>
      <w:r w:rsidRPr="00DD2586">
        <w:rPr>
          <w:rFonts w:ascii="Calibri" w:hAnsi="Calibri"/>
          <w:smallCaps/>
          <w:sz w:val="22"/>
          <w:szCs w:val="22"/>
          <w:lang w:val="sr-Cyrl-CS"/>
        </w:rPr>
        <w:t xml:space="preserve"> </w:t>
      </w:r>
      <w:r w:rsidRPr="00DD2586">
        <w:rPr>
          <w:rFonts w:ascii="Calibri" w:hAnsi="Calibri"/>
          <w:sz w:val="22"/>
          <w:szCs w:val="22"/>
          <w:lang w:val="sr-Cyrl-CS"/>
        </w:rPr>
        <w:t>испод републичког просека.</w:t>
      </w:r>
    </w:p>
    <w:p w:rsidR="00DD2586" w:rsidRPr="00DD2586" w:rsidRDefault="00DD2586" w:rsidP="00DD2586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DD2586">
        <w:rPr>
          <w:rFonts w:ascii="Calibri" w:hAnsi="Calibri"/>
          <w:sz w:val="22"/>
          <w:szCs w:val="22"/>
          <w:lang w:val="sr-Cyrl-CS"/>
        </w:rPr>
        <w:t xml:space="preserve">Посматрано на нивоу области, у Војводини су  од  седам области у пет области  просечне зараде биле испод републичког просека, и то у : </w:t>
      </w:r>
    </w:p>
    <w:p w:rsidR="00DD2586" w:rsidRPr="00DD2586" w:rsidRDefault="00DD2586" w:rsidP="00DD2586">
      <w:pPr>
        <w:numPr>
          <w:ilvl w:val="0"/>
          <w:numId w:val="3"/>
        </w:numPr>
        <w:tabs>
          <w:tab w:val="num" w:pos="1440"/>
        </w:tabs>
        <w:spacing w:before="60"/>
        <w:ind w:firstLine="357"/>
        <w:jc w:val="both"/>
        <w:rPr>
          <w:rFonts w:ascii="Calibri" w:hAnsi="Calibri"/>
          <w:smallCaps/>
          <w:sz w:val="22"/>
          <w:szCs w:val="22"/>
          <w:lang w:val="sr-Cyrl-CS"/>
        </w:rPr>
      </w:pPr>
      <w:r w:rsidRPr="00DD2586">
        <w:rPr>
          <w:rFonts w:ascii="Calibri" w:hAnsi="Calibri"/>
          <w:smallCaps/>
          <w:noProof/>
          <w:sz w:val="22"/>
          <w:szCs w:val="22"/>
          <w:lang w:val="sr-Cyrl-CS"/>
        </w:rPr>
        <w:t>С</w:t>
      </w:r>
      <w:r w:rsidRPr="00DD2586">
        <w:rPr>
          <w:rFonts w:ascii="Calibri" w:hAnsi="Calibri"/>
          <w:smallCaps/>
          <w:sz w:val="22"/>
          <w:szCs w:val="22"/>
          <w:lang w:val="sr-Cyrl-CS"/>
        </w:rPr>
        <w:t xml:space="preserve">ремскоj области – </w:t>
      </w:r>
      <w:r w:rsidRPr="00DD2586">
        <w:rPr>
          <w:rFonts w:ascii="Calibri" w:hAnsi="Calibri"/>
          <w:sz w:val="22"/>
          <w:szCs w:val="22"/>
          <w:lang w:val="sr-Cyrl-CS"/>
        </w:rPr>
        <w:t xml:space="preserve">за </w:t>
      </w:r>
      <w:r w:rsidRPr="00DD2586">
        <w:rPr>
          <w:rFonts w:ascii="Calibri" w:hAnsi="Calibri"/>
          <w:smallCaps/>
          <w:sz w:val="22"/>
          <w:szCs w:val="22"/>
          <w:lang w:val="sr-Cyrl-CS"/>
        </w:rPr>
        <w:t xml:space="preserve">6.041 </w:t>
      </w:r>
      <w:r w:rsidRPr="00DD2586">
        <w:rPr>
          <w:rFonts w:ascii="Calibri" w:hAnsi="Calibri"/>
          <w:sz w:val="22"/>
          <w:szCs w:val="22"/>
          <w:lang w:val="sr-Cyrl-CS"/>
        </w:rPr>
        <w:t>динар, или за 13,8%,</w:t>
      </w:r>
      <w:r w:rsidRPr="00DD2586">
        <w:rPr>
          <w:rFonts w:ascii="Calibri" w:hAnsi="Calibri"/>
          <w:smallCaps/>
          <w:sz w:val="22"/>
          <w:szCs w:val="22"/>
          <w:lang w:val="sr-Cyrl-CS"/>
        </w:rPr>
        <w:t xml:space="preserve"> </w:t>
      </w:r>
    </w:p>
    <w:p w:rsidR="00DD2586" w:rsidRPr="00DD2586" w:rsidRDefault="00DD2586" w:rsidP="00DD2586">
      <w:pPr>
        <w:numPr>
          <w:ilvl w:val="0"/>
          <w:numId w:val="3"/>
        </w:numPr>
        <w:tabs>
          <w:tab w:val="num" w:pos="1440"/>
        </w:tabs>
        <w:spacing w:before="60"/>
        <w:ind w:firstLine="357"/>
        <w:jc w:val="both"/>
        <w:rPr>
          <w:rFonts w:ascii="Calibri" w:hAnsi="Calibri"/>
          <w:smallCaps/>
          <w:sz w:val="22"/>
          <w:szCs w:val="22"/>
          <w:lang w:val="sr-Cyrl-CS"/>
        </w:rPr>
      </w:pPr>
      <w:r w:rsidRPr="00DD2586">
        <w:rPr>
          <w:rFonts w:ascii="Calibri" w:hAnsi="Calibri"/>
          <w:smallCaps/>
          <w:sz w:val="22"/>
          <w:szCs w:val="22"/>
          <w:lang w:val="sr-Cyrl-CS"/>
        </w:rPr>
        <w:t xml:space="preserve">Севернобанатској области  –  </w:t>
      </w:r>
      <w:r w:rsidRPr="00DD2586">
        <w:rPr>
          <w:rFonts w:ascii="Calibri" w:hAnsi="Calibri"/>
          <w:sz w:val="22"/>
          <w:szCs w:val="22"/>
          <w:lang w:val="sr-Cyrl-CS"/>
        </w:rPr>
        <w:t xml:space="preserve">за </w:t>
      </w:r>
      <w:r w:rsidRPr="00DD2586">
        <w:rPr>
          <w:rFonts w:ascii="Calibri" w:hAnsi="Calibri"/>
          <w:smallCaps/>
          <w:sz w:val="22"/>
          <w:szCs w:val="22"/>
          <w:lang w:val="sr-Cyrl-CS"/>
        </w:rPr>
        <w:t xml:space="preserve">6.026 </w:t>
      </w:r>
      <w:r w:rsidRPr="00DD2586">
        <w:rPr>
          <w:rFonts w:ascii="Calibri" w:hAnsi="Calibri"/>
          <w:sz w:val="22"/>
          <w:szCs w:val="22"/>
          <w:lang w:val="sr-Cyrl-CS"/>
        </w:rPr>
        <w:t>динара, или за</w:t>
      </w:r>
      <w:r w:rsidRPr="00DD2586">
        <w:rPr>
          <w:rFonts w:ascii="Calibri" w:hAnsi="Calibri"/>
          <w:smallCaps/>
          <w:sz w:val="22"/>
          <w:szCs w:val="22"/>
          <w:lang w:val="sr-Cyrl-CS"/>
        </w:rPr>
        <w:t xml:space="preserve"> 13,7%, </w:t>
      </w:r>
    </w:p>
    <w:p w:rsidR="00DD2586" w:rsidRPr="00DD2586" w:rsidRDefault="00DD2586" w:rsidP="00DD2586">
      <w:pPr>
        <w:numPr>
          <w:ilvl w:val="0"/>
          <w:numId w:val="3"/>
        </w:numPr>
        <w:tabs>
          <w:tab w:val="num" w:pos="1440"/>
        </w:tabs>
        <w:spacing w:before="60"/>
        <w:ind w:firstLine="357"/>
        <w:jc w:val="both"/>
        <w:rPr>
          <w:rFonts w:ascii="Calibri" w:hAnsi="Calibri"/>
          <w:smallCaps/>
          <w:sz w:val="22"/>
          <w:szCs w:val="22"/>
          <w:lang w:val="sr-Cyrl-CS"/>
        </w:rPr>
      </w:pPr>
      <w:r w:rsidRPr="00DD2586">
        <w:rPr>
          <w:rFonts w:ascii="Calibri" w:hAnsi="Calibri"/>
          <w:smallCaps/>
          <w:sz w:val="22"/>
          <w:szCs w:val="22"/>
          <w:lang w:val="sr-Cyrl-CS"/>
        </w:rPr>
        <w:t xml:space="preserve">Западнобачкој области  –  </w:t>
      </w:r>
      <w:r w:rsidRPr="00DD2586">
        <w:rPr>
          <w:rFonts w:ascii="Calibri" w:hAnsi="Calibri"/>
          <w:sz w:val="22"/>
          <w:szCs w:val="22"/>
          <w:lang w:val="sr-Cyrl-CS"/>
        </w:rPr>
        <w:t xml:space="preserve">за </w:t>
      </w:r>
      <w:r w:rsidRPr="00DD2586">
        <w:rPr>
          <w:rFonts w:ascii="Calibri" w:hAnsi="Calibri"/>
          <w:smallCaps/>
          <w:sz w:val="22"/>
          <w:szCs w:val="22"/>
          <w:lang w:val="sr-Cyrl-CS"/>
        </w:rPr>
        <w:t xml:space="preserve">5.573 </w:t>
      </w:r>
      <w:r w:rsidRPr="00DD2586">
        <w:rPr>
          <w:rFonts w:ascii="Calibri" w:hAnsi="Calibri"/>
          <w:sz w:val="22"/>
          <w:szCs w:val="22"/>
          <w:lang w:val="sr-Cyrl-CS"/>
        </w:rPr>
        <w:t xml:space="preserve">динара, или за </w:t>
      </w:r>
      <w:r w:rsidRPr="00DD2586">
        <w:rPr>
          <w:rFonts w:ascii="Calibri" w:hAnsi="Calibri"/>
          <w:smallCaps/>
          <w:sz w:val="22"/>
          <w:szCs w:val="22"/>
          <w:lang w:val="sr-Cyrl-CS"/>
        </w:rPr>
        <w:t>12,7%,</w:t>
      </w:r>
    </w:p>
    <w:p w:rsidR="00DD2586" w:rsidRPr="00DD2586" w:rsidRDefault="00DD2586" w:rsidP="00DD2586">
      <w:pPr>
        <w:numPr>
          <w:ilvl w:val="0"/>
          <w:numId w:val="3"/>
        </w:numPr>
        <w:tabs>
          <w:tab w:val="num" w:pos="1440"/>
        </w:tabs>
        <w:spacing w:before="60"/>
        <w:ind w:firstLine="357"/>
        <w:jc w:val="both"/>
        <w:rPr>
          <w:rFonts w:ascii="Calibri" w:hAnsi="Calibri"/>
          <w:smallCaps/>
          <w:sz w:val="22"/>
          <w:szCs w:val="22"/>
          <w:lang w:val="sr-Cyrl-CS"/>
        </w:rPr>
      </w:pPr>
      <w:r w:rsidRPr="00DD2586">
        <w:rPr>
          <w:rFonts w:ascii="Calibri" w:hAnsi="Calibri"/>
          <w:smallCaps/>
          <w:sz w:val="22"/>
          <w:szCs w:val="22"/>
          <w:lang w:val="sr-Cyrl-CS"/>
        </w:rPr>
        <w:t xml:space="preserve">Севернобачкој области –  </w:t>
      </w:r>
      <w:r w:rsidRPr="00DD2586">
        <w:rPr>
          <w:rFonts w:ascii="Calibri" w:hAnsi="Calibri"/>
          <w:sz w:val="22"/>
          <w:szCs w:val="22"/>
          <w:lang w:val="sr-Cyrl-CS"/>
        </w:rPr>
        <w:t xml:space="preserve">за </w:t>
      </w:r>
      <w:r w:rsidRPr="00DD2586">
        <w:rPr>
          <w:rFonts w:ascii="Calibri" w:hAnsi="Calibri"/>
          <w:smallCaps/>
          <w:sz w:val="22"/>
          <w:szCs w:val="22"/>
          <w:lang w:val="sr-Cyrl-CS"/>
        </w:rPr>
        <w:t xml:space="preserve">5.036 </w:t>
      </w:r>
      <w:r w:rsidRPr="00DD2586">
        <w:rPr>
          <w:rFonts w:ascii="Calibri" w:hAnsi="Calibri"/>
          <w:sz w:val="22"/>
          <w:szCs w:val="22"/>
          <w:lang w:val="sr-Cyrl-CS"/>
        </w:rPr>
        <w:t xml:space="preserve">динара, или за 11,5% </w:t>
      </w:r>
      <w:r w:rsidRPr="00DD2586">
        <w:rPr>
          <w:rFonts w:ascii="Calibri" w:hAnsi="Calibri"/>
          <w:smallCaps/>
          <w:sz w:val="22"/>
          <w:szCs w:val="22"/>
          <w:lang w:val="sr-Cyrl-CS"/>
        </w:rPr>
        <w:t>и</w:t>
      </w:r>
    </w:p>
    <w:p w:rsidR="00DD2586" w:rsidRPr="00DD2586" w:rsidRDefault="00DD2586" w:rsidP="00DD2586">
      <w:pPr>
        <w:numPr>
          <w:ilvl w:val="0"/>
          <w:numId w:val="3"/>
        </w:numPr>
        <w:tabs>
          <w:tab w:val="num" w:pos="1440"/>
        </w:tabs>
        <w:spacing w:before="60"/>
        <w:ind w:firstLine="357"/>
        <w:jc w:val="both"/>
        <w:rPr>
          <w:rFonts w:ascii="Calibri" w:hAnsi="Calibri"/>
          <w:smallCaps/>
          <w:sz w:val="22"/>
          <w:szCs w:val="22"/>
          <w:lang w:val="sr-Cyrl-CS"/>
        </w:rPr>
      </w:pPr>
      <w:r w:rsidRPr="00DD2586">
        <w:rPr>
          <w:rFonts w:ascii="Calibri" w:hAnsi="Calibri"/>
          <w:smallCaps/>
          <w:sz w:val="22"/>
          <w:szCs w:val="22"/>
          <w:lang w:val="sr-Cyrl-CS"/>
        </w:rPr>
        <w:t xml:space="preserve">Средњoбанатској области  –  </w:t>
      </w:r>
      <w:r w:rsidRPr="00DD2586">
        <w:rPr>
          <w:rFonts w:ascii="Calibri" w:hAnsi="Calibri"/>
          <w:sz w:val="22"/>
          <w:szCs w:val="22"/>
          <w:lang w:val="sr-Cyrl-CS"/>
        </w:rPr>
        <w:t xml:space="preserve">за </w:t>
      </w:r>
      <w:r w:rsidRPr="00DD2586">
        <w:rPr>
          <w:rFonts w:ascii="Calibri" w:hAnsi="Calibri"/>
          <w:smallCaps/>
          <w:sz w:val="22"/>
          <w:szCs w:val="22"/>
          <w:lang w:val="sr-Cyrl-CS"/>
        </w:rPr>
        <w:t xml:space="preserve">3.689 </w:t>
      </w:r>
      <w:r w:rsidRPr="00DD2586">
        <w:rPr>
          <w:rFonts w:ascii="Calibri" w:hAnsi="Calibri"/>
          <w:sz w:val="22"/>
          <w:szCs w:val="22"/>
          <w:lang w:val="sr-Cyrl-CS"/>
        </w:rPr>
        <w:t xml:space="preserve">динара, или за </w:t>
      </w:r>
      <w:r w:rsidRPr="00DD2586">
        <w:rPr>
          <w:rFonts w:ascii="Calibri" w:hAnsi="Calibri"/>
          <w:smallCaps/>
          <w:sz w:val="22"/>
          <w:szCs w:val="22"/>
          <w:lang w:val="sr-Cyrl-CS"/>
        </w:rPr>
        <w:t>8,4%.</w:t>
      </w:r>
    </w:p>
    <w:p w:rsidR="00DD2586" w:rsidRPr="00DD2586" w:rsidRDefault="00DD2586" w:rsidP="00DD2586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DD2586">
        <w:rPr>
          <w:rFonts w:ascii="Calibri" w:hAnsi="Calibri"/>
          <w:sz w:val="22"/>
          <w:szCs w:val="22"/>
          <w:lang w:val="sr-Cyrl-CS"/>
        </w:rPr>
        <w:t xml:space="preserve">Просечне зараде </w:t>
      </w:r>
      <w:r w:rsidRPr="00DD2586">
        <w:rPr>
          <w:rFonts w:ascii="Calibri" w:hAnsi="Calibri"/>
          <w:smallCaps/>
          <w:sz w:val="22"/>
          <w:szCs w:val="22"/>
          <w:lang w:val="sr-Cyrl-CS"/>
        </w:rPr>
        <w:t>изнад</w:t>
      </w:r>
      <w:r w:rsidRPr="00DD2586">
        <w:rPr>
          <w:rFonts w:ascii="Calibri" w:hAnsi="Calibri"/>
          <w:sz w:val="22"/>
          <w:szCs w:val="22"/>
          <w:lang w:val="sr-Cyrl-CS"/>
        </w:rPr>
        <w:t xml:space="preserve"> републичког просека остварене су у две области, и то:</w:t>
      </w:r>
    </w:p>
    <w:p w:rsidR="00DD2586" w:rsidRPr="00DD2586" w:rsidRDefault="00DD2586" w:rsidP="00DD2586">
      <w:pPr>
        <w:numPr>
          <w:ilvl w:val="0"/>
          <w:numId w:val="2"/>
        </w:numPr>
        <w:spacing w:before="60"/>
        <w:jc w:val="both"/>
        <w:rPr>
          <w:rFonts w:ascii="Calibri" w:hAnsi="Calibri"/>
          <w:sz w:val="22"/>
          <w:szCs w:val="22"/>
          <w:lang w:val="sr-Cyrl-CS"/>
        </w:rPr>
      </w:pPr>
      <w:r w:rsidRPr="00DD2586">
        <w:rPr>
          <w:rFonts w:ascii="Calibri" w:hAnsi="Calibri"/>
          <w:smallCaps/>
          <w:sz w:val="22"/>
          <w:szCs w:val="22"/>
          <w:lang w:val="sr-Cyrl-CS"/>
        </w:rPr>
        <w:t xml:space="preserve">Јужнобанатској  –  </w:t>
      </w:r>
      <w:r w:rsidRPr="00DD2586">
        <w:rPr>
          <w:rFonts w:ascii="Calibri" w:hAnsi="Calibri"/>
          <w:sz w:val="22"/>
          <w:szCs w:val="22"/>
          <w:lang w:val="sr-Cyrl-CS"/>
        </w:rPr>
        <w:t xml:space="preserve">за </w:t>
      </w:r>
      <w:r w:rsidRPr="00DD2586">
        <w:rPr>
          <w:rFonts w:ascii="Calibri" w:hAnsi="Calibri"/>
          <w:smallCaps/>
          <w:sz w:val="22"/>
          <w:szCs w:val="22"/>
          <w:lang w:val="sr-Cyrl-CS"/>
        </w:rPr>
        <w:t xml:space="preserve">2.600 </w:t>
      </w:r>
      <w:r w:rsidRPr="00DD2586">
        <w:rPr>
          <w:rFonts w:ascii="Calibri" w:hAnsi="Calibri"/>
          <w:sz w:val="22"/>
          <w:szCs w:val="22"/>
          <w:lang w:val="sr-Cyrl-CS"/>
        </w:rPr>
        <w:t xml:space="preserve">динара, или за </w:t>
      </w:r>
      <w:r w:rsidRPr="00DD2586">
        <w:rPr>
          <w:rFonts w:ascii="Calibri" w:hAnsi="Calibri"/>
          <w:smallCaps/>
          <w:sz w:val="22"/>
          <w:szCs w:val="22"/>
          <w:lang w:val="sr-Cyrl-CS"/>
        </w:rPr>
        <w:t xml:space="preserve">5,9% </w:t>
      </w:r>
      <w:r w:rsidRPr="00DD2586">
        <w:rPr>
          <w:rFonts w:ascii="Calibri" w:hAnsi="Calibri"/>
          <w:sz w:val="22"/>
          <w:szCs w:val="22"/>
          <w:lang w:val="sr-Cyrl-CS"/>
        </w:rPr>
        <w:t>и</w:t>
      </w:r>
      <w:r w:rsidRPr="00DD2586">
        <w:rPr>
          <w:rFonts w:ascii="Calibri" w:hAnsi="Calibri"/>
          <w:smallCaps/>
          <w:sz w:val="22"/>
          <w:szCs w:val="22"/>
          <w:lang w:val="sr-Cyrl-CS"/>
        </w:rPr>
        <w:t xml:space="preserve"> </w:t>
      </w:r>
    </w:p>
    <w:p w:rsidR="00DD2586" w:rsidRPr="00DD2586" w:rsidRDefault="00DD2586" w:rsidP="00DD2586">
      <w:pPr>
        <w:numPr>
          <w:ilvl w:val="0"/>
          <w:numId w:val="2"/>
        </w:numPr>
        <w:spacing w:before="60"/>
        <w:jc w:val="both"/>
        <w:rPr>
          <w:rFonts w:ascii="Calibri" w:hAnsi="Calibri"/>
          <w:sz w:val="22"/>
          <w:szCs w:val="22"/>
          <w:lang w:val="sr-Cyrl-CS"/>
        </w:rPr>
      </w:pPr>
      <w:r w:rsidRPr="00DD2586">
        <w:rPr>
          <w:rFonts w:ascii="Calibri" w:hAnsi="Calibri"/>
          <w:smallCaps/>
          <w:sz w:val="22"/>
          <w:szCs w:val="22"/>
          <w:lang w:val="sr-Cyrl-CS"/>
        </w:rPr>
        <w:t xml:space="preserve">Јужнобачкој  –  </w:t>
      </w:r>
      <w:r w:rsidRPr="00DD2586">
        <w:rPr>
          <w:rFonts w:ascii="Calibri" w:hAnsi="Calibri"/>
          <w:sz w:val="22"/>
          <w:szCs w:val="22"/>
          <w:lang w:val="sr-Cyrl-CS"/>
        </w:rPr>
        <w:t xml:space="preserve">за </w:t>
      </w:r>
      <w:r w:rsidRPr="00DD2586">
        <w:rPr>
          <w:rFonts w:ascii="Calibri" w:hAnsi="Calibri"/>
          <w:smallCaps/>
          <w:sz w:val="22"/>
          <w:szCs w:val="22"/>
          <w:lang w:val="sr-Cyrl-CS"/>
        </w:rPr>
        <w:t xml:space="preserve">3.221 </w:t>
      </w:r>
      <w:r w:rsidRPr="00DD2586">
        <w:rPr>
          <w:rFonts w:ascii="Calibri" w:hAnsi="Calibri"/>
          <w:sz w:val="22"/>
          <w:szCs w:val="22"/>
          <w:lang w:val="sr-Cyrl-CS"/>
        </w:rPr>
        <w:t xml:space="preserve">динар, или за </w:t>
      </w:r>
      <w:r w:rsidRPr="00DD2586">
        <w:rPr>
          <w:rFonts w:ascii="Calibri" w:hAnsi="Calibri"/>
          <w:smallCaps/>
          <w:sz w:val="22"/>
          <w:szCs w:val="22"/>
          <w:lang w:val="sr-Cyrl-CS"/>
        </w:rPr>
        <w:t>7,3%.</w:t>
      </w:r>
    </w:p>
    <w:p w:rsidR="00DD2586" w:rsidRPr="00DD2586" w:rsidRDefault="00DD2586" w:rsidP="00DD2586">
      <w:pPr>
        <w:spacing w:before="120"/>
        <w:ind w:right="41"/>
        <w:jc w:val="both"/>
        <w:rPr>
          <w:rFonts w:ascii="Calibri" w:hAnsi="Calibri"/>
          <w:sz w:val="22"/>
          <w:szCs w:val="22"/>
          <w:lang w:val="sr-Cyrl-CS"/>
        </w:rPr>
      </w:pPr>
      <w:r w:rsidRPr="00DD2586">
        <w:rPr>
          <w:rFonts w:ascii="Calibri" w:hAnsi="Calibri"/>
          <w:sz w:val="22"/>
          <w:szCs w:val="22"/>
          <w:lang w:val="sr-Cyrl-CS"/>
        </w:rPr>
        <w:t>Уколико узмемо у обзир индекс потрошачких цена можемо констатовати да је просечна зарада у свим областима у Војводини реално смањена у односу на 2012. годину. Реални пад се кретао од 3,1% – у Западнобачкој области  до 0,7% – у Сремској области, а што се из следеће табеле може видети:</w:t>
      </w:r>
    </w:p>
    <w:p w:rsidR="00A34752" w:rsidRDefault="00DD2586" w:rsidP="00A34752">
      <w:pPr>
        <w:jc w:val="center"/>
        <w:rPr>
          <w:rFonts w:ascii="Calibri" w:eastAsia="Times New Roman" w:hAnsi="Calibri"/>
          <w:b/>
          <w:bCs/>
          <w:sz w:val="22"/>
          <w:szCs w:val="22"/>
          <w:lang w:val="sr-Cyrl-CS" w:eastAsia="sr-Latn-RS"/>
        </w:rPr>
      </w:pPr>
      <w:r w:rsidRPr="00DD2586">
        <w:rPr>
          <w:rFonts w:ascii="Calibri" w:hAnsi="Calibri"/>
          <w:sz w:val="22"/>
          <w:szCs w:val="22"/>
          <w:lang w:val="sr-Cyrl-CS"/>
        </w:rPr>
        <w:br w:type="page"/>
      </w:r>
      <w:r w:rsidR="00A34752" w:rsidRPr="00A34752">
        <w:rPr>
          <w:rFonts w:ascii="Calibri" w:eastAsia="Times New Roman" w:hAnsi="Calibri"/>
          <w:b/>
          <w:bCs/>
          <w:sz w:val="22"/>
          <w:szCs w:val="22"/>
          <w:lang w:val="sr-Cyrl-CS" w:eastAsia="sr-Latn-RS"/>
        </w:rPr>
        <w:t>ПРОСЕЧНЕ НЕТО ЗАРАДЕ ПО ЗАПОСЛЕНОМ, ПРЕМА СТАТИСТИЧКИМ ТЕРИТОРИЈАЛНИМ ЈЕДИНИЦАМА У  2012. И 2013. ГОДИНИ</w:t>
      </w:r>
    </w:p>
    <w:p w:rsidR="0012372E" w:rsidRPr="00A34752" w:rsidRDefault="0012372E" w:rsidP="00A34752">
      <w:pPr>
        <w:jc w:val="center"/>
        <w:rPr>
          <w:rFonts w:ascii="Calibri" w:eastAsia="Times New Roman" w:hAnsi="Calibri"/>
          <w:b/>
          <w:bCs/>
          <w:sz w:val="22"/>
          <w:szCs w:val="22"/>
          <w:lang w:val="sr-Cyrl-CS" w:eastAsia="sr-Latn-RS"/>
        </w:rPr>
      </w:pPr>
    </w:p>
    <w:p w:rsidR="00A34752" w:rsidRPr="00A34752" w:rsidRDefault="00A34752" w:rsidP="00A34752">
      <w:pPr>
        <w:rPr>
          <w:rFonts w:ascii="Calibri" w:eastAsia="Times New Roman" w:hAnsi="Calibri"/>
          <w:bCs/>
          <w:sz w:val="22"/>
          <w:szCs w:val="22"/>
          <w:lang w:val="sr-Cyrl-CS" w:eastAsia="sr-Latn-RS"/>
        </w:rPr>
      </w:pPr>
      <w:r w:rsidRPr="00A34752">
        <w:rPr>
          <w:rFonts w:ascii="Calibri" w:eastAsia="Times New Roman" w:hAnsi="Calibri"/>
          <w:bCs/>
          <w:noProof/>
          <w:sz w:val="20"/>
          <w:szCs w:val="20"/>
          <w:lang w:val="sr-Cyrl-CS" w:eastAsia="sr-Cyrl-RS"/>
        </w:rPr>
        <w:t>Табела 1.</w:t>
      </w:r>
    </w:p>
    <w:tbl>
      <w:tblPr>
        <w:tblW w:w="5259" w:type="pct"/>
        <w:tblLook w:val="04A0" w:firstRow="1" w:lastRow="0" w:firstColumn="1" w:lastColumn="0" w:noHBand="0" w:noVBand="1"/>
      </w:tblPr>
      <w:tblGrid>
        <w:gridCol w:w="343"/>
        <w:gridCol w:w="3733"/>
        <w:gridCol w:w="847"/>
        <w:gridCol w:w="847"/>
        <w:gridCol w:w="790"/>
        <w:gridCol w:w="790"/>
        <w:gridCol w:w="740"/>
        <w:gridCol w:w="847"/>
        <w:gridCol w:w="845"/>
      </w:tblGrid>
      <w:tr w:rsidR="00A34752" w:rsidRPr="00A34752" w:rsidTr="00A34752">
        <w:trPr>
          <w:trHeight w:val="407"/>
        </w:trPr>
        <w:tc>
          <w:tcPr>
            <w:tcW w:w="2082" w:type="pct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34752" w:rsidRPr="00A34752" w:rsidRDefault="00A34752" w:rsidP="00A3475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  <w:t>Статистичка територијална</w:t>
            </w:r>
            <w:r w:rsidRPr="00A34752"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  <w:br/>
              <w:t xml:space="preserve"> јединица</w:t>
            </w:r>
            <w:r w:rsidRPr="00A34752"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  <w:br/>
              <w:t xml:space="preserve">        </w:t>
            </w:r>
            <w:r w:rsidRPr="00A34752"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  <w:br/>
              <w:t xml:space="preserve">         </w:t>
            </w:r>
          </w:p>
        </w:tc>
        <w:tc>
          <w:tcPr>
            <w:tcW w:w="2917" w:type="pct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34752" w:rsidRPr="00A34752" w:rsidRDefault="00A34752" w:rsidP="00A34752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sr-Cyrl-CS" w:eastAsia="sr-Latn-RS"/>
              </w:rPr>
              <w:t>ПРОСЕЧНЕ ЗАРАДЕ БЕЗ ПОРЕЗА И ДОПРИНОСА</w:t>
            </w:r>
          </w:p>
        </w:tc>
      </w:tr>
      <w:tr w:rsidR="00A34752" w:rsidRPr="00A34752" w:rsidTr="00A34752">
        <w:trPr>
          <w:trHeight w:val="389"/>
        </w:trPr>
        <w:tc>
          <w:tcPr>
            <w:tcW w:w="2082" w:type="pct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A34752" w:rsidRPr="00A34752" w:rsidRDefault="00A34752" w:rsidP="00A3475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</w:pPr>
          </w:p>
        </w:tc>
        <w:tc>
          <w:tcPr>
            <w:tcW w:w="1269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34752" w:rsidRPr="00A34752" w:rsidRDefault="00A34752" w:rsidP="00A3475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  <w:t>РСД</w:t>
            </w:r>
          </w:p>
        </w:tc>
        <w:tc>
          <w:tcPr>
            <w:tcW w:w="404" w:type="pct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34752" w:rsidRPr="00A34752" w:rsidRDefault="00A34752" w:rsidP="00A3475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bCs/>
                <w:color w:val="000000"/>
                <w:sz w:val="22"/>
                <w:szCs w:val="22"/>
                <w:lang w:val="sr-Cyrl-CS" w:eastAsia="sr-Latn-RS"/>
              </w:rPr>
              <w:t xml:space="preserve">%  номиналног раста/пада </w:t>
            </w:r>
            <w:r w:rsidRPr="00A34752"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  <w:br/>
              <w:t xml:space="preserve">(3):(2)-100% 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34752" w:rsidRPr="00A34752" w:rsidRDefault="00A34752" w:rsidP="00A3475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bCs/>
                <w:color w:val="000000"/>
                <w:sz w:val="22"/>
                <w:szCs w:val="22"/>
                <w:lang w:val="sr-Cyrl-CS" w:eastAsia="sr-Latn-RS"/>
              </w:rPr>
              <w:t>% реалног раста/пада</w:t>
            </w:r>
            <w:r w:rsidRPr="00A34752"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  <w:br/>
            </w:r>
            <w:r w:rsidRPr="00A34752">
              <w:rPr>
                <w:rFonts w:ascii="Calibri" w:eastAsia="Times New Roman" w:hAnsi="Calibri"/>
                <w:color w:val="000000"/>
                <w:sz w:val="18"/>
                <w:szCs w:val="18"/>
                <w:lang w:val="sr-Cyrl-CS" w:eastAsia="sr-Latn-RS"/>
              </w:rPr>
              <w:t xml:space="preserve">(3):(2)x100:107,8 -100% </w:t>
            </w:r>
          </w:p>
        </w:tc>
        <w:tc>
          <w:tcPr>
            <w:tcW w:w="433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4752" w:rsidRPr="00A34752" w:rsidRDefault="00A34752" w:rsidP="00A34752">
            <w:pPr>
              <w:jc w:val="center"/>
              <w:rPr>
                <w:rFonts w:ascii="Calibri" w:eastAsia="Times New Roman" w:hAnsi="Calibri"/>
                <w:bCs/>
                <w:color w:val="000000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bCs/>
                <w:color w:val="000000"/>
                <w:sz w:val="22"/>
                <w:szCs w:val="22"/>
                <w:lang w:val="sr-Cyrl-CS" w:eastAsia="sr-Latn-RS"/>
              </w:rPr>
              <w:t xml:space="preserve">% одступања </w:t>
            </w:r>
            <w:r w:rsidRPr="00A34752">
              <w:rPr>
                <w:rFonts w:ascii="Calibri" w:eastAsia="Times New Roman" w:hAnsi="Calibri"/>
                <w:bCs/>
                <w:i/>
                <w:color w:val="000000"/>
                <w:sz w:val="22"/>
                <w:szCs w:val="22"/>
                <w:lang w:val="sr-Cyrl-CS" w:eastAsia="sr-Latn-RS"/>
              </w:rPr>
              <w:br/>
            </w:r>
            <w:r w:rsidRPr="00A34752">
              <w:rPr>
                <w:rFonts w:ascii="Calibri" w:eastAsia="Times New Roman" w:hAnsi="Calibri"/>
                <w:i/>
                <w:color w:val="000000"/>
                <w:sz w:val="22"/>
                <w:szCs w:val="22"/>
                <w:lang w:val="sr-Cyrl-CS" w:eastAsia="sr-Latn-RS"/>
              </w:rPr>
              <w:t>Србија</w:t>
            </w:r>
            <w:r w:rsidRPr="00A34752"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  <w:t>=100%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34752" w:rsidRPr="00A34752" w:rsidRDefault="00A34752" w:rsidP="00A3475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  <w:t xml:space="preserve">Номинална </w:t>
            </w:r>
            <w:r w:rsidRPr="00A34752">
              <w:rPr>
                <w:rFonts w:ascii="Calibri" w:eastAsia="Times New Roman" w:hAnsi="Calibri"/>
                <w:bCs/>
                <w:color w:val="000000"/>
                <w:sz w:val="22"/>
                <w:szCs w:val="22"/>
                <w:lang w:val="sr-Cyrl-CS" w:eastAsia="sr-Latn-RS"/>
              </w:rPr>
              <w:t>разлика   у односу на просек Србије</w:t>
            </w:r>
          </w:p>
        </w:tc>
      </w:tr>
      <w:tr w:rsidR="00A34752" w:rsidRPr="00A34752" w:rsidTr="00A34752">
        <w:trPr>
          <w:trHeight w:val="2350"/>
        </w:trPr>
        <w:tc>
          <w:tcPr>
            <w:tcW w:w="2082" w:type="pct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A34752" w:rsidRPr="00A34752" w:rsidRDefault="00A34752" w:rsidP="00A3475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52" w:rsidRPr="00A34752" w:rsidRDefault="00A34752" w:rsidP="00A3475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  <w:t>I-XII 2012.</w:t>
            </w:r>
          </w:p>
        </w:tc>
        <w:tc>
          <w:tcPr>
            <w:tcW w:w="43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52" w:rsidRPr="00A34752" w:rsidRDefault="00A34752" w:rsidP="00A34752">
            <w:pPr>
              <w:jc w:val="center"/>
              <w:rPr>
                <w:rFonts w:ascii="Calibri" w:eastAsia="Times New Roman" w:hAnsi="Calibri"/>
                <w:bCs/>
                <w:color w:val="000000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bCs/>
                <w:color w:val="000000"/>
                <w:sz w:val="22"/>
                <w:szCs w:val="22"/>
                <w:lang w:val="sr-Cyrl-CS" w:eastAsia="sr-Latn-RS"/>
              </w:rPr>
              <w:t>I-XII 2013.</w:t>
            </w:r>
          </w:p>
        </w:tc>
        <w:tc>
          <w:tcPr>
            <w:tcW w:w="40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34752" w:rsidRPr="00A34752" w:rsidRDefault="00A34752" w:rsidP="00A3475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bCs/>
                <w:color w:val="000000"/>
                <w:sz w:val="22"/>
                <w:szCs w:val="22"/>
                <w:lang w:val="sr-Cyrl-CS" w:eastAsia="sr-Latn-RS"/>
              </w:rPr>
              <w:t>Номиналан раст/пад</w:t>
            </w:r>
            <w:r w:rsidRPr="00A34752"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  <w:br/>
              <w:t>(3)-(2)</w:t>
            </w:r>
          </w:p>
        </w:tc>
        <w:tc>
          <w:tcPr>
            <w:tcW w:w="404" w:type="pct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A34752" w:rsidRPr="00A34752" w:rsidRDefault="00A34752" w:rsidP="00A3475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34752" w:rsidRPr="00A34752" w:rsidRDefault="00A34752" w:rsidP="00A3475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</w:pPr>
          </w:p>
        </w:tc>
        <w:tc>
          <w:tcPr>
            <w:tcW w:w="433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34752" w:rsidRPr="00A34752" w:rsidRDefault="00A34752" w:rsidP="00A34752">
            <w:pPr>
              <w:rPr>
                <w:rFonts w:ascii="Calibri" w:eastAsia="Times New Roman" w:hAnsi="Calibri"/>
                <w:bCs/>
                <w:color w:val="000000"/>
                <w:sz w:val="22"/>
                <w:szCs w:val="22"/>
                <w:lang w:val="sr-Cyrl-CS" w:eastAsia="sr-Latn-RS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34752" w:rsidRPr="00A34752" w:rsidRDefault="00A34752" w:rsidP="00A3475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</w:pPr>
          </w:p>
        </w:tc>
      </w:tr>
      <w:tr w:rsidR="00A34752" w:rsidRPr="00A34752" w:rsidTr="00A34752">
        <w:trPr>
          <w:trHeight w:val="407"/>
        </w:trPr>
        <w:tc>
          <w:tcPr>
            <w:tcW w:w="2082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34752" w:rsidRPr="00A34752" w:rsidRDefault="00A34752" w:rsidP="00A3475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  <w:t>1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34752" w:rsidRPr="00A34752" w:rsidRDefault="00A34752" w:rsidP="00A3475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  <w:t>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34752" w:rsidRPr="00A34752" w:rsidRDefault="00A34752" w:rsidP="00A3475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  <w:t>3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34752" w:rsidRPr="00A34752" w:rsidRDefault="00A34752" w:rsidP="00A3475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34752" w:rsidRPr="00A34752" w:rsidRDefault="00A34752" w:rsidP="00A3475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  <w:t>5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34752" w:rsidRPr="00A34752" w:rsidRDefault="00A34752" w:rsidP="00A3475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  <w:t>6</w:t>
            </w:r>
          </w:p>
        </w:tc>
        <w:tc>
          <w:tcPr>
            <w:tcW w:w="433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752" w:rsidRPr="00A34752" w:rsidRDefault="00A34752" w:rsidP="00A3475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  <w:t>7</w:t>
            </w:r>
          </w:p>
        </w:tc>
        <w:tc>
          <w:tcPr>
            <w:tcW w:w="43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34752" w:rsidRPr="00A34752" w:rsidRDefault="00A34752" w:rsidP="00A34752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color w:val="000000"/>
                <w:sz w:val="22"/>
                <w:szCs w:val="22"/>
                <w:lang w:val="sr-Cyrl-CS" w:eastAsia="sr-Latn-RS"/>
              </w:rPr>
              <w:t>8</w:t>
            </w:r>
          </w:p>
        </w:tc>
      </w:tr>
      <w:tr w:rsidR="00A34752" w:rsidRPr="00A34752" w:rsidTr="00A34752">
        <w:trPr>
          <w:trHeight w:val="407"/>
        </w:trPr>
        <w:tc>
          <w:tcPr>
            <w:tcW w:w="2082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752" w:rsidRPr="00A34752" w:rsidRDefault="00A34752" w:rsidP="00A34752">
            <w:pPr>
              <w:rPr>
                <w:rFonts w:ascii="Calibri" w:eastAsia="Times New Roman" w:hAnsi="Calibri"/>
                <w:bCs/>
                <w:smallCaps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bCs/>
                <w:smallCaps/>
                <w:sz w:val="22"/>
                <w:szCs w:val="22"/>
                <w:lang w:val="sr-Cyrl-CS" w:eastAsia="sr-Latn-RS"/>
              </w:rPr>
              <w:t xml:space="preserve">РЕПУБЛИКА СРБИЈА 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41.377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43.932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2.555</w:t>
            </w:r>
          </w:p>
        </w:tc>
        <w:tc>
          <w:tcPr>
            <w:tcW w:w="4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6,2%</w:t>
            </w:r>
          </w:p>
        </w:tc>
        <w:tc>
          <w:tcPr>
            <w:tcW w:w="37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-1,5%</w:t>
            </w:r>
          </w:p>
        </w:tc>
        <w:tc>
          <w:tcPr>
            <w:tcW w:w="43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 </w:t>
            </w:r>
          </w:p>
        </w:tc>
      </w:tr>
      <w:tr w:rsidR="00A34752" w:rsidRPr="00A34752" w:rsidTr="00A34752">
        <w:trPr>
          <w:trHeight w:val="389"/>
        </w:trPr>
        <w:tc>
          <w:tcPr>
            <w:tcW w:w="2082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34752" w:rsidRPr="00A34752" w:rsidRDefault="00A34752" w:rsidP="00A34752">
            <w:pPr>
              <w:rPr>
                <w:rFonts w:ascii="Calibri" w:eastAsia="Times New Roman" w:hAnsi="Calibri"/>
                <w:bCs/>
                <w:smallCaps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bCs/>
                <w:smallCaps/>
                <w:sz w:val="22"/>
                <w:szCs w:val="22"/>
                <w:lang w:val="sr-Cyrl-CS" w:eastAsia="sr-Latn-RS"/>
              </w:rPr>
              <w:t>СРБИЈА – СЕВЕР НСТЈ 1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45.978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48.768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CCFFFF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2.790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6,1%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-1,6%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11,0%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FF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4.836</w:t>
            </w:r>
          </w:p>
        </w:tc>
      </w:tr>
      <w:tr w:rsidR="00A34752" w:rsidRPr="00A34752" w:rsidTr="00A34752">
        <w:trPr>
          <w:trHeight w:val="389"/>
        </w:trPr>
        <w:tc>
          <w:tcPr>
            <w:tcW w:w="2082" w:type="pct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752" w:rsidRPr="00A34752" w:rsidRDefault="00A34752" w:rsidP="00A34752">
            <w:pPr>
              <w:rPr>
                <w:rFonts w:ascii="Calibri" w:eastAsia="Times New Roman" w:hAnsi="Calibri"/>
                <w:bCs/>
                <w:smallCaps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bCs/>
                <w:smallCaps/>
                <w:sz w:val="22"/>
                <w:szCs w:val="22"/>
                <w:lang w:val="sr-Cyrl-CS" w:eastAsia="sr-Latn-RS"/>
              </w:rPr>
              <w:t>Београдски регион НСТЈ-2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51.121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54.103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2.982</w:t>
            </w:r>
          </w:p>
        </w:tc>
        <w:tc>
          <w:tcPr>
            <w:tcW w:w="4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5,8%</w:t>
            </w:r>
          </w:p>
        </w:tc>
        <w:tc>
          <w:tcPr>
            <w:tcW w:w="37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-1,8%</w:t>
            </w:r>
          </w:p>
        </w:tc>
        <w:tc>
          <w:tcPr>
            <w:tcW w:w="43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23,2%</w:t>
            </w:r>
          </w:p>
        </w:tc>
        <w:tc>
          <w:tcPr>
            <w:tcW w:w="43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10.171</w:t>
            </w:r>
          </w:p>
        </w:tc>
      </w:tr>
      <w:tr w:rsidR="00A34752" w:rsidRPr="00A34752" w:rsidTr="00A34752">
        <w:trPr>
          <w:trHeight w:val="407"/>
        </w:trPr>
        <w:tc>
          <w:tcPr>
            <w:tcW w:w="2082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34752" w:rsidRPr="00A34752" w:rsidRDefault="00A34752" w:rsidP="00A34752">
            <w:pPr>
              <w:rPr>
                <w:rFonts w:ascii="Calibri" w:eastAsia="Times New Roman" w:hAnsi="Calibri"/>
                <w:bCs/>
                <w:smallCaps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bCs/>
                <w:smallCaps/>
                <w:sz w:val="22"/>
                <w:szCs w:val="22"/>
                <w:lang w:val="sr-Cyrl-CS" w:eastAsia="sr-Latn-RS"/>
              </w:rPr>
              <w:t>Регион Војводине НСТЈ-2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40.421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42.935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2.514</w:t>
            </w:r>
          </w:p>
        </w:tc>
        <w:tc>
          <w:tcPr>
            <w:tcW w:w="4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6,2%</w:t>
            </w:r>
          </w:p>
        </w:tc>
        <w:tc>
          <w:tcPr>
            <w:tcW w:w="37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-1,5%</w:t>
            </w:r>
          </w:p>
        </w:tc>
        <w:tc>
          <w:tcPr>
            <w:tcW w:w="43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-2,3%</w:t>
            </w:r>
          </w:p>
        </w:tc>
        <w:tc>
          <w:tcPr>
            <w:tcW w:w="43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-997</w:t>
            </w:r>
          </w:p>
        </w:tc>
      </w:tr>
      <w:tr w:rsidR="00A34752" w:rsidRPr="00A34752" w:rsidTr="00A34752">
        <w:trPr>
          <w:trHeight w:val="407"/>
        </w:trPr>
        <w:tc>
          <w:tcPr>
            <w:tcW w:w="2082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752" w:rsidRPr="00A34752" w:rsidRDefault="00A34752" w:rsidP="00A34752">
            <w:pPr>
              <w:jc w:val="center"/>
              <w:rPr>
                <w:rFonts w:ascii="Calibri" w:eastAsia="Times New Roman" w:hAnsi="Calibri"/>
                <w:bCs/>
                <w:smallCaps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bCs/>
                <w:smallCaps/>
                <w:sz w:val="22"/>
                <w:szCs w:val="22"/>
                <w:lang w:val="sr-Cyrl-CS" w:eastAsia="sr-Latn-RS"/>
              </w:rPr>
              <w:t>НТСЈ-3 на нивоу Региона Војводине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i/>
                <w:iCs/>
                <w:color w:val="FF0000"/>
                <w:sz w:val="16"/>
                <w:szCs w:val="16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i/>
                <w:iCs/>
                <w:color w:val="FF000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i/>
                <w:iCs/>
                <w:color w:val="FF0000"/>
                <w:sz w:val="16"/>
                <w:szCs w:val="16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i/>
                <w:iCs/>
                <w:color w:val="FF000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 </w:t>
            </w:r>
          </w:p>
        </w:tc>
      </w:tr>
      <w:tr w:rsidR="00A34752" w:rsidRPr="00A34752" w:rsidTr="00A34752">
        <w:trPr>
          <w:trHeight w:val="389"/>
        </w:trPr>
        <w:tc>
          <w:tcPr>
            <w:tcW w:w="17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752" w:rsidRPr="00A34752" w:rsidRDefault="00A34752" w:rsidP="00A34752">
            <w:pPr>
              <w:jc w:val="center"/>
              <w:rPr>
                <w:rFonts w:ascii="Calibri" w:eastAsia="Times New Roman" w:hAnsi="Calibri"/>
                <w:smallCaps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mallCaps/>
                <w:sz w:val="22"/>
                <w:szCs w:val="22"/>
                <w:lang w:val="sr-Cyrl-CS" w:eastAsia="sr-Latn-RS"/>
              </w:rPr>
              <w:t>1</w:t>
            </w:r>
          </w:p>
        </w:tc>
        <w:tc>
          <w:tcPr>
            <w:tcW w:w="19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rPr>
                <w:rFonts w:ascii="Calibri" w:eastAsia="Times New Roman" w:hAnsi="Calibri"/>
                <w:smallCaps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mallCaps/>
                <w:sz w:val="22"/>
                <w:szCs w:val="22"/>
                <w:lang w:val="sr-Cyrl-CS" w:eastAsia="sr-Latn-RS"/>
              </w:rPr>
              <w:t>Јужнобачка област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44.386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47.153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2.767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6,2%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-1,5%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7,3%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3.221</w:t>
            </w:r>
          </w:p>
        </w:tc>
      </w:tr>
      <w:tr w:rsidR="00A34752" w:rsidRPr="00A34752" w:rsidTr="00A34752">
        <w:trPr>
          <w:trHeight w:val="370"/>
        </w:trPr>
        <w:tc>
          <w:tcPr>
            <w:tcW w:w="17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752" w:rsidRPr="00A34752" w:rsidRDefault="00A34752" w:rsidP="00A34752">
            <w:pPr>
              <w:jc w:val="center"/>
              <w:rPr>
                <w:rFonts w:ascii="Calibri" w:eastAsia="Times New Roman" w:hAnsi="Calibri"/>
                <w:smallCaps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mallCaps/>
                <w:sz w:val="22"/>
                <w:szCs w:val="22"/>
                <w:lang w:val="sr-Cyrl-CS" w:eastAsia="sr-Latn-RS"/>
              </w:rPr>
              <w:t>2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rPr>
                <w:rFonts w:ascii="Calibri" w:eastAsia="Times New Roman" w:hAnsi="Calibri"/>
                <w:smallCaps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mallCaps/>
                <w:sz w:val="22"/>
                <w:szCs w:val="22"/>
                <w:lang w:val="sr-Cyrl-CS" w:eastAsia="sr-Latn-RS"/>
              </w:rPr>
              <w:t>Јужнобанатска област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43.567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46.532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2.965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6,8%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-0,9%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5,9%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2.600</w:t>
            </w:r>
          </w:p>
        </w:tc>
      </w:tr>
      <w:tr w:rsidR="00A34752" w:rsidRPr="00A34752" w:rsidTr="00A34752">
        <w:trPr>
          <w:trHeight w:val="370"/>
        </w:trPr>
        <w:tc>
          <w:tcPr>
            <w:tcW w:w="17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752" w:rsidRPr="00A34752" w:rsidRDefault="00A34752" w:rsidP="00A34752">
            <w:pPr>
              <w:jc w:val="center"/>
              <w:rPr>
                <w:rFonts w:ascii="Calibri" w:eastAsia="Times New Roman" w:hAnsi="Calibri"/>
                <w:smallCaps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mallCaps/>
                <w:sz w:val="22"/>
                <w:szCs w:val="22"/>
                <w:lang w:val="sr-Cyrl-CS" w:eastAsia="sr-Latn-RS"/>
              </w:rPr>
              <w:t>3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rPr>
                <w:rFonts w:ascii="Calibri" w:eastAsia="Times New Roman" w:hAnsi="Calibri"/>
                <w:smallCaps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mallCaps/>
                <w:sz w:val="22"/>
                <w:szCs w:val="22"/>
                <w:lang w:val="sr-Cyrl-CS" w:eastAsia="sr-Latn-RS"/>
              </w:rPr>
              <w:t>Средњoбанатска област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37.741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40.243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2.502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6,6%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-1,1%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-8,4%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-3.689</w:t>
            </w:r>
          </w:p>
        </w:tc>
      </w:tr>
      <w:tr w:rsidR="00A34752" w:rsidRPr="00A34752" w:rsidTr="00A34752">
        <w:trPr>
          <w:trHeight w:val="370"/>
        </w:trPr>
        <w:tc>
          <w:tcPr>
            <w:tcW w:w="17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752" w:rsidRPr="00A34752" w:rsidRDefault="00A34752" w:rsidP="00A34752">
            <w:pPr>
              <w:jc w:val="center"/>
              <w:rPr>
                <w:rFonts w:ascii="Calibri" w:eastAsia="Times New Roman" w:hAnsi="Calibri"/>
                <w:smallCaps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mallCaps/>
                <w:sz w:val="22"/>
                <w:szCs w:val="22"/>
                <w:lang w:val="sr-Cyrl-CS" w:eastAsia="sr-Latn-RS"/>
              </w:rPr>
              <w:t>4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rPr>
                <w:rFonts w:ascii="Calibri" w:eastAsia="Times New Roman" w:hAnsi="Calibri"/>
                <w:smallCaps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mallCaps/>
                <w:sz w:val="22"/>
                <w:szCs w:val="22"/>
                <w:lang w:val="sr-Cyrl-CS" w:eastAsia="sr-Latn-RS"/>
              </w:rPr>
              <w:t>Севернобачка област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36.607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38.896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2.289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6,3%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-1,4%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-11,5%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-5.036</w:t>
            </w:r>
          </w:p>
        </w:tc>
      </w:tr>
      <w:tr w:rsidR="00A34752" w:rsidRPr="00A34752" w:rsidTr="00A34752">
        <w:trPr>
          <w:trHeight w:val="370"/>
        </w:trPr>
        <w:tc>
          <w:tcPr>
            <w:tcW w:w="17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752" w:rsidRPr="00A34752" w:rsidRDefault="00A34752" w:rsidP="00A34752">
            <w:pPr>
              <w:jc w:val="center"/>
              <w:rPr>
                <w:rFonts w:ascii="Calibri" w:eastAsia="Times New Roman" w:hAnsi="Calibri"/>
                <w:smallCaps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mallCaps/>
                <w:sz w:val="22"/>
                <w:szCs w:val="22"/>
                <w:lang w:val="sr-Cyrl-CS" w:eastAsia="sr-Latn-RS"/>
              </w:rPr>
              <w:t>5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rPr>
                <w:rFonts w:ascii="Calibri" w:eastAsia="Times New Roman" w:hAnsi="Calibri"/>
                <w:smallCaps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mallCaps/>
                <w:sz w:val="22"/>
                <w:szCs w:val="22"/>
                <w:lang w:val="sr-Cyrl-CS" w:eastAsia="sr-Latn-RS"/>
              </w:rPr>
              <w:t xml:space="preserve">Западнобачка област 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36.740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38.359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1.619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4,4%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-3,1%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-12,7%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-5.573</w:t>
            </w:r>
          </w:p>
        </w:tc>
      </w:tr>
      <w:tr w:rsidR="00A34752" w:rsidRPr="00A34752" w:rsidTr="00A34752">
        <w:trPr>
          <w:trHeight w:val="370"/>
        </w:trPr>
        <w:tc>
          <w:tcPr>
            <w:tcW w:w="175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752" w:rsidRPr="00A34752" w:rsidRDefault="00A34752" w:rsidP="00A34752">
            <w:pPr>
              <w:jc w:val="center"/>
              <w:rPr>
                <w:rFonts w:ascii="Calibri" w:eastAsia="Times New Roman" w:hAnsi="Calibri"/>
                <w:smallCaps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mallCaps/>
                <w:sz w:val="22"/>
                <w:szCs w:val="22"/>
                <w:lang w:val="sr-Cyrl-CS" w:eastAsia="sr-Latn-RS"/>
              </w:rPr>
              <w:t>6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rPr>
                <w:rFonts w:ascii="Calibri" w:eastAsia="Times New Roman" w:hAnsi="Calibri"/>
                <w:smallCaps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mallCaps/>
                <w:sz w:val="22"/>
                <w:szCs w:val="22"/>
                <w:lang w:val="sr-Cyrl-CS" w:eastAsia="sr-Latn-RS"/>
              </w:rPr>
              <w:t>Севернобанатска област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36.120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37.906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1.786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4,9%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-2,6%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-13,7%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-6.026</w:t>
            </w:r>
          </w:p>
        </w:tc>
      </w:tr>
      <w:tr w:rsidR="00A34752" w:rsidRPr="00A34752" w:rsidTr="00A34752">
        <w:trPr>
          <w:trHeight w:val="389"/>
        </w:trPr>
        <w:tc>
          <w:tcPr>
            <w:tcW w:w="175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752" w:rsidRPr="00A34752" w:rsidRDefault="00A34752" w:rsidP="00A34752">
            <w:pPr>
              <w:jc w:val="center"/>
              <w:rPr>
                <w:rFonts w:ascii="Calibri" w:eastAsia="Times New Roman" w:hAnsi="Calibri"/>
                <w:smallCaps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mallCaps/>
                <w:sz w:val="22"/>
                <w:szCs w:val="22"/>
                <w:lang w:val="sr-Cyrl-CS" w:eastAsia="sr-Latn-RS"/>
              </w:rPr>
              <w:t>7</w:t>
            </w:r>
          </w:p>
        </w:tc>
        <w:tc>
          <w:tcPr>
            <w:tcW w:w="190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rPr>
                <w:rFonts w:ascii="Calibri" w:eastAsia="Times New Roman" w:hAnsi="Calibri"/>
                <w:smallCaps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mallCaps/>
                <w:sz w:val="22"/>
                <w:szCs w:val="22"/>
                <w:lang w:val="sr-Cyrl-CS" w:eastAsia="sr-Latn-RS"/>
              </w:rPr>
              <w:t>Сремска област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35.412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37.891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2.479</w:t>
            </w:r>
          </w:p>
        </w:tc>
        <w:tc>
          <w:tcPr>
            <w:tcW w:w="4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7,0%</w:t>
            </w:r>
          </w:p>
        </w:tc>
        <w:tc>
          <w:tcPr>
            <w:tcW w:w="37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-0,7%</w:t>
            </w:r>
          </w:p>
        </w:tc>
        <w:tc>
          <w:tcPr>
            <w:tcW w:w="43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-13,8%</w:t>
            </w:r>
          </w:p>
        </w:tc>
        <w:tc>
          <w:tcPr>
            <w:tcW w:w="43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-6.041</w:t>
            </w:r>
          </w:p>
        </w:tc>
      </w:tr>
      <w:tr w:rsidR="00A34752" w:rsidRPr="00A34752" w:rsidTr="00A34752">
        <w:trPr>
          <w:trHeight w:val="407"/>
        </w:trPr>
        <w:tc>
          <w:tcPr>
            <w:tcW w:w="2082" w:type="pct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A34752" w:rsidRPr="00A34752" w:rsidRDefault="00A34752" w:rsidP="00A34752">
            <w:pPr>
              <w:jc w:val="center"/>
              <w:rPr>
                <w:rFonts w:ascii="Calibri" w:eastAsia="Times New Roman" w:hAnsi="Calibri"/>
                <w:bCs/>
                <w:smallCaps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bCs/>
                <w:smallCaps/>
                <w:sz w:val="22"/>
                <w:szCs w:val="22"/>
                <w:lang w:val="sr-Cyrl-CS" w:eastAsia="sr-Latn-RS"/>
              </w:rPr>
              <w:t>СРБИЈА – ЈУГ  НСТЈ 1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35.381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37.587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CCFFFF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2.206</w:t>
            </w:r>
          </w:p>
        </w:tc>
        <w:tc>
          <w:tcPr>
            <w:tcW w:w="4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6,2%</w:t>
            </w:r>
          </w:p>
        </w:tc>
        <w:tc>
          <w:tcPr>
            <w:tcW w:w="37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-1,5%</w:t>
            </w:r>
          </w:p>
        </w:tc>
        <w:tc>
          <w:tcPr>
            <w:tcW w:w="43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-14,4%</w:t>
            </w:r>
          </w:p>
        </w:tc>
        <w:tc>
          <w:tcPr>
            <w:tcW w:w="43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FF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-6.345</w:t>
            </w:r>
          </w:p>
        </w:tc>
      </w:tr>
      <w:tr w:rsidR="00A34752" w:rsidRPr="00A34752" w:rsidTr="00A34752">
        <w:trPr>
          <w:trHeight w:val="389"/>
        </w:trPr>
        <w:tc>
          <w:tcPr>
            <w:tcW w:w="2082" w:type="pct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752" w:rsidRPr="00A34752" w:rsidRDefault="00A34752" w:rsidP="00A34752">
            <w:pPr>
              <w:rPr>
                <w:rFonts w:ascii="Calibri" w:eastAsia="Times New Roman" w:hAnsi="Calibri"/>
                <w:bCs/>
                <w:smallCaps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bCs/>
                <w:smallCaps/>
                <w:sz w:val="22"/>
                <w:szCs w:val="22"/>
                <w:lang w:val="sr-Cyrl-CS" w:eastAsia="sr-Latn-RS"/>
              </w:rPr>
              <w:t>Регион Шумадије и Западне Србије НСТЈ-2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34.981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37.425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2.444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7,0%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-0,8%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-14,8%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-6.507</w:t>
            </w:r>
          </w:p>
        </w:tc>
      </w:tr>
      <w:tr w:rsidR="00A34752" w:rsidRPr="00A34752" w:rsidTr="00A34752">
        <w:trPr>
          <w:trHeight w:val="389"/>
        </w:trPr>
        <w:tc>
          <w:tcPr>
            <w:tcW w:w="2082" w:type="pct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752" w:rsidRPr="00A34752" w:rsidRDefault="00A34752" w:rsidP="00A34752">
            <w:pPr>
              <w:rPr>
                <w:rFonts w:ascii="Calibri" w:eastAsia="Times New Roman" w:hAnsi="Calibri"/>
                <w:bCs/>
                <w:smallCaps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bCs/>
                <w:smallCaps/>
                <w:sz w:val="22"/>
                <w:szCs w:val="22"/>
                <w:lang w:val="sr-Cyrl-CS" w:eastAsia="sr-Latn-RS"/>
              </w:rPr>
              <w:t>Регион Јужне и Источне Србије НСТЈ-2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35.874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37.786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1.912</w:t>
            </w:r>
          </w:p>
        </w:tc>
        <w:tc>
          <w:tcPr>
            <w:tcW w:w="4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5,3%</w:t>
            </w:r>
          </w:p>
        </w:tc>
        <w:tc>
          <w:tcPr>
            <w:tcW w:w="37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-2,3%</w:t>
            </w:r>
          </w:p>
        </w:tc>
        <w:tc>
          <w:tcPr>
            <w:tcW w:w="43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-14,0%</w:t>
            </w:r>
          </w:p>
        </w:tc>
        <w:tc>
          <w:tcPr>
            <w:tcW w:w="43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34752" w:rsidRPr="00A34752" w:rsidRDefault="00A34752" w:rsidP="00A34752">
            <w:pPr>
              <w:jc w:val="right"/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</w:pPr>
            <w:r w:rsidRPr="00A34752">
              <w:rPr>
                <w:rFonts w:ascii="Calibri" w:eastAsia="Times New Roman" w:hAnsi="Calibri"/>
                <w:sz w:val="22"/>
                <w:szCs w:val="22"/>
                <w:lang w:val="sr-Cyrl-CS" w:eastAsia="sr-Latn-RS"/>
              </w:rPr>
              <w:t>-6.146</w:t>
            </w:r>
          </w:p>
        </w:tc>
      </w:tr>
    </w:tbl>
    <w:p w:rsidR="00A34752" w:rsidRDefault="00A34752" w:rsidP="00DD2586"/>
    <w:p w:rsidR="00A34752" w:rsidRDefault="00A34752">
      <w:pPr>
        <w:spacing w:after="200" w:line="276" w:lineRule="auto"/>
      </w:pPr>
      <w:r>
        <w:br w:type="page"/>
      </w:r>
    </w:p>
    <w:p w:rsidR="00A34752" w:rsidRPr="00A34752" w:rsidRDefault="00A34752" w:rsidP="00A34752">
      <w:pPr>
        <w:spacing w:before="240"/>
        <w:jc w:val="center"/>
        <w:outlineLvl w:val="0"/>
        <w:rPr>
          <w:rFonts w:ascii="Calibri" w:hAnsi="Calibri"/>
          <w:b/>
          <w:caps/>
          <w:noProof/>
          <w:sz w:val="22"/>
          <w:szCs w:val="22"/>
          <w:lang w:val="sr-Cyrl-CS"/>
        </w:rPr>
      </w:pPr>
      <w:r w:rsidRPr="00A34752">
        <w:rPr>
          <w:rFonts w:ascii="Calibri" w:hAnsi="Calibri"/>
          <w:b/>
          <w:caps/>
          <w:noProof/>
          <w:sz w:val="22"/>
          <w:szCs w:val="22"/>
          <w:lang w:val="sr-Cyrl-CS"/>
        </w:rPr>
        <w:t xml:space="preserve">1.2. просечне нето зараде по општинама и градовима  </w:t>
      </w:r>
    </w:p>
    <w:p w:rsidR="00A34752" w:rsidRPr="00A34752" w:rsidRDefault="00A34752" w:rsidP="00A34752">
      <w:pPr>
        <w:spacing w:before="240"/>
        <w:jc w:val="center"/>
        <w:outlineLvl w:val="0"/>
        <w:rPr>
          <w:rFonts w:ascii="Calibri" w:hAnsi="Calibri"/>
          <w:caps/>
          <w:noProof/>
          <w:sz w:val="22"/>
          <w:szCs w:val="22"/>
          <w:lang w:val="sr-Cyrl-CS"/>
        </w:rPr>
      </w:pPr>
    </w:p>
    <w:p w:rsidR="00A34752" w:rsidRPr="00A34752" w:rsidRDefault="00A34752" w:rsidP="00A34752">
      <w:pPr>
        <w:spacing w:before="120"/>
        <w:jc w:val="both"/>
        <w:rPr>
          <w:rFonts w:ascii="Calibri" w:hAnsi="Calibri"/>
          <w:smallCaps/>
          <w:noProof/>
          <w:sz w:val="22"/>
          <w:szCs w:val="22"/>
          <w:lang w:val="sr-Cyrl-CS"/>
        </w:rPr>
      </w:pPr>
      <w:r w:rsidRPr="00A34752">
        <w:rPr>
          <w:rFonts w:ascii="Calibri" w:hAnsi="Calibri"/>
          <w:sz w:val="22"/>
          <w:szCs w:val="22"/>
          <w:lang w:val="sr-Cyrl-CS"/>
        </w:rPr>
        <w:t>Као што смо већ истакли, просечна зарада у 2013. години у Републици Србији износила је 43.932 динара, а у Војводини - 42.935 динара и у односу на претходну годину повећана је за 6,2%.</w:t>
      </w:r>
    </w:p>
    <w:p w:rsidR="00A34752" w:rsidRPr="00A34752" w:rsidRDefault="00A34752" w:rsidP="00A34752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A34752">
        <w:rPr>
          <w:rFonts w:ascii="Calibri" w:hAnsi="Calibri"/>
          <w:noProof/>
          <w:sz w:val="22"/>
          <w:szCs w:val="22"/>
          <w:lang w:val="sr-Cyrl-CS"/>
        </w:rPr>
        <w:t xml:space="preserve">Сви градови и 39 општина у Војводини забележили су номинални раст просечних зарада у односу на 2012. годину и то у распону од  0,3% - општина Житиште,  до 15,7% - општина Шид.  </w:t>
      </w:r>
    </w:p>
    <w:p w:rsidR="00A34752" w:rsidRPr="00A34752" w:rsidRDefault="00A34752" w:rsidP="00A34752">
      <w:pPr>
        <w:spacing w:before="240"/>
        <w:jc w:val="both"/>
        <w:rPr>
          <w:rFonts w:ascii="Calibri" w:hAnsi="Calibri"/>
          <w:sz w:val="22"/>
          <w:szCs w:val="22"/>
          <w:lang w:val="sr-Cyrl-CS"/>
        </w:rPr>
      </w:pPr>
      <w:r w:rsidRPr="00A34752">
        <w:rPr>
          <w:rFonts w:ascii="Calibri" w:hAnsi="Calibri"/>
          <w:sz w:val="22"/>
          <w:szCs w:val="22"/>
          <w:lang w:val="sr-Cyrl-CS"/>
        </w:rPr>
        <w:t xml:space="preserve">Међутим, уколико узмемо у обзир индекс потрошачких цена може се закључити да је </w:t>
      </w:r>
      <w:r w:rsidRPr="00A34752">
        <w:rPr>
          <w:rFonts w:ascii="Calibri" w:hAnsi="Calibri"/>
          <w:smallCaps/>
          <w:sz w:val="22"/>
          <w:szCs w:val="22"/>
          <w:lang w:val="sr-Cyrl-CS"/>
        </w:rPr>
        <w:t>реалан раст</w:t>
      </w:r>
      <w:r w:rsidRPr="00A34752">
        <w:rPr>
          <w:rFonts w:ascii="Calibri" w:hAnsi="Calibri"/>
          <w:sz w:val="22"/>
          <w:szCs w:val="22"/>
          <w:lang w:val="sr-Cyrl-CS"/>
        </w:rPr>
        <w:t xml:space="preserve"> зарада забележен код 15 општина и да се кретао  у распону  од 0,2% – у општинама Ковин и Пландиште,  до 7,3% – у општини Шид. Град Зрењанин и општина Апатин су задржали реалне нето зараде на нивоу  </w:t>
      </w:r>
      <w:r w:rsidR="0012372E">
        <w:rPr>
          <w:rFonts w:ascii="Calibri" w:hAnsi="Calibri"/>
          <w:sz w:val="22"/>
          <w:szCs w:val="22"/>
          <w:lang w:val="sr-Cyrl-CS"/>
        </w:rPr>
        <w:t>2012.</w:t>
      </w:r>
      <w:r w:rsidRPr="00A34752">
        <w:rPr>
          <w:rFonts w:ascii="Calibri" w:hAnsi="Calibri"/>
          <w:sz w:val="22"/>
          <w:szCs w:val="22"/>
          <w:lang w:val="sr-Cyrl-CS"/>
        </w:rPr>
        <w:t xml:space="preserve"> године.  </w:t>
      </w:r>
    </w:p>
    <w:p w:rsidR="00A34752" w:rsidRPr="00A34752" w:rsidRDefault="00A34752" w:rsidP="00A34752">
      <w:pPr>
        <w:spacing w:before="240"/>
        <w:jc w:val="both"/>
        <w:rPr>
          <w:rFonts w:ascii="Calibri" w:hAnsi="Calibri"/>
          <w:sz w:val="22"/>
          <w:szCs w:val="22"/>
          <w:lang w:val="sr-Cyrl-CS"/>
        </w:rPr>
      </w:pPr>
      <w:r w:rsidRPr="00A34752">
        <w:rPr>
          <w:rFonts w:ascii="Calibri" w:hAnsi="Calibri"/>
          <w:sz w:val="22"/>
          <w:szCs w:val="22"/>
          <w:lang w:val="sr-Cyrl-CS"/>
        </w:rPr>
        <w:t xml:space="preserve">Реалан пад зарада забележен је код 5 градова и 23 општине и кретао се у распону од 0,2% – у општини Чока,  до 7% – у општини Житиште. </w:t>
      </w:r>
    </w:p>
    <w:p w:rsidR="00A34752" w:rsidRPr="00A34752" w:rsidRDefault="00A34752" w:rsidP="00A34752">
      <w:pPr>
        <w:spacing w:before="240"/>
        <w:jc w:val="both"/>
        <w:rPr>
          <w:rFonts w:ascii="Calibri" w:hAnsi="Calibri"/>
          <w:sz w:val="22"/>
          <w:szCs w:val="22"/>
          <w:lang w:val="sr-Cyrl-CS"/>
        </w:rPr>
      </w:pPr>
      <w:r w:rsidRPr="00A34752">
        <w:rPr>
          <w:rFonts w:ascii="Calibri" w:hAnsi="Calibri"/>
          <w:sz w:val="22"/>
          <w:szCs w:val="22"/>
          <w:lang w:val="sr-Cyrl-CS"/>
        </w:rPr>
        <w:t xml:space="preserve">Посматрано на нивоу </w:t>
      </w:r>
      <w:r w:rsidRPr="00A34752">
        <w:rPr>
          <w:rFonts w:ascii="Calibri" w:hAnsi="Calibri"/>
          <w:smallCaps/>
          <w:sz w:val="22"/>
          <w:szCs w:val="22"/>
          <w:lang w:val="sr-Cyrl-CS"/>
        </w:rPr>
        <w:t>Републике Србије</w:t>
      </w:r>
      <w:r w:rsidRPr="00A34752">
        <w:rPr>
          <w:rFonts w:ascii="Calibri" w:hAnsi="Calibri"/>
          <w:sz w:val="22"/>
          <w:szCs w:val="22"/>
          <w:lang w:val="sr-Cyrl-CS"/>
        </w:rPr>
        <w:t>, најнижу зараду имала је општина Прибој – 26.051 динар, а највишу једна од општина у оквиру града Београда, Стари град – 66.163 дин</w:t>
      </w:r>
      <w:r w:rsidR="0012372E">
        <w:rPr>
          <w:rFonts w:ascii="Calibri" w:hAnsi="Calibri"/>
          <w:sz w:val="22"/>
          <w:szCs w:val="22"/>
          <w:lang w:val="sr-Cyrl-CS"/>
        </w:rPr>
        <w:t xml:space="preserve">ара, што значи да су се </w:t>
      </w:r>
      <w:r w:rsidRPr="00A34752">
        <w:rPr>
          <w:rFonts w:ascii="Calibri" w:hAnsi="Calibri"/>
          <w:sz w:val="22"/>
          <w:szCs w:val="22"/>
          <w:lang w:val="sr-Cyrl-CS"/>
        </w:rPr>
        <w:t xml:space="preserve">зараде кретале у распону   1 : 2,5. </w:t>
      </w:r>
    </w:p>
    <w:p w:rsidR="00A34752" w:rsidRPr="00A34752" w:rsidRDefault="00A34752" w:rsidP="00A34752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A34752">
        <w:rPr>
          <w:rFonts w:ascii="Calibri" w:hAnsi="Calibri"/>
          <w:smallCaps/>
          <w:sz w:val="22"/>
          <w:szCs w:val="22"/>
          <w:lang w:val="sr-Cyrl-CS"/>
        </w:rPr>
        <w:t>У Војводини</w:t>
      </w:r>
      <w:r w:rsidRPr="00A34752">
        <w:rPr>
          <w:rFonts w:ascii="Calibri" w:hAnsi="Calibri"/>
          <w:sz w:val="22"/>
          <w:szCs w:val="22"/>
          <w:lang w:val="sr-Cyrl-CS"/>
        </w:rPr>
        <w:t xml:space="preserve">, најнижу просечну зараду остварила је општина Пландиште – 27.852 динара, а највишу општина Вршац – 52.454 динара, што значи да су се зараде кретале у распону 1 : 1,9. Просечна зарада у општини Пландиште била је за 16.080 динара, или за 36,6% испод републичког просека, а у општини Вршац за 8.522 динара, или за 19,4% изнад републичког просека. </w:t>
      </w:r>
    </w:p>
    <w:p w:rsidR="00A34752" w:rsidRPr="00A34752" w:rsidRDefault="0012372E" w:rsidP="00A34752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З</w:t>
      </w:r>
      <w:r w:rsidR="00A34752" w:rsidRPr="00A34752">
        <w:rPr>
          <w:rFonts w:ascii="Calibri" w:hAnsi="Calibri"/>
          <w:sz w:val="22"/>
          <w:szCs w:val="22"/>
          <w:lang w:val="sr-Cyrl-CS"/>
        </w:rPr>
        <w:t>араду изнад просека Републике Србије остварило је 8 јединица локалне самоуправе и то 2 града и 6 општина. Посматрано на нивоу градова, град Нови Сад је имао зараду вишу за 6.111 динара, или за 13,9%, а град Панчево – за  6.822 динара, или за 15,5%.</w:t>
      </w:r>
    </w:p>
    <w:p w:rsidR="00A34752" w:rsidRPr="00A34752" w:rsidRDefault="00A34752" w:rsidP="00A34752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A34752">
        <w:rPr>
          <w:rFonts w:ascii="Calibri" w:hAnsi="Calibri"/>
          <w:sz w:val="22"/>
          <w:szCs w:val="22"/>
          <w:lang w:val="sr-Cyrl-CS"/>
        </w:rPr>
        <w:t>Нето зараду изнад републичког просека оствариле су  следеће општине:</w:t>
      </w:r>
    </w:p>
    <w:p w:rsidR="00A34752" w:rsidRPr="00A34752" w:rsidRDefault="00A34752" w:rsidP="00A34752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</w:p>
    <w:p w:rsidR="00A34752" w:rsidRPr="00A34752" w:rsidRDefault="00A34752" w:rsidP="00A34752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34752">
        <w:rPr>
          <w:rFonts w:ascii="Calibri" w:hAnsi="Calibri"/>
          <w:sz w:val="22"/>
          <w:szCs w:val="22"/>
          <w:lang w:val="sr-Cyrl-CS"/>
        </w:rPr>
        <w:t xml:space="preserve">Вршац – за 8.522 динара, или за 19,4%; </w:t>
      </w:r>
    </w:p>
    <w:p w:rsidR="00A34752" w:rsidRPr="00A34752" w:rsidRDefault="00A34752" w:rsidP="00A34752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34752">
        <w:rPr>
          <w:rFonts w:ascii="Calibri" w:hAnsi="Calibri"/>
          <w:sz w:val="22"/>
          <w:szCs w:val="22"/>
          <w:lang w:val="sr-Cyrl-CS"/>
        </w:rPr>
        <w:t>Бачка Паланка - за 4.659 динара, или за 10,6%;</w:t>
      </w:r>
    </w:p>
    <w:p w:rsidR="00A34752" w:rsidRPr="00A34752" w:rsidRDefault="00A34752" w:rsidP="00A34752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34752">
        <w:rPr>
          <w:rFonts w:ascii="Calibri" w:hAnsi="Calibri"/>
          <w:sz w:val="22"/>
          <w:szCs w:val="22"/>
          <w:lang w:val="sr-Cyrl-CS"/>
        </w:rPr>
        <w:t>Беочин – за 4.141 динар, или за 9,4%;</w:t>
      </w:r>
    </w:p>
    <w:p w:rsidR="00A34752" w:rsidRPr="00A34752" w:rsidRDefault="00A34752" w:rsidP="00A34752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34752">
        <w:rPr>
          <w:rFonts w:ascii="Calibri" w:hAnsi="Calibri"/>
          <w:sz w:val="22"/>
          <w:szCs w:val="22"/>
          <w:lang w:val="sr-Cyrl-CS"/>
        </w:rPr>
        <w:t xml:space="preserve">Апатин  –  за 3.733 динара, или за 8,5%; </w:t>
      </w:r>
    </w:p>
    <w:p w:rsidR="00A34752" w:rsidRPr="00A34752" w:rsidRDefault="00A34752" w:rsidP="00A34752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34752">
        <w:rPr>
          <w:rFonts w:ascii="Calibri" w:hAnsi="Calibri"/>
          <w:sz w:val="22"/>
          <w:szCs w:val="22"/>
          <w:lang w:val="sr-Cyrl-CS"/>
        </w:rPr>
        <w:t>Пећинци -  за 2.868 динара, или за 6,5% и</w:t>
      </w:r>
    </w:p>
    <w:p w:rsidR="00A34752" w:rsidRPr="00A34752" w:rsidRDefault="00A34752" w:rsidP="00A34752">
      <w:pPr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34752">
        <w:rPr>
          <w:rFonts w:ascii="Calibri" w:hAnsi="Calibri"/>
          <w:sz w:val="22"/>
          <w:szCs w:val="22"/>
          <w:lang w:val="sr-Cyrl-CS"/>
        </w:rPr>
        <w:t>Сента -  за 716 динара, или 1,6%.</w:t>
      </w:r>
    </w:p>
    <w:p w:rsidR="00A34752" w:rsidRPr="00A34752" w:rsidRDefault="0012372E" w:rsidP="00A34752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Просечне зараде</w:t>
      </w:r>
      <w:r w:rsidR="00A34752" w:rsidRPr="00A34752">
        <w:rPr>
          <w:rFonts w:ascii="Calibri" w:hAnsi="Calibri"/>
          <w:sz w:val="22"/>
          <w:szCs w:val="22"/>
          <w:lang w:val="sr-Cyrl-CS"/>
        </w:rPr>
        <w:t xml:space="preserve"> испод републичког просека остварило је 37 јединица локалне самоуправе и то 4 града и 33 општине. Посматрано на нивоу градова, зарада испод републичког просека исплаћена је у:</w:t>
      </w:r>
    </w:p>
    <w:p w:rsidR="00A34752" w:rsidRPr="00A34752" w:rsidRDefault="00A34752" w:rsidP="00A34752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</w:p>
    <w:p w:rsidR="00A34752" w:rsidRPr="00A34752" w:rsidRDefault="00A34752" w:rsidP="00A34752">
      <w:pPr>
        <w:numPr>
          <w:ilvl w:val="0"/>
          <w:numId w:val="5"/>
        </w:numPr>
        <w:spacing w:line="276" w:lineRule="auto"/>
        <w:ind w:left="857"/>
        <w:jc w:val="both"/>
        <w:rPr>
          <w:rFonts w:ascii="Calibri" w:hAnsi="Calibri"/>
          <w:sz w:val="22"/>
          <w:szCs w:val="22"/>
          <w:lang w:val="sr-Cyrl-CS"/>
        </w:rPr>
      </w:pPr>
      <w:r w:rsidRPr="00A34752">
        <w:rPr>
          <w:rFonts w:ascii="Calibri" w:hAnsi="Calibri"/>
          <w:sz w:val="22"/>
          <w:szCs w:val="22"/>
          <w:lang w:val="sr-Cyrl-CS"/>
        </w:rPr>
        <w:t>Сомбору  - за 7.587 динара, или за 17,3%;</w:t>
      </w:r>
    </w:p>
    <w:p w:rsidR="00A34752" w:rsidRPr="00A34752" w:rsidRDefault="00A34752" w:rsidP="00A34752">
      <w:pPr>
        <w:numPr>
          <w:ilvl w:val="0"/>
          <w:numId w:val="5"/>
        </w:numPr>
        <w:spacing w:line="276" w:lineRule="auto"/>
        <w:ind w:left="857"/>
        <w:jc w:val="both"/>
        <w:rPr>
          <w:rFonts w:ascii="Calibri" w:hAnsi="Calibri"/>
          <w:sz w:val="22"/>
          <w:szCs w:val="22"/>
          <w:lang w:val="sr-Cyrl-CS"/>
        </w:rPr>
      </w:pPr>
      <w:r w:rsidRPr="00A34752">
        <w:rPr>
          <w:rFonts w:ascii="Calibri" w:hAnsi="Calibri"/>
          <w:sz w:val="22"/>
          <w:szCs w:val="22"/>
          <w:lang w:val="sr-Cyrl-CS"/>
        </w:rPr>
        <w:t xml:space="preserve">Суботици  -  за 4.171 динар, или за 9,5%; </w:t>
      </w:r>
    </w:p>
    <w:p w:rsidR="00A34752" w:rsidRPr="00A34752" w:rsidRDefault="00A34752" w:rsidP="00A34752">
      <w:pPr>
        <w:numPr>
          <w:ilvl w:val="0"/>
          <w:numId w:val="5"/>
        </w:numPr>
        <w:spacing w:line="276" w:lineRule="auto"/>
        <w:ind w:left="857"/>
        <w:jc w:val="both"/>
        <w:rPr>
          <w:rFonts w:ascii="Calibri" w:hAnsi="Calibri"/>
          <w:sz w:val="22"/>
          <w:szCs w:val="22"/>
          <w:lang w:val="sr-Cyrl-CS"/>
        </w:rPr>
      </w:pPr>
      <w:r w:rsidRPr="00A34752">
        <w:rPr>
          <w:rFonts w:ascii="Calibri" w:hAnsi="Calibri"/>
          <w:sz w:val="22"/>
          <w:szCs w:val="22"/>
          <w:lang w:val="sr-Cyrl-CS"/>
        </w:rPr>
        <w:t>Сремској Митровици  -  за 3.798 динара, или за 8,6% и у</w:t>
      </w:r>
    </w:p>
    <w:p w:rsidR="00A34752" w:rsidRPr="00A34752" w:rsidRDefault="00A34752" w:rsidP="00A34752">
      <w:pPr>
        <w:numPr>
          <w:ilvl w:val="0"/>
          <w:numId w:val="5"/>
        </w:numPr>
        <w:spacing w:line="276" w:lineRule="auto"/>
        <w:ind w:left="857"/>
        <w:jc w:val="both"/>
        <w:rPr>
          <w:rFonts w:ascii="Calibri" w:hAnsi="Calibri"/>
          <w:sz w:val="22"/>
          <w:szCs w:val="22"/>
          <w:lang w:val="sr-Cyrl-CS"/>
        </w:rPr>
      </w:pPr>
      <w:r w:rsidRPr="00A34752">
        <w:rPr>
          <w:rFonts w:ascii="Calibri" w:hAnsi="Calibri"/>
          <w:sz w:val="22"/>
          <w:szCs w:val="22"/>
          <w:lang w:val="sr-Cyrl-CS"/>
        </w:rPr>
        <w:t>Зрењанину - за 1.297 динара, или за 3% испод републичког просека, а што се из следеће табеле може видети:</w:t>
      </w:r>
    </w:p>
    <w:p w:rsidR="00A34752" w:rsidRDefault="00A34752">
      <w:pPr>
        <w:spacing w:after="200" w:line="276" w:lineRule="auto"/>
      </w:pPr>
      <w:r>
        <w:br w:type="page"/>
      </w:r>
    </w:p>
    <w:p w:rsidR="008B1AF0" w:rsidRDefault="008B1AF0" w:rsidP="008B1AF0">
      <w:pPr>
        <w:spacing w:before="120"/>
        <w:ind w:right="-540"/>
        <w:rPr>
          <w:rFonts w:ascii="Calibri" w:hAnsi="Calibri"/>
          <w:b/>
          <w:smallCaps/>
          <w:noProof/>
          <w:color w:val="000000"/>
          <w:lang w:val="sr-Latn-RS"/>
        </w:rPr>
      </w:pPr>
    </w:p>
    <w:tbl>
      <w:tblPr>
        <w:tblW w:w="10708" w:type="dxa"/>
        <w:tblInd w:w="-817" w:type="dxa"/>
        <w:tblLayout w:type="fixed"/>
        <w:tblLook w:val="04A0" w:firstRow="1" w:lastRow="0" w:firstColumn="1" w:lastColumn="0" w:noHBand="0" w:noVBand="1"/>
      </w:tblPr>
      <w:tblGrid>
        <w:gridCol w:w="473"/>
        <w:gridCol w:w="676"/>
        <w:gridCol w:w="2965"/>
        <w:gridCol w:w="951"/>
        <w:gridCol w:w="927"/>
        <w:gridCol w:w="834"/>
        <w:gridCol w:w="958"/>
        <w:gridCol w:w="996"/>
        <w:gridCol w:w="1009"/>
        <w:gridCol w:w="919"/>
      </w:tblGrid>
      <w:tr w:rsidR="00A26B32" w:rsidRPr="00A26B32" w:rsidTr="00A26B32">
        <w:trPr>
          <w:trHeight w:val="280"/>
        </w:trPr>
        <w:tc>
          <w:tcPr>
            <w:tcW w:w="107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sr-Cyrl-CS" w:eastAsia="en-US"/>
              </w:rPr>
            </w:pPr>
            <w:bookmarkStart w:id="0" w:name="RANGE!A1:J53"/>
            <w:r w:rsidRPr="00A26B3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sr-Cyrl-CS" w:eastAsia="en-US"/>
              </w:rPr>
              <w:t xml:space="preserve">ПРОСЕЧНЕ НЕТО ЗАРАДЕ ПО ЗАПОСЛЕНОМ У  2012. И 2013. ГОДИНИ ПО ЈЕДИНИЦАМА ЛОКАЛНЕ САМОУПРАВЕ У АП ВОЈВОДИНИ </w:t>
            </w:r>
            <w:bookmarkEnd w:id="0"/>
          </w:p>
        </w:tc>
      </w:tr>
      <w:tr w:rsidR="00A26B32" w:rsidRPr="00A26B32" w:rsidTr="00A26B32">
        <w:trPr>
          <w:trHeight w:val="243"/>
        </w:trPr>
        <w:tc>
          <w:tcPr>
            <w:tcW w:w="114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US" w:eastAsia="en-US"/>
              </w:rPr>
              <w:t>Табела 2</w:t>
            </w:r>
          </w:p>
        </w:tc>
        <w:tc>
          <w:tcPr>
            <w:tcW w:w="29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26B32" w:rsidRPr="00A26B32" w:rsidRDefault="00A26B32" w:rsidP="00A26B32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26B32" w:rsidRPr="00A26B32" w:rsidTr="00A26B32">
        <w:trPr>
          <w:trHeight w:val="230"/>
        </w:trPr>
        <w:tc>
          <w:tcPr>
            <w:tcW w:w="473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B32" w:rsidRPr="00745127" w:rsidRDefault="00A26B32" w:rsidP="00A26B32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 w:eastAsia="en-US"/>
              </w:rPr>
            </w:pPr>
            <w:r w:rsidRPr="00745127">
              <w:rPr>
                <w:rFonts w:ascii="Calibri" w:eastAsia="Times New Roman" w:hAnsi="Calibri"/>
                <w:color w:val="000000"/>
                <w:sz w:val="18"/>
                <w:szCs w:val="18"/>
                <w:lang w:val="en-US" w:eastAsia="en-US"/>
              </w:rPr>
              <w:t>РАНГ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B32" w:rsidRPr="00745127" w:rsidRDefault="00A26B32" w:rsidP="00A26B32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 w:eastAsia="en-US"/>
              </w:rPr>
            </w:pPr>
            <w:r w:rsidRPr="00745127">
              <w:rPr>
                <w:rFonts w:ascii="Calibri" w:eastAsia="Times New Roman" w:hAnsi="Calibri"/>
                <w:color w:val="000000"/>
                <w:sz w:val="18"/>
                <w:szCs w:val="18"/>
                <w:lang w:val="en-US" w:eastAsia="en-US"/>
              </w:rPr>
              <w:t>Степен</w:t>
            </w:r>
            <w:r w:rsidRPr="00745127">
              <w:rPr>
                <w:rFonts w:ascii="Calibri" w:eastAsia="Times New Roman" w:hAnsi="Calibri"/>
                <w:color w:val="000000"/>
                <w:sz w:val="18"/>
                <w:szCs w:val="18"/>
                <w:lang w:val="en-US" w:eastAsia="en-US"/>
              </w:rPr>
              <w:br/>
              <w:t xml:space="preserve"> развијености </w:t>
            </w:r>
            <w:r w:rsidRPr="00745127">
              <w:rPr>
                <w:rFonts w:ascii="Calibri" w:eastAsia="Times New Roman" w:hAnsi="Calibri"/>
                <w:color w:val="000000"/>
                <w:sz w:val="18"/>
                <w:szCs w:val="18"/>
                <w:lang w:val="en-US" w:eastAsia="en-US"/>
              </w:rPr>
              <w:br/>
            </w:r>
            <w:r w:rsidR="00745127">
              <w:rPr>
                <w:rFonts w:ascii="Calibri" w:eastAsia="Times New Roman" w:hAnsi="Calibri"/>
                <w:color w:val="000000"/>
                <w:sz w:val="18"/>
                <w:szCs w:val="18"/>
                <w:lang w:val="sr-Cyrl-RS" w:eastAsia="en-US"/>
              </w:rPr>
              <w:t>у 2013.години</w:t>
            </w:r>
            <w:r w:rsidRPr="00745127">
              <w:rPr>
                <w:rFonts w:ascii="Calibri" w:eastAsia="Times New Roman" w:hAnsi="Calibr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296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US" w:eastAsia="en-US"/>
              </w:rPr>
              <w:t>ГРАД - ОПШТИНА</w:t>
            </w:r>
          </w:p>
        </w:tc>
        <w:tc>
          <w:tcPr>
            <w:tcW w:w="6594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26B32" w:rsidRPr="00745127" w:rsidRDefault="00A26B32" w:rsidP="00A26B3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45127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US" w:eastAsia="en-US"/>
              </w:rPr>
              <w:t>ПРОСЕЧНЕ ЗАРАДЕ БЕЗ ПОРЕЗА И ДОПРИНОСА ПО ЗАПОСЛЕНОМ</w:t>
            </w:r>
          </w:p>
        </w:tc>
      </w:tr>
      <w:tr w:rsidR="00A26B32" w:rsidRPr="00A26B32" w:rsidTr="00A26B32">
        <w:trPr>
          <w:trHeight w:val="286"/>
        </w:trPr>
        <w:tc>
          <w:tcPr>
            <w:tcW w:w="473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32" w:rsidRPr="00A26B32" w:rsidRDefault="00A26B32" w:rsidP="00A26B32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26B32" w:rsidRPr="00A26B32" w:rsidRDefault="00A26B32" w:rsidP="00A26B32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A26B32" w:rsidRPr="00A26B32" w:rsidRDefault="00A26B32" w:rsidP="00A26B32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712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n-US"/>
              </w:rPr>
              <w:t>РСД</w:t>
            </w:r>
          </w:p>
        </w:tc>
        <w:tc>
          <w:tcPr>
            <w:tcW w:w="95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B32" w:rsidRPr="00745127" w:rsidRDefault="00A26B32" w:rsidP="00A26B32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 w:eastAsia="en-US"/>
              </w:rPr>
            </w:pPr>
            <w:r w:rsidRPr="0074512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% номиналног </w:t>
            </w:r>
            <w:r w:rsidRPr="00745127">
              <w:rPr>
                <w:rFonts w:ascii="Calibri" w:eastAsia="Times New Roman" w:hAnsi="Calibri"/>
                <w:color w:val="000000"/>
                <w:sz w:val="18"/>
                <w:szCs w:val="18"/>
                <w:lang w:val="en-US" w:eastAsia="en-US"/>
              </w:rPr>
              <w:t xml:space="preserve"> раста/пада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B32" w:rsidRPr="00745127" w:rsidRDefault="00A26B32" w:rsidP="00A26B32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 w:eastAsia="en-US"/>
              </w:rPr>
            </w:pPr>
            <w:r w:rsidRPr="0074512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% реалног </w:t>
            </w:r>
            <w:r w:rsidRPr="00745127">
              <w:rPr>
                <w:rFonts w:ascii="Calibri" w:eastAsia="Times New Roman" w:hAnsi="Calibri"/>
                <w:color w:val="000000"/>
                <w:sz w:val="18"/>
                <w:szCs w:val="18"/>
                <w:lang w:val="en-US" w:eastAsia="en-US"/>
              </w:rPr>
              <w:t>раста/пада</w:t>
            </w:r>
          </w:p>
        </w:tc>
        <w:tc>
          <w:tcPr>
            <w:tcW w:w="100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B32" w:rsidRPr="00745127" w:rsidRDefault="00A26B32" w:rsidP="00A26B32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 w:eastAsia="en-US"/>
              </w:rPr>
            </w:pPr>
            <w:r w:rsidRPr="0074512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 w:eastAsia="en-US"/>
              </w:rPr>
              <w:t>% одступања</w:t>
            </w:r>
            <w:r w:rsidRPr="00745127">
              <w:rPr>
                <w:rFonts w:ascii="Calibri" w:eastAsia="Times New Roman" w:hAnsi="Calibri"/>
                <w:color w:val="000000"/>
                <w:sz w:val="18"/>
                <w:szCs w:val="18"/>
                <w:lang w:val="en-US" w:eastAsia="en-US"/>
              </w:rPr>
              <w:t xml:space="preserve"> у односу на </w:t>
            </w:r>
            <w:r w:rsidRPr="0074512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 w:eastAsia="en-US"/>
              </w:rPr>
              <w:t>просек Србије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B32" w:rsidRPr="00745127" w:rsidRDefault="00A26B32" w:rsidP="00A26B32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 w:eastAsia="en-US"/>
              </w:rPr>
            </w:pPr>
            <w:r w:rsidRPr="00745127">
              <w:rPr>
                <w:rFonts w:ascii="Calibri" w:eastAsia="Times New Roman" w:hAnsi="Calibri"/>
                <w:color w:val="000000"/>
                <w:sz w:val="18"/>
                <w:szCs w:val="18"/>
                <w:lang w:val="en-US" w:eastAsia="en-US"/>
              </w:rPr>
              <w:t xml:space="preserve">Номинална </w:t>
            </w:r>
            <w:r w:rsidRPr="0074512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 w:eastAsia="en-US"/>
              </w:rPr>
              <w:t>разлика у односу на просек Србије</w:t>
            </w:r>
          </w:p>
        </w:tc>
      </w:tr>
      <w:tr w:rsidR="00A26B32" w:rsidRPr="00A26B32" w:rsidTr="00A26B32">
        <w:trPr>
          <w:trHeight w:val="991"/>
        </w:trPr>
        <w:tc>
          <w:tcPr>
            <w:tcW w:w="473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32" w:rsidRPr="00A26B32" w:rsidRDefault="00A26B32" w:rsidP="00A26B32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26B32" w:rsidRPr="00A26B32" w:rsidRDefault="00A26B32" w:rsidP="00A26B32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96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A26B32" w:rsidRPr="00A26B32" w:rsidRDefault="00A26B32" w:rsidP="00A26B32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n-US"/>
              </w:rPr>
              <w:t>I-XII 2012.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I-XII 2013.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B32" w:rsidRPr="00745127" w:rsidRDefault="00A26B32" w:rsidP="00A26B32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en-US" w:eastAsia="en-US"/>
              </w:rPr>
            </w:pPr>
            <w:r w:rsidRPr="00745127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n-US" w:eastAsia="en-US"/>
              </w:rPr>
              <w:t>Номиналан раст/пад</w:t>
            </w:r>
          </w:p>
        </w:tc>
        <w:tc>
          <w:tcPr>
            <w:tcW w:w="95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26B32" w:rsidRPr="00A26B32" w:rsidRDefault="00A26B32" w:rsidP="00A26B32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26B32" w:rsidRPr="00A26B32" w:rsidRDefault="00A26B32" w:rsidP="00A26B32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00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B32" w:rsidRPr="00A26B32" w:rsidRDefault="00A26B32" w:rsidP="00A26B32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26B32" w:rsidRPr="00A26B32" w:rsidRDefault="00A26B32" w:rsidP="00A26B32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A26B32" w:rsidRPr="00A26B32" w:rsidTr="00A26B32">
        <w:trPr>
          <w:trHeight w:val="84"/>
        </w:trPr>
        <w:tc>
          <w:tcPr>
            <w:tcW w:w="4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29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16"/>
                <w:szCs w:val="16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16"/>
                <w:szCs w:val="16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5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16"/>
                <w:szCs w:val="16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16"/>
                <w:szCs w:val="16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</w:tr>
      <w:tr w:rsidR="00A26B32" w:rsidRPr="00A26B32" w:rsidTr="00A26B32">
        <w:trPr>
          <w:trHeight w:val="131"/>
        </w:trPr>
        <w:tc>
          <w:tcPr>
            <w:tcW w:w="411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 xml:space="preserve">РЕПУБЛИКА СРБИЈА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41.377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43.932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2.555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6,2%</w:t>
            </w:r>
          </w:p>
        </w:tc>
        <w:tc>
          <w:tcPr>
            <w:tcW w:w="9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-1,5%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A26B32" w:rsidRPr="00A26B32" w:rsidTr="00A26B32">
        <w:trPr>
          <w:trHeight w:val="134"/>
        </w:trPr>
        <w:tc>
          <w:tcPr>
            <w:tcW w:w="411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Регион Војводине НСТЈ-2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40.421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42.935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2.514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6,2%</w:t>
            </w:r>
          </w:p>
        </w:tc>
        <w:tc>
          <w:tcPr>
            <w:tcW w:w="9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-1,5%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-2,3%</w:t>
            </w:r>
          </w:p>
        </w:tc>
        <w:tc>
          <w:tcPr>
            <w:tcW w:w="9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-997</w:t>
            </w:r>
          </w:p>
        </w:tc>
      </w:tr>
      <w:tr w:rsidR="00A26B32" w:rsidRPr="00A26B32" w:rsidTr="00A26B32">
        <w:trPr>
          <w:trHeight w:val="257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2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Вршац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49.689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52.454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2.765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5,6%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-2,1%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i/>
                <w:iCs/>
                <w:sz w:val="20"/>
                <w:szCs w:val="20"/>
                <w:lang w:val="en-US" w:eastAsia="en-US"/>
              </w:rPr>
              <w:t>19,4%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8.522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2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Панчево - град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47.558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50.754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3.196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6,7%</w:t>
            </w:r>
          </w:p>
        </w:tc>
        <w:tc>
          <w:tcPr>
            <w:tcW w:w="9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-1,0%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i/>
                <w:iCs/>
                <w:sz w:val="20"/>
                <w:szCs w:val="20"/>
                <w:lang w:val="en-US" w:eastAsia="en-US"/>
              </w:rPr>
              <w:t>15,5%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6.822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2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Нови Сад - град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47.502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50.043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2.541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5,3%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-2,3%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i/>
                <w:iCs/>
                <w:sz w:val="20"/>
                <w:szCs w:val="20"/>
                <w:lang w:val="en-US" w:eastAsia="en-US"/>
              </w:rPr>
              <w:t>13,9%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6.111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2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Бачка Паланка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44.575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48.591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4.016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9,0%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1,1%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i/>
                <w:iCs/>
                <w:sz w:val="20"/>
                <w:szCs w:val="20"/>
                <w:lang w:val="en-US" w:eastAsia="en-US"/>
              </w:rPr>
              <w:t>10,6%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4.659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2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Беочин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46.070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48.073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2.003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4,3%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-3,2%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i/>
                <w:iCs/>
                <w:sz w:val="20"/>
                <w:szCs w:val="20"/>
                <w:lang w:val="en-US" w:eastAsia="en-US"/>
              </w:rPr>
              <w:t>9,4%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4.141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2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Апатин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44.206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47.665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3.459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7,8%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0,0%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i/>
                <w:iCs/>
                <w:sz w:val="20"/>
                <w:szCs w:val="20"/>
                <w:lang w:val="en-US" w:eastAsia="en-US"/>
              </w:rPr>
              <w:t>8,5%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3.733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2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Пећинци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42.790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46.800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4.010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9,4%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1,5%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i/>
                <w:iCs/>
                <w:sz w:val="20"/>
                <w:szCs w:val="20"/>
                <w:lang w:val="en-US" w:eastAsia="en-US"/>
              </w:rPr>
              <w:t>6,5%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2.868</w:t>
            </w:r>
          </w:p>
        </w:tc>
      </w:tr>
      <w:tr w:rsidR="00A26B32" w:rsidRPr="00A26B32" w:rsidTr="00A26B32">
        <w:trPr>
          <w:trHeight w:val="257"/>
        </w:trPr>
        <w:tc>
          <w:tcPr>
            <w:tcW w:w="47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29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2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Сента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43.070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44.648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1.578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3,7%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-3,8%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i/>
                <w:iCs/>
                <w:sz w:val="20"/>
                <w:szCs w:val="20"/>
                <w:lang w:val="en-US" w:eastAsia="en-US"/>
              </w:rPr>
              <w:t>1,6%</w:t>
            </w:r>
          </w:p>
        </w:tc>
        <w:tc>
          <w:tcPr>
            <w:tcW w:w="9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b/>
                <w:bCs/>
                <w:sz w:val="20"/>
                <w:szCs w:val="20"/>
                <w:lang w:val="en-US" w:eastAsia="en-US"/>
              </w:rPr>
              <w:t>716</w:t>
            </w:r>
          </w:p>
        </w:tc>
      </w:tr>
      <w:tr w:rsidR="00A26B32" w:rsidRPr="00A26B32" w:rsidTr="00A26B32">
        <w:trPr>
          <w:trHeight w:val="257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Зрењанин - град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39.538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42.635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3.097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7,8%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0,0%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-3,0%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-1.297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Ковин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38.431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41.522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3.091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8,0%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0,2%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-5,5%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-2.410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Кањижа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37.879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40.460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2.581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6,8%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-0,9%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-7,9%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-3.472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Сремска Митровица - град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37.725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40.134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2.409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6,4%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-1,3%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-8,6%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-3.798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Шид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34.530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39.944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5.414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15,7%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7,3%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-9,1%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-3.988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Суботица - град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37.202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39.761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2.559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6,9%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-0,9%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-9,5%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-4.171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Врбас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36.594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39.174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2.580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7,1%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-0,7%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-10,8%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-4.758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Жабаљ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35.994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38.320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2.326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6,5%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-1,2%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-12,8%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-5.612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Кула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34.523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37.741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3.218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9,3%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1,4%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-14,1%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-6.191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Бечеј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34.290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37.603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3.313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9,7%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1,7%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-14,4%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-6.329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Нови Кнежевац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35.744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37.051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1.307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3,7%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-3,8%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-15,7%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-6.881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Оџаци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34.994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36.733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1.739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5,0%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-2,6%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-16,4%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-7.199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Рума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35.215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36.687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1.472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4,2%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-3,4%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-16,5%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-7.245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IV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Житиште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36.558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36.662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0,3%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-7,0%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-16,5%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-7.270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Бачка Топола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35.229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36.474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1.245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3,5%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-4,0%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-17,0%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-7.458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Кикинда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34.767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36.449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1.682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4,8%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-2,7%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-17,0%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-7.483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Сомбор - град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35.699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36.345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646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1,8%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-5,6%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-17,3%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-7.587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Опово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31.783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35.767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3.984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12,5%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4,4%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-18,6%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-8.165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Нова Црња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34.416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35.602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1.186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3,4%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-4,0%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-19,0%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-8.330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Србобран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32.647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35.431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2.784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8,5%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0,7%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-19,4%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-8.501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Инђија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33.509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35.326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1.817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5,4%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-2,2%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-19,6%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-8.606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Ириг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32.622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33.866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1.244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3,8%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-3,7%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-22,9%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-10.066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Ада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32.436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33.857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1.421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4,4%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-3,2%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-22,9%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-10.075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Чока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31.319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33.690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2.371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7,6%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-0,2%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-23,3%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-10.242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Стара Пазова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31.444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33.638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2.194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7,0%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-0,8%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-23,4%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-10.294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Сремски Карловци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30.284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33.335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3.051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10,1%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2,1%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-24,1%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-10.597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IV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Сечањ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31.150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33.278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2.128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6,8%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-0,9%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-24,3%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-10.654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Нови Бечеј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30.976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32.959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1.983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6,4%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-1,3%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-25,0%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-10.973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Мали Иђош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30.996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32.665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1.669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5,4%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-2,2%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-25,6%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-11.267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Темерин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29.910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32.556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2.646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8,8%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1,0%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-25,9%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-11.376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Бела Црква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29.947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32.545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2.598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8,7%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0,8%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-25,9%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-11.387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Тител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29.103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32.346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3.243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11,1%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3,1%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-26,4%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-11.586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Бач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30.822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31.607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785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2,5%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-4,9%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-28,1%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-12.325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Бачки Петровац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28.427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30.971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2.544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8,9%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1,1%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-29,5%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-12.961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Алибунар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29.031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30.346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1.315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4,5%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-3,0%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-30,9%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-13.586</w:t>
            </w:r>
          </w:p>
        </w:tc>
      </w:tr>
      <w:tr w:rsidR="00A26B32" w:rsidRPr="00A26B32" w:rsidTr="00A26B32">
        <w:trPr>
          <w:trHeight w:val="243"/>
        </w:trPr>
        <w:tc>
          <w:tcPr>
            <w:tcW w:w="4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Ковачица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27.072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30.017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2.945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10,9%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2,9%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-31,7%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-13.915</w:t>
            </w:r>
          </w:p>
        </w:tc>
      </w:tr>
      <w:tr w:rsidR="00A26B32" w:rsidRPr="00A26B32" w:rsidTr="00A26B32">
        <w:trPr>
          <w:trHeight w:val="257"/>
        </w:trPr>
        <w:tc>
          <w:tcPr>
            <w:tcW w:w="47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center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IV</w:t>
            </w:r>
          </w:p>
        </w:tc>
        <w:tc>
          <w:tcPr>
            <w:tcW w:w="29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Пландиште</w:t>
            </w:r>
          </w:p>
        </w:tc>
        <w:tc>
          <w:tcPr>
            <w:tcW w:w="95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25.791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27.852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2.061</w:t>
            </w:r>
          </w:p>
        </w:tc>
        <w:tc>
          <w:tcPr>
            <w:tcW w:w="95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8,0%</w:t>
            </w:r>
          </w:p>
        </w:tc>
        <w:tc>
          <w:tcPr>
            <w:tcW w:w="99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0,2%</w:t>
            </w:r>
          </w:p>
        </w:tc>
        <w:tc>
          <w:tcPr>
            <w:tcW w:w="100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i/>
                <w:iCs/>
                <w:sz w:val="20"/>
                <w:szCs w:val="20"/>
                <w:lang w:val="en-US" w:eastAsia="en-US"/>
              </w:rPr>
              <w:t>-36,6%</w:t>
            </w:r>
          </w:p>
        </w:tc>
        <w:tc>
          <w:tcPr>
            <w:tcW w:w="9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26B32" w:rsidRPr="00A26B32" w:rsidRDefault="00A26B32" w:rsidP="00A26B32">
            <w:pPr>
              <w:jc w:val="right"/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</w:pPr>
            <w:r w:rsidRPr="00A26B32">
              <w:rPr>
                <w:rFonts w:ascii="Calibri" w:eastAsia="Times New Roman" w:hAnsi="Calibri"/>
                <w:sz w:val="20"/>
                <w:szCs w:val="20"/>
                <w:lang w:val="en-US" w:eastAsia="en-US"/>
              </w:rPr>
              <w:t>-16.080</w:t>
            </w:r>
          </w:p>
        </w:tc>
      </w:tr>
    </w:tbl>
    <w:p w:rsidR="008B1AF0" w:rsidRPr="00E60EDB" w:rsidRDefault="008B1AF0" w:rsidP="00E60EDB">
      <w:pPr>
        <w:pStyle w:val="ListParagraph"/>
        <w:numPr>
          <w:ilvl w:val="0"/>
          <w:numId w:val="10"/>
        </w:numPr>
        <w:spacing w:before="120"/>
        <w:ind w:right="-540"/>
        <w:rPr>
          <w:rFonts w:ascii="Calibri" w:hAnsi="Calibri"/>
          <w:b/>
          <w:caps/>
          <w:noProof/>
          <w:color w:val="000000"/>
          <w:lang w:val="sr-Cyrl-CS"/>
        </w:rPr>
      </w:pPr>
      <w:r w:rsidRPr="00E60EDB">
        <w:rPr>
          <w:rFonts w:ascii="Calibri" w:hAnsi="Calibri"/>
          <w:b/>
          <w:smallCaps/>
          <w:noProof/>
          <w:color w:val="000000"/>
          <w:lang w:val="sr-Cyrl-CS"/>
        </w:rPr>
        <w:t>ПРОСЕ</w:t>
      </w:r>
      <w:r w:rsidRPr="00E60EDB">
        <w:rPr>
          <w:rFonts w:ascii="Calibri" w:hAnsi="Calibri"/>
          <w:b/>
          <w:caps/>
          <w:noProof/>
          <w:color w:val="000000"/>
          <w:lang w:val="sr-Cyrl-CS"/>
        </w:rPr>
        <w:t>чне нето зараде у месецу ДЕЦЕМБРУ У ОДНОСУ НА НОВЕМБАР 2013. године</w:t>
      </w:r>
    </w:p>
    <w:p w:rsidR="008B1AF0" w:rsidRDefault="008B1AF0" w:rsidP="008B1AF0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8B1AF0">
        <w:rPr>
          <w:rFonts w:ascii="Calibri" w:hAnsi="Calibri"/>
          <w:sz w:val="22"/>
          <w:szCs w:val="22"/>
          <w:lang w:val="sr-Cyrl-CS"/>
        </w:rPr>
        <w:t>Просечна зарада у месецу децембру 2013. године на нивоу Републике Србије износила је 50.820 динара и у односу на новемб</w:t>
      </w:r>
      <w:r w:rsidR="00DB1AC0">
        <w:rPr>
          <w:rFonts w:ascii="Calibri" w:hAnsi="Calibri"/>
          <w:sz w:val="22"/>
          <w:szCs w:val="22"/>
          <w:lang w:val="sr-Cyrl-CS"/>
        </w:rPr>
        <w:t xml:space="preserve">ар </w:t>
      </w:r>
      <w:r w:rsidRPr="008B1AF0">
        <w:rPr>
          <w:rFonts w:ascii="Calibri" w:hAnsi="Calibri"/>
          <w:sz w:val="22"/>
          <w:szCs w:val="22"/>
          <w:lang w:val="sr-Cyrl-CS"/>
        </w:rPr>
        <w:t xml:space="preserve"> 2013. године повећана је за 15,2%, или за 6.700 динара.</w:t>
      </w:r>
    </w:p>
    <w:p w:rsidR="008B1AF0" w:rsidRPr="008B1AF0" w:rsidRDefault="008B1AF0" w:rsidP="008B1AF0">
      <w:pPr>
        <w:spacing w:before="120"/>
        <w:jc w:val="center"/>
        <w:rPr>
          <w:rFonts w:ascii="Calibri" w:eastAsia="Times New Roman" w:hAnsi="Calibri" w:cs="Arial"/>
          <w:b/>
          <w:bCs/>
          <w:caps/>
          <w:color w:val="000000"/>
          <w:sz w:val="18"/>
          <w:szCs w:val="18"/>
          <w:lang w:val="sr-Cyrl-CS" w:eastAsia="en-US"/>
        </w:rPr>
      </w:pPr>
      <w:r w:rsidRPr="008B1AF0">
        <w:rPr>
          <w:rFonts w:ascii="Calibri" w:eastAsia="Times New Roman" w:hAnsi="Calibri" w:cs="Arial"/>
          <w:b/>
          <w:bCs/>
          <w:caps/>
          <w:color w:val="000000"/>
          <w:sz w:val="18"/>
          <w:szCs w:val="18"/>
          <w:lang w:val="sr-Cyrl-CS" w:eastAsia="en-US"/>
        </w:rPr>
        <w:t>Просечне нето зараде по запосленом  у месецу ДЕЦЕМбру у односу на НОВЕМБАР 2013. године</w:t>
      </w:r>
    </w:p>
    <w:tbl>
      <w:tblPr>
        <w:tblW w:w="8911" w:type="dxa"/>
        <w:jc w:val="center"/>
        <w:tblLook w:val="04A0" w:firstRow="1" w:lastRow="0" w:firstColumn="1" w:lastColumn="0" w:noHBand="0" w:noVBand="1"/>
      </w:tblPr>
      <w:tblGrid>
        <w:gridCol w:w="474"/>
        <w:gridCol w:w="2707"/>
        <w:gridCol w:w="1442"/>
        <w:gridCol w:w="1442"/>
        <w:gridCol w:w="1204"/>
        <w:gridCol w:w="1642"/>
      </w:tblGrid>
      <w:tr w:rsidR="003C553F" w:rsidRPr="008B1AF0" w:rsidTr="003A555B">
        <w:trPr>
          <w:trHeight w:val="34"/>
          <w:jc w:val="center"/>
        </w:trPr>
        <w:tc>
          <w:tcPr>
            <w:tcW w:w="318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AF0" w:rsidRPr="008B1AF0" w:rsidRDefault="008B1AF0" w:rsidP="008B1AF0">
            <w:pPr>
              <w:rPr>
                <w:rFonts w:ascii="Calibri" w:eastAsia="Times New Roman" w:hAnsi="Calibri"/>
                <w:bCs/>
                <w:sz w:val="18"/>
                <w:szCs w:val="18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18"/>
                <w:szCs w:val="18"/>
                <w:lang w:val="sr-Cyrl-CS" w:eastAsia="en-US"/>
              </w:rPr>
              <w:t>Табела  3</w:t>
            </w:r>
          </w:p>
        </w:tc>
        <w:tc>
          <w:tcPr>
            <w:tcW w:w="14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B1AF0" w:rsidRPr="008B1AF0" w:rsidRDefault="008B1AF0" w:rsidP="008B1AF0">
            <w:pPr>
              <w:rPr>
                <w:rFonts w:ascii="Calibri" w:eastAsia="Times New Roman" w:hAnsi="Calibri"/>
                <w:bCs/>
                <w:sz w:val="18"/>
                <w:szCs w:val="18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18"/>
                <w:szCs w:val="18"/>
                <w:lang w:val="sr-Cyrl-CS" w:eastAsia="en-US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B1AF0" w:rsidRPr="008B1AF0" w:rsidRDefault="008B1AF0" w:rsidP="008B1AF0">
            <w:pPr>
              <w:rPr>
                <w:rFonts w:ascii="Calibri" w:eastAsia="Times New Roman" w:hAnsi="Calibri"/>
                <w:bCs/>
                <w:sz w:val="18"/>
                <w:szCs w:val="18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18"/>
                <w:szCs w:val="18"/>
                <w:lang w:val="sr-Cyrl-CS"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AF0" w:rsidRPr="008B1AF0" w:rsidRDefault="008B1AF0" w:rsidP="008B1AF0">
            <w:pPr>
              <w:rPr>
                <w:rFonts w:ascii="Calibri" w:eastAsia="Times New Roman" w:hAnsi="Calibri"/>
                <w:bCs/>
                <w:sz w:val="18"/>
                <w:szCs w:val="18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18"/>
                <w:szCs w:val="18"/>
                <w:lang w:val="sr-Cyrl-CS" w:eastAsia="en-US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AF0" w:rsidRPr="008B1AF0" w:rsidRDefault="008B1AF0" w:rsidP="008B1AF0">
            <w:pPr>
              <w:rPr>
                <w:rFonts w:ascii="Calibri" w:eastAsia="Times New Roman" w:hAnsi="Calibri"/>
                <w:bCs/>
                <w:sz w:val="18"/>
                <w:szCs w:val="18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18"/>
                <w:szCs w:val="18"/>
                <w:lang w:val="sr-Cyrl-CS" w:eastAsia="en-US"/>
              </w:rPr>
              <w:t> </w:t>
            </w:r>
          </w:p>
        </w:tc>
      </w:tr>
      <w:tr w:rsidR="009A086A" w:rsidRPr="003C553F" w:rsidTr="003A555B">
        <w:trPr>
          <w:trHeight w:val="28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16"/>
                <w:szCs w:val="16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16"/>
                <w:szCs w:val="16"/>
                <w:lang w:val="sr-Cyrl-CS" w:eastAsia="en-US"/>
              </w:rPr>
              <w:t>Редни број</w:t>
            </w:r>
          </w:p>
        </w:tc>
        <w:tc>
          <w:tcPr>
            <w:tcW w:w="27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color w:val="000000"/>
                <w:sz w:val="18"/>
                <w:szCs w:val="18"/>
                <w:lang w:val="sr-Cyrl-CS" w:eastAsia="en-US"/>
              </w:rPr>
              <w:t xml:space="preserve">Регион </w:t>
            </w:r>
            <w:r w:rsidRPr="008B1AF0">
              <w:rPr>
                <w:rFonts w:ascii="Calibri" w:eastAsia="Times New Roman" w:hAnsi="Calibri"/>
                <w:color w:val="000000"/>
                <w:sz w:val="18"/>
                <w:szCs w:val="18"/>
                <w:lang w:val="sr-Cyrl-CS" w:eastAsia="en-US"/>
              </w:rPr>
              <w:br/>
              <w:t xml:space="preserve">Град - Општина    </w:t>
            </w:r>
          </w:p>
        </w:tc>
        <w:tc>
          <w:tcPr>
            <w:tcW w:w="14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color w:val="000000"/>
                <w:sz w:val="18"/>
                <w:szCs w:val="18"/>
                <w:lang w:val="sr-Cyrl-CS" w:eastAsia="en-US"/>
              </w:rPr>
              <w:t>XI 2013.</w:t>
            </w:r>
          </w:p>
        </w:tc>
        <w:tc>
          <w:tcPr>
            <w:tcW w:w="14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color w:val="000000"/>
                <w:sz w:val="18"/>
                <w:szCs w:val="18"/>
                <w:lang w:val="sr-Cyrl-CS" w:eastAsia="en-US"/>
              </w:rPr>
              <w:t>XII 2013.</w:t>
            </w:r>
          </w:p>
        </w:tc>
        <w:tc>
          <w:tcPr>
            <w:tcW w:w="12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18"/>
                <w:szCs w:val="18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18"/>
                <w:szCs w:val="18"/>
                <w:lang w:val="sr-Cyrl-CS" w:eastAsia="en-US"/>
              </w:rPr>
              <w:t>Номинална разлика</w:t>
            </w:r>
          </w:p>
        </w:tc>
        <w:tc>
          <w:tcPr>
            <w:tcW w:w="16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18"/>
                <w:szCs w:val="18"/>
                <w:lang w:val="sr-Cyrl-CS" w:eastAsia="en-US"/>
              </w:rPr>
            </w:pPr>
            <w:r w:rsidRPr="003C553F">
              <w:rPr>
                <w:rFonts w:ascii="Calibri" w:eastAsia="Times New Roman" w:hAnsi="Calibri"/>
                <w:sz w:val="18"/>
                <w:szCs w:val="18"/>
                <w:lang w:val="sr-Latn-RS" w:eastAsia="en-US"/>
              </w:rPr>
              <w:t xml:space="preserve">% </w:t>
            </w:r>
            <w:r w:rsidRPr="008B1AF0">
              <w:rPr>
                <w:rFonts w:ascii="Calibri" w:eastAsia="Times New Roman" w:hAnsi="Calibri"/>
                <w:sz w:val="18"/>
                <w:szCs w:val="18"/>
                <w:lang w:val="sr-Cyrl-CS" w:eastAsia="en-US"/>
              </w:rPr>
              <w:t>разлика</w:t>
            </w:r>
            <w:r w:rsidRPr="008B1AF0">
              <w:rPr>
                <w:rFonts w:ascii="Calibri" w:eastAsia="Times New Roman" w:hAnsi="Calibri"/>
                <w:sz w:val="18"/>
                <w:szCs w:val="18"/>
                <w:lang w:val="sr-Cyrl-CS" w:eastAsia="en-US"/>
              </w:rPr>
              <w:br/>
              <w:t>XII/XI 2013</w:t>
            </w:r>
          </w:p>
        </w:tc>
      </w:tr>
      <w:tr w:rsidR="009A086A" w:rsidRPr="008B1AF0" w:rsidTr="003A555B">
        <w:trPr>
          <w:trHeight w:val="110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16"/>
                <w:szCs w:val="16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color w:val="000000"/>
                <w:sz w:val="18"/>
                <w:szCs w:val="18"/>
                <w:lang w:val="sr-Cyrl-CS" w:eastAsia="en-US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18"/>
                <w:szCs w:val="18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18"/>
                <w:szCs w:val="18"/>
                <w:lang w:val="sr-Cyrl-CS" w:eastAsia="en-US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18"/>
                <w:szCs w:val="18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18"/>
                <w:szCs w:val="18"/>
                <w:lang w:val="sr-Cyrl-CS" w:eastAsia="en-US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18"/>
                <w:szCs w:val="18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18"/>
                <w:szCs w:val="18"/>
                <w:lang w:val="sr-Cyrl-CS" w:eastAsia="en-US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18"/>
                <w:szCs w:val="18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18"/>
                <w:szCs w:val="18"/>
                <w:lang w:val="sr-Cyrl-CS" w:eastAsia="en-US"/>
              </w:rPr>
              <w:t>6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F0" w:rsidRPr="008B1AF0" w:rsidRDefault="008B1AF0" w:rsidP="008B1AF0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color w:val="000000"/>
                <w:sz w:val="18"/>
                <w:szCs w:val="18"/>
                <w:lang w:val="sr-Cyrl-CS" w:eastAsia="en-US"/>
              </w:rPr>
              <w:t>РЕПУБЛИКА СРБИЈА</w:t>
            </w:r>
          </w:p>
        </w:tc>
        <w:tc>
          <w:tcPr>
            <w:tcW w:w="14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color w:val="000000"/>
                <w:sz w:val="20"/>
                <w:szCs w:val="20"/>
                <w:lang w:val="sr-Cyrl-CS" w:eastAsia="en-US"/>
              </w:rPr>
              <w:t>44.120</w:t>
            </w:r>
          </w:p>
        </w:tc>
        <w:tc>
          <w:tcPr>
            <w:tcW w:w="14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color w:val="000000"/>
                <w:sz w:val="20"/>
                <w:szCs w:val="20"/>
                <w:lang w:val="sr-Cyrl-CS" w:eastAsia="en-US"/>
              </w:rPr>
              <w:t>50.820</w:t>
            </w:r>
          </w:p>
        </w:tc>
        <w:tc>
          <w:tcPr>
            <w:tcW w:w="12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6.700</w:t>
            </w:r>
          </w:p>
        </w:tc>
        <w:tc>
          <w:tcPr>
            <w:tcW w:w="16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15,2%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F0" w:rsidRPr="008B1AF0" w:rsidRDefault="008B1AF0" w:rsidP="008B1AF0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color w:val="000000"/>
                <w:sz w:val="18"/>
                <w:szCs w:val="18"/>
                <w:lang w:val="sr-Cyrl-CS" w:eastAsia="en-US"/>
              </w:rPr>
              <w:t>БЕОГРАДСКИ РЕГИОН</w:t>
            </w:r>
          </w:p>
        </w:tc>
        <w:tc>
          <w:tcPr>
            <w:tcW w:w="14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color w:val="000000"/>
                <w:sz w:val="20"/>
                <w:szCs w:val="20"/>
                <w:lang w:val="sr-Cyrl-CS" w:eastAsia="en-US"/>
              </w:rPr>
              <w:t>54.647</w:t>
            </w:r>
          </w:p>
        </w:tc>
        <w:tc>
          <w:tcPr>
            <w:tcW w:w="14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color w:val="000000"/>
                <w:sz w:val="20"/>
                <w:szCs w:val="20"/>
                <w:lang w:val="sr-Cyrl-CS" w:eastAsia="en-US"/>
              </w:rPr>
              <w:t>62.272</w:t>
            </w:r>
          </w:p>
        </w:tc>
        <w:tc>
          <w:tcPr>
            <w:tcW w:w="12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7.625</w:t>
            </w:r>
          </w:p>
        </w:tc>
        <w:tc>
          <w:tcPr>
            <w:tcW w:w="16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14,0%</w:t>
            </w:r>
          </w:p>
        </w:tc>
      </w:tr>
      <w:tr w:rsidR="009A086A" w:rsidRPr="008B1AF0" w:rsidTr="003A555B">
        <w:trPr>
          <w:trHeight w:val="193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2"/>
                <w:szCs w:val="22"/>
                <w:lang w:val="sr-Cyrl-CS" w:eastAsia="en-US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F0" w:rsidRPr="008B1AF0" w:rsidRDefault="008B1AF0" w:rsidP="008B1AF0">
            <w:pPr>
              <w:rPr>
                <w:rFonts w:ascii="Calibri" w:eastAsia="Times New Roman" w:hAnsi="Calibri"/>
                <w:color w:val="000000"/>
                <w:sz w:val="18"/>
                <w:szCs w:val="18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color w:val="000000"/>
                <w:sz w:val="18"/>
                <w:szCs w:val="18"/>
                <w:lang w:val="sr-Cyrl-CS" w:eastAsia="en-US"/>
              </w:rPr>
              <w:t>РЕГИОН ВОЈВОДИНЕ</w:t>
            </w:r>
          </w:p>
        </w:tc>
        <w:tc>
          <w:tcPr>
            <w:tcW w:w="14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color w:val="000000"/>
                <w:sz w:val="20"/>
                <w:szCs w:val="20"/>
                <w:lang w:val="sr-Cyrl-CS" w:eastAsia="en-US"/>
              </w:rPr>
              <w:t>42.669</w:t>
            </w:r>
          </w:p>
        </w:tc>
        <w:tc>
          <w:tcPr>
            <w:tcW w:w="14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color w:val="000000"/>
                <w:sz w:val="20"/>
                <w:szCs w:val="20"/>
                <w:lang w:val="sr-Cyrl-CS" w:eastAsia="en-US"/>
              </w:rPr>
              <w:t>52.238</w:t>
            </w:r>
          </w:p>
        </w:tc>
        <w:tc>
          <w:tcPr>
            <w:tcW w:w="12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9.569</w:t>
            </w:r>
          </w:p>
        </w:tc>
        <w:tc>
          <w:tcPr>
            <w:tcW w:w="16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22,4%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Житиште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31.547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50.938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19.391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61,5%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Ковачица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24.914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39.365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14.451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58,0%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Апатин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46.032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67.720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21.688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47,1%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Србобран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35.182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51.312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16.130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45,8%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Стара Пазова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32.719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46.458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13.739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42,0%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Вршац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50.068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70.250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20.182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40,3%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Беочин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43.938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60.982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17.044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38,8%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Нови Кнежевац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34.776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47.647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12.871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37,0%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Врбас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37.913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50.523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12.610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33,3%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Кањижа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37.843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49.965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12.122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32,0%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Ковин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42.032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55.100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13.068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31,1%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Тител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29.873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37.591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7.718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25,8%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Сента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45.934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57.282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11.348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24,7%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  <w:t>Сремска Митровица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  <w:t>39.910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  <w:t>49.727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  <w:t>9.817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  <w:t>24,6%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Бечеј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37.550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46.713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9.163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24,4%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  <w:t>Град Нови Сад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  <w:t>50.351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  <w:t>62.528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  <w:t>12.177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  <w:t>24,2%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  <w:t>Зрењанин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  <w:t>40.887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  <w:t>50.023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  <w:t>9.136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  <w:t>22,3%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  <w:t>Сомбор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  <w:t>36.129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  <w:t>44.110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  <w:t>7.981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  <w:t>22,1%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Бач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30.329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36.418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6.089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20,1%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20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Кикинда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35.739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42.965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7.226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20,2%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21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Бачка Паланка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45.120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53.753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8.633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19,1%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22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Бела Црква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30.284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35.985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5.701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18,8%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23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Инђија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35.926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42.463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6.537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18,2%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24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Сечањ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34.237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40.430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6.193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18,1%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25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Темерин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30.266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35.702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5.436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18,0%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26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Нови Бечеј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33.766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39.636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5.870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17,4%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27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Ириг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34.707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40.125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5.418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15,6%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28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Жабаљ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41.945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48.130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6.185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14,7%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29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  <w:t>Суботица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  <w:t>40.396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  <w:t>46.342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  <w:t>5.946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  <w:t>14,7%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Кула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40.044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45.137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5.093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12,7%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  <w:t>Панчево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  <w:t>51.302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  <w:t>57.624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  <w:t>6.322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bCs/>
                <w:sz w:val="20"/>
                <w:szCs w:val="20"/>
                <w:lang w:val="sr-Cyrl-CS" w:eastAsia="en-US"/>
              </w:rPr>
              <w:t>12,3%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Сремски Карловци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35.612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39.821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4.209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11,8%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Оџаци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38.087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42.446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4.359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11,4%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Бачка Топола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36.894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40.686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3.792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10,3%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Нова Црња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36.596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40.096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3.500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9,6%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Рума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37.927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41.573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3.646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9,6%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Ада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36.210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39.184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2.974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8,2%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Алибунар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30.342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32.698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2.356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7,8%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Чока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33.218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35.912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2.694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8,1%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Шид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38.936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42.170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3.234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8,3%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Мали Иђош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32.207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34.203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1.996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6,2%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Опово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36.586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37.900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1.314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3,6%</w:t>
            </w:r>
          </w:p>
        </w:tc>
      </w:tr>
      <w:tr w:rsidR="009A086A" w:rsidRPr="008B1AF0" w:rsidTr="003A555B">
        <w:trPr>
          <w:trHeight w:val="34"/>
          <w:jc w:val="center"/>
        </w:trPr>
        <w:tc>
          <w:tcPr>
            <w:tcW w:w="47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43</w:t>
            </w:r>
          </w:p>
        </w:tc>
        <w:tc>
          <w:tcPr>
            <w:tcW w:w="27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Пландиште</w:t>
            </w:r>
          </w:p>
        </w:tc>
        <w:tc>
          <w:tcPr>
            <w:tcW w:w="14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28.428</w:t>
            </w:r>
          </w:p>
        </w:tc>
        <w:tc>
          <w:tcPr>
            <w:tcW w:w="14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28.789</w:t>
            </w:r>
          </w:p>
        </w:tc>
        <w:tc>
          <w:tcPr>
            <w:tcW w:w="12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361</w:t>
            </w:r>
          </w:p>
        </w:tc>
        <w:tc>
          <w:tcPr>
            <w:tcW w:w="16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1,3%</w:t>
            </w:r>
          </w:p>
        </w:tc>
      </w:tr>
      <w:tr w:rsidR="009A086A" w:rsidRPr="003C553F" w:rsidTr="003A555B">
        <w:trPr>
          <w:trHeight w:val="34"/>
          <w:jc w:val="center"/>
        </w:trPr>
        <w:tc>
          <w:tcPr>
            <w:tcW w:w="47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44</w:t>
            </w:r>
          </w:p>
        </w:tc>
        <w:tc>
          <w:tcPr>
            <w:tcW w:w="270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3C553F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Бачки Петровац</w:t>
            </w:r>
          </w:p>
        </w:tc>
        <w:tc>
          <w:tcPr>
            <w:tcW w:w="144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32.478</w:t>
            </w:r>
          </w:p>
        </w:tc>
        <w:tc>
          <w:tcPr>
            <w:tcW w:w="144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31.436</w:t>
            </w:r>
          </w:p>
        </w:tc>
        <w:tc>
          <w:tcPr>
            <w:tcW w:w="120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-1.042</w:t>
            </w:r>
          </w:p>
        </w:tc>
        <w:tc>
          <w:tcPr>
            <w:tcW w:w="164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-3,2%</w:t>
            </w:r>
          </w:p>
        </w:tc>
      </w:tr>
      <w:tr w:rsidR="009A086A" w:rsidRPr="003C553F" w:rsidTr="003A555B">
        <w:trPr>
          <w:trHeight w:val="147"/>
          <w:jc w:val="center"/>
        </w:trPr>
        <w:tc>
          <w:tcPr>
            <w:tcW w:w="47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45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3C553F">
            <w:pPr>
              <w:ind w:firstLineChars="200" w:firstLine="400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Пећинци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48.549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center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46.608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-1.941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1AF0" w:rsidRPr="008B1AF0" w:rsidRDefault="008B1AF0" w:rsidP="008B1AF0">
            <w:pPr>
              <w:jc w:val="right"/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</w:pPr>
            <w:r w:rsidRPr="008B1AF0">
              <w:rPr>
                <w:rFonts w:ascii="Calibri" w:eastAsia="Times New Roman" w:hAnsi="Calibri"/>
                <w:sz w:val="20"/>
                <w:szCs w:val="20"/>
                <w:lang w:val="sr-Cyrl-CS" w:eastAsia="en-US"/>
              </w:rPr>
              <w:t>-4,0%</w:t>
            </w:r>
          </w:p>
        </w:tc>
      </w:tr>
    </w:tbl>
    <w:p w:rsidR="003C553F" w:rsidRPr="003C553F" w:rsidRDefault="009A086A" w:rsidP="003C553F">
      <w:pPr>
        <w:pStyle w:val="FootnoteText"/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>
        <w:br w:type="page"/>
      </w:r>
      <w:r w:rsidR="003C553F" w:rsidRPr="003C553F">
        <w:rPr>
          <w:rFonts w:ascii="Calibri" w:hAnsi="Calibri"/>
          <w:sz w:val="22"/>
          <w:szCs w:val="22"/>
          <w:lang w:val="sr-Cyrl-CS"/>
        </w:rPr>
        <w:t xml:space="preserve">У Војводини </w:t>
      </w:r>
      <w:r w:rsidR="00DB1AC0">
        <w:rPr>
          <w:rFonts w:ascii="Calibri" w:hAnsi="Calibri"/>
          <w:sz w:val="22"/>
          <w:szCs w:val="22"/>
          <w:lang w:val="sr-Cyrl-CS"/>
        </w:rPr>
        <w:t>је</w:t>
      </w:r>
      <w:r w:rsidR="003C553F" w:rsidRPr="003C553F">
        <w:rPr>
          <w:rFonts w:ascii="Calibri" w:hAnsi="Calibri"/>
          <w:sz w:val="22"/>
          <w:szCs w:val="22"/>
          <w:lang w:val="sr-Cyrl-CS"/>
        </w:rPr>
        <w:t xml:space="preserve"> просечна зарада у месецу децембру износила 52.238 динара и у односу на новембар 2013. године повећана  је за  22,4%, или за 9.569 динара.  </w:t>
      </w:r>
    </w:p>
    <w:p w:rsidR="003C553F" w:rsidRPr="003C553F" w:rsidRDefault="003C553F" w:rsidP="003C553F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3C553F">
        <w:rPr>
          <w:rFonts w:ascii="Calibri" w:hAnsi="Calibri"/>
          <w:sz w:val="22"/>
          <w:szCs w:val="22"/>
          <w:lang w:val="sr-Cyrl-CS"/>
        </w:rPr>
        <w:t xml:space="preserve">После дужег временског периода </w:t>
      </w:r>
      <w:r w:rsidR="00745127">
        <w:rPr>
          <w:rFonts w:ascii="Calibri" w:hAnsi="Calibri"/>
          <w:sz w:val="22"/>
          <w:szCs w:val="22"/>
          <w:lang w:val="sr-Cyrl-CS"/>
        </w:rPr>
        <w:t>просечна</w:t>
      </w:r>
      <w:r w:rsidRPr="003C553F">
        <w:rPr>
          <w:rFonts w:ascii="Calibri" w:hAnsi="Calibri"/>
          <w:sz w:val="22"/>
          <w:szCs w:val="22"/>
          <w:lang w:val="sr-Cyrl-CS"/>
        </w:rPr>
        <w:t xml:space="preserve"> зарада у Војводини била је  изнад  републичког просека  и то за 1.418 динара, или за 2,7%. </w:t>
      </w:r>
    </w:p>
    <w:p w:rsidR="003C553F" w:rsidRPr="003C553F" w:rsidRDefault="003C553F" w:rsidP="003C553F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3C553F">
        <w:rPr>
          <w:rFonts w:ascii="Calibri" w:hAnsi="Calibri"/>
          <w:sz w:val="22"/>
          <w:szCs w:val="22"/>
          <w:lang w:val="sr-Cyrl-CS"/>
        </w:rPr>
        <w:t xml:space="preserve">Код чак 43 јединице локалне самоуправе у Војводини, односно код свих 6 градова и 37 општина,  дошло је до повећања </w:t>
      </w:r>
      <w:r w:rsidR="00745127">
        <w:rPr>
          <w:rFonts w:ascii="Calibri" w:hAnsi="Calibri"/>
          <w:sz w:val="22"/>
          <w:szCs w:val="22"/>
          <w:lang w:val="sr-Cyrl-CS"/>
        </w:rPr>
        <w:t>просечне</w:t>
      </w:r>
      <w:r w:rsidRPr="003C553F">
        <w:rPr>
          <w:rFonts w:ascii="Calibri" w:hAnsi="Calibri"/>
          <w:sz w:val="22"/>
          <w:szCs w:val="22"/>
          <w:lang w:val="sr-Cyrl-CS"/>
        </w:rPr>
        <w:t xml:space="preserve"> зарадe у месецу децембру, док су само општина Бачки Петровац (-3%) и општина Пећинци (-4%) забележиле пад. </w:t>
      </w:r>
    </w:p>
    <w:p w:rsidR="003C553F" w:rsidRDefault="003C553F" w:rsidP="003C553F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3C553F">
        <w:rPr>
          <w:rFonts w:ascii="Calibri" w:hAnsi="Calibri"/>
          <w:sz w:val="22"/>
          <w:szCs w:val="22"/>
          <w:lang w:val="sr-Cyrl-CS"/>
        </w:rPr>
        <w:t xml:space="preserve">Општина Житиште је имала највиши  раст и то чак за 61,5%, док је највећи пад забележен у општини Пећинци,  и то  за 4%. </w:t>
      </w:r>
    </w:p>
    <w:p w:rsidR="00DB1AC0" w:rsidRPr="003C553F" w:rsidRDefault="00DB1AC0" w:rsidP="003C553F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</w:p>
    <w:p w:rsidR="003C553F" w:rsidRDefault="003C553F" w:rsidP="003C553F">
      <w:pPr>
        <w:spacing w:before="120"/>
        <w:ind w:right="-540"/>
        <w:jc w:val="center"/>
        <w:rPr>
          <w:rFonts w:ascii="Calibri" w:hAnsi="Calibri"/>
          <w:b/>
          <w:caps/>
          <w:noProof/>
          <w:color w:val="000000"/>
          <w:sz w:val="22"/>
          <w:szCs w:val="22"/>
          <w:lang w:val="sr-Cyrl-CS"/>
        </w:rPr>
      </w:pPr>
      <w:r w:rsidRPr="003C553F">
        <w:rPr>
          <w:rFonts w:ascii="Calibri" w:hAnsi="Calibri"/>
          <w:b/>
          <w:caps/>
          <w:noProof/>
          <w:color w:val="000000"/>
          <w:sz w:val="22"/>
          <w:szCs w:val="22"/>
          <w:lang w:val="sr-Cyrl-CS"/>
        </w:rPr>
        <w:t xml:space="preserve">2.1. </w:t>
      </w:r>
      <w:r w:rsidR="0012372E">
        <w:rPr>
          <w:rFonts w:ascii="Calibri" w:hAnsi="Calibri"/>
          <w:b/>
          <w:caps/>
          <w:noProof/>
          <w:color w:val="000000"/>
          <w:sz w:val="22"/>
          <w:szCs w:val="22"/>
          <w:lang w:val="sr-Cyrl-CS"/>
        </w:rPr>
        <w:t>просечне зараде</w:t>
      </w:r>
      <w:r w:rsidRPr="003C553F">
        <w:rPr>
          <w:rFonts w:ascii="Calibri" w:hAnsi="Calibri"/>
          <w:b/>
          <w:caps/>
          <w:noProof/>
          <w:color w:val="000000"/>
          <w:sz w:val="22"/>
          <w:szCs w:val="22"/>
          <w:lang w:val="sr-Cyrl-CS"/>
        </w:rPr>
        <w:t xml:space="preserve"> пО секторима делатности у месецу децембру 2013.године</w:t>
      </w:r>
    </w:p>
    <w:p w:rsidR="00745127" w:rsidRPr="003C553F" w:rsidRDefault="00745127" w:rsidP="003C553F">
      <w:pPr>
        <w:spacing w:before="120"/>
        <w:ind w:right="-540"/>
        <w:jc w:val="center"/>
        <w:rPr>
          <w:rFonts w:ascii="Calibri" w:hAnsi="Calibri"/>
          <w:b/>
          <w:caps/>
          <w:noProof/>
          <w:color w:val="000000"/>
          <w:sz w:val="22"/>
          <w:szCs w:val="22"/>
          <w:lang w:val="sr-Cyrl-CS"/>
        </w:rPr>
      </w:pPr>
    </w:p>
    <w:p w:rsidR="003C553F" w:rsidRPr="003C553F" w:rsidRDefault="003C553F" w:rsidP="003C553F">
      <w:pPr>
        <w:jc w:val="both"/>
        <w:rPr>
          <w:rFonts w:ascii="Calibri" w:hAnsi="Calibri"/>
          <w:noProof/>
          <w:color w:val="000000"/>
          <w:sz w:val="22"/>
          <w:lang w:val="sr-Cyrl-CS"/>
        </w:rPr>
      </w:pPr>
      <w:r w:rsidRPr="003C553F">
        <w:rPr>
          <w:rFonts w:ascii="Calibri" w:hAnsi="Calibri"/>
          <w:noProof/>
          <w:color w:val="000000"/>
          <w:sz w:val="22"/>
          <w:lang w:val="sr-Cyrl-CS"/>
        </w:rPr>
        <w:t>Посматрано по секторима делатности</w:t>
      </w:r>
      <w:r w:rsidRPr="003C553F">
        <w:rPr>
          <w:rFonts w:ascii="Calibri" w:hAnsi="Calibri"/>
          <w:smallCaps/>
          <w:noProof/>
          <w:color w:val="000000"/>
          <w:sz w:val="22"/>
          <w:vertAlign w:val="superscript"/>
          <w:lang w:val="sr-Cyrl-CS"/>
        </w:rPr>
        <w:footnoteReference w:id="3"/>
      </w:r>
      <w:r w:rsidRPr="003C553F">
        <w:rPr>
          <w:rFonts w:ascii="Calibri" w:hAnsi="Calibri"/>
          <w:noProof/>
          <w:color w:val="000000"/>
          <w:sz w:val="22"/>
          <w:lang w:val="sr-Cyrl-CS"/>
        </w:rPr>
        <w:t xml:space="preserve"> највиша нето зарада у месецу децембру 2013. године </w:t>
      </w:r>
      <w:r w:rsidRPr="003C553F">
        <w:rPr>
          <w:rFonts w:ascii="Calibri" w:hAnsi="Calibri"/>
          <w:noProof/>
          <w:sz w:val="22"/>
          <w:lang w:val="sr-Cyrl-CS"/>
        </w:rPr>
        <w:t xml:space="preserve"> на</w:t>
      </w:r>
      <w:r w:rsidRPr="003C553F">
        <w:rPr>
          <w:rFonts w:ascii="Calibri" w:hAnsi="Calibri"/>
          <w:noProof/>
          <w:color w:val="000000"/>
          <w:sz w:val="22"/>
          <w:lang w:val="sr-Cyrl-CS"/>
        </w:rPr>
        <w:t xml:space="preserve"> нивоу Републике Србије остварена је у Финансијским делатностима и делатности осигурања – 90.283 динара и била је преко три пута већа  од  најниже,  која је забележена  у сектору  Услуге смештаја и исхране – 26.053 динара. </w:t>
      </w:r>
    </w:p>
    <w:p w:rsidR="003C553F" w:rsidRPr="003C553F" w:rsidRDefault="003C553F" w:rsidP="003C553F">
      <w:pPr>
        <w:jc w:val="center"/>
        <w:rPr>
          <w:rFonts w:ascii="Calibri" w:hAnsi="Calibri" w:cs="Arial"/>
          <w:bCs/>
          <w:color w:val="000000"/>
          <w:sz w:val="22"/>
          <w:szCs w:val="22"/>
          <w:lang w:val="sr-Cyrl-CS"/>
        </w:rPr>
      </w:pPr>
    </w:p>
    <w:p w:rsidR="003C553F" w:rsidRDefault="003C553F" w:rsidP="003C553F">
      <w:pPr>
        <w:jc w:val="center"/>
        <w:rPr>
          <w:rFonts w:ascii="Calibri" w:hAnsi="Calibri" w:cs="Arial"/>
          <w:b/>
          <w:bCs/>
          <w:color w:val="000000"/>
          <w:sz w:val="20"/>
          <w:szCs w:val="20"/>
          <w:lang w:val="sr-Latn-RS"/>
        </w:rPr>
      </w:pPr>
      <w:r w:rsidRPr="003C553F">
        <w:rPr>
          <w:rFonts w:ascii="Calibri" w:hAnsi="Calibri" w:cs="Arial"/>
          <w:b/>
          <w:bCs/>
          <w:color w:val="000000"/>
          <w:sz w:val="20"/>
          <w:szCs w:val="20"/>
          <w:lang w:val="sr-Cyrl-CS"/>
        </w:rPr>
        <w:t xml:space="preserve">ПРОСЕЧНЕ НЕТО ЗАРАДЕ ПО СЕКТОРИМА </w:t>
      </w:r>
      <w:r w:rsidRPr="003C553F">
        <w:rPr>
          <w:rFonts w:ascii="Calibri" w:hAnsi="Calibri" w:cs="Arial"/>
          <w:b/>
          <w:bCs/>
          <w:caps/>
          <w:color w:val="000000"/>
          <w:sz w:val="20"/>
          <w:szCs w:val="20"/>
          <w:lang w:val="sr-Cyrl-CS"/>
        </w:rPr>
        <w:t>делатности</w:t>
      </w:r>
      <w:r w:rsidRPr="003C553F">
        <w:rPr>
          <w:rFonts w:ascii="Calibri" w:hAnsi="Calibri" w:cs="Arial"/>
          <w:b/>
          <w:bCs/>
          <w:color w:val="000000"/>
          <w:sz w:val="20"/>
          <w:szCs w:val="20"/>
          <w:lang w:val="sr-Cyrl-CS"/>
        </w:rPr>
        <w:t xml:space="preserve"> У  </w:t>
      </w:r>
      <w:r w:rsidRPr="003C553F">
        <w:rPr>
          <w:rFonts w:ascii="Calibri" w:hAnsi="Calibri" w:cs="Arial"/>
          <w:b/>
          <w:bCs/>
          <w:caps/>
          <w:color w:val="000000"/>
          <w:sz w:val="20"/>
          <w:szCs w:val="20"/>
          <w:lang w:val="sr-Cyrl-CS"/>
        </w:rPr>
        <w:t>месецу</w:t>
      </w:r>
      <w:r w:rsidRPr="003C553F">
        <w:rPr>
          <w:rFonts w:ascii="Calibri" w:hAnsi="Calibri" w:cs="Arial"/>
          <w:b/>
          <w:bCs/>
          <w:color w:val="000000"/>
          <w:sz w:val="20"/>
          <w:szCs w:val="20"/>
          <w:lang w:val="sr-Cyrl-CS"/>
        </w:rPr>
        <w:t xml:space="preserve"> ДЕЦЕМБРУ 2013. ГОДИНЕ</w:t>
      </w:r>
    </w:p>
    <w:p w:rsidR="00E60EDB" w:rsidRPr="00E60EDB" w:rsidRDefault="00E60EDB" w:rsidP="00E60EDB">
      <w:pPr>
        <w:rPr>
          <w:rFonts w:ascii="Calibri" w:hAnsi="Calibri" w:cs="Arial"/>
          <w:b/>
          <w:bCs/>
          <w:color w:val="000000"/>
          <w:sz w:val="20"/>
          <w:szCs w:val="20"/>
          <w:lang w:val="sr-Latn-RS"/>
        </w:rPr>
      </w:pPr>
      <w:r w:rsidRPr="003C553F">
        <w:rPr>
          <w:rFonts w:ascii="Calibri" w:eastAsia="Times New Roman" w:hAnsi="Calibri"/>
          <w:bCs/>
          <w:sz w:val="18"/>
          <w:szCs w:val="18"/>
          <w:lang w:val="sr-Cyrl-CS" w:eastAsia="sr-Latn-RS"/>
        </w:rPr>
        <w:t xml:space="preserve">    Табела 4.</w:t>
      </w:r>
    </w:p>
    <w:tbl>
      <w:tblPr>
        <w:tblpPr w:leftFromText="180" w:rightFromText="180" w:vertAnchor="text" w:horzAnchor="margin" w:tblpXSpec="center" w:tblpY="77"/>
        <w:tblW w:w="10349" w:type="dxa"/>
        <w:tblLayout w:type="fixed"/>
        <w:tblLook w:val="04A0" w:firstRow="1" w:lastRow="0" w:firstColumn="1" w:lastColumn="0" w:noHBand="0" w:noVBand="1"/>
      </w:tblPr>
      <w:tblGrid>
        <w:gridCol w:w="4288"/>
        <w:gridCol w:w="1137"/>
        <w:gridCol w:w="1137"/>
        <w:gridCol w:w="1074"/>
        <w:gridCol w:w="1378"/>
        <w:gridCol w:w="1335"/>
      </w:tblGrid>
      <w:tr w:rsidR="00E60EDB" w:rsidRPr="003C553F" w:rsidTr="00E60EDB">
        <w:trPr>
          <w:trHeight w:val="929"/>
        </w:trPr>
        <w:tc>
          <w:tcPr>
            <w:tcW w:w="42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bCs/>
                <w:sz w:val="20"/>
                <w:szCs w:val="20"/>
                <w:lang w:val="sr-Cyrl-CS" w:eastAsia="sr-Latn-RS"/>
              </w:rPr>
              <w:t>СЕКТОРИ</w:t>
            </w:r>
          </w:p>
        </w:tc>
        <w:tc>
          <w:tcPr>
            <w:tcW w:w="113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bCs/>
                <w:smallCaps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bCs/>
                <w:smallCaps/>
                <w:sz w:val="18"/>
                <w:szCs w:val="18"/>
                <w:lang w:val="sr-Cyrl-CS" w:eastAsia="sr-Latn-RS"/>
              </w:rPr>
              <w:t>република србија</w:t>
            </w:r>
          </w:p>
        </w:tc>
        <w:tc>
          <w:tcPr>
            <w:tcW w:w="113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bCs/>
                <w:smallCaps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bCs/>
                <w:smallCaps/>
                <w:sz w:val="18"/>
                <w:szCs w:val="18"/>
                <w:lang w:val="sr-Cyrl-CS" w:eastAsia="sr-Latn-RS"/>
              </w:rPr>
              <w:t>београдски регион</w:t>
            </w:r>
          </w:p>
        </w:tc>
        <w:tc>
          <w:tcPr>
            <w:tcW w:w="107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bCs/>
                <w:smallCaps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bCs/>
                <w:smallCaps/>
                <w:sz w:val="18"/>
                <w:szCs w:val="18"/>
                <w:lang w:val="sr-Cyrl-CS" w:eastAsia="sr-Latn-RS"/>
              </w:rPr>
              <w:t>регион војводине</w:t>
            </w:r>
          </w:p>
        </w:tc>
        <w:tc>
          <w:tcPr>
            <w:tcW w:w="137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bCs/>
                <w:smallCaps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bCs/>
                <w:smallCaps/>
                <w:sz w:val="18"/>
                <w:szCs w:val="18"/>
                <w:lang w:val="sr-Cyrl-CS" w:eastAsia="sr-Latn-RS"/>
              </w:rPr>
              <w:t>регион шумадије и западне србије</w:t>
            </w:r>
          </w:p>
        </w:tc>
        <w:tc>
          <w:tcPr>
            <w:tcW w:w="13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bCs/>
                <w:smallCaps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bCs/>
                <w:smallCaps/>
                <w:sz w:val="18"/>
                <w:szCs w:val="18"/>
                <w:lang w:val="sr-Cyrl-CS" w:eastAsia="sr-Latn-RS"/>
              </w:rPr>
              <w:t>регион јужне и источне србије</w:t>
            </w:r>
          </w:p>
        </w:tc>
      </w:tr>
      <w:tr w:rsidR="00E60EDB" w:rsidRPr="003C553F" w:rsidTr="00E60EDB">
        <w:trPr>
          <w:trHeight w:val="340"/>
        </w:trPr>
        <w:tc>
          <w:tcPr>
            <w:tcW w:w="42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bCs/>
                <w:iCs/>
                <w:color w:val="000000"/>
                <w:sz w:val="20"/>
                <w:szCs w:val="20"/>
                <w:lang w:val="sr-Cyrl-CS" w:eastAsia="sr-Latn-RS"/>
              </w:rPr>
            </w:pPr>
            <w:r w:rsidRPr="003C553F">
              <w:rPr>
                <w:rFonts w:ascii="Calibri" w:hAnsi="Calibri" w:cs="Arial"/>
                <w:bCs/>
                <w:color w:val="000000"/>
                <w:sz w:val="20"/>
                <w:szCs w:val="20"/>
                <w:lang w:val="sr-Cyrl-CS"/>
              </w:rPr>
              <w:t>Просечна нето зарада у децембру</w:t>
            </w:r>
          </w:p>
        </w:tc>
        <w:tc>
          <w:tcPr>
            <w:tcW w:w="113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 xml:space="preserve">       50.820      </w:t>
            </w:r>
          </w:p>
        </w:tc>
        <w:tc>
          <w:tcPr>
            <w:tcW w:w="113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 xml:space="preserve">       62.272      </w:t>
            </w:r>
          </w:p>
        </w:tc>
        <w:tc>
          <w:tcPr>
            <w:tcW w:w="107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 xml:space="preserve">       52.238      </w:t>
            </w:r>
          </w:p>
        </w:tc>
        <w:tc>
          <w:tcPr>
            <w:tcW w:w="137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 xml:space="preserve">          42.631      </w:t>
            </w:r>
          </w:p>
        </w:tc>
        <w:tc>
          <w:tcPr>
            <w:tcW w:w="13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 xml:space="preserve">         41.427      </w:t>
            </w:r>
          </w:p>
        </w:tc>
      </w:tr>
      <w:tr w:rsidR="00E60EDB" w:rsidRPr="003C553F" w:rsidTr="00E60EDB">
        <w:trPr>
          <w:trHeight w:val="287"/>
        </w:trPr>
        <w:tc>
          <w:tcPr>
            <w:tcW w:w="428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  <w:t>K – Финансијске делатности и делатност осигурања</w:t>
            </w:r>
          </w:p>
        </w:tc>
        <w:tc>
          <w:tcPr>
            <w:tcW w:w="113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90.283</w:t>
            </w:r>
          </w:p>
        </w:tc>
        <w:tc>
          <w:tcPr>
            <w:tcW w:w="113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102.879</w:t>
            </w:r>
          </w:p>
        </w:tc>
        <w:tc>
          <w:tcPr>
            <w:tcW w:w="107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92.779</w:t>
            </w:r>
          </w:p>
        </w:tc>
        <w:tc>
          <w:tcPr>
            <w:tcW w:w="137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65.424</w:t>
            </w:r>
          </w:p>
        </w:tc>
        <w:tc>
          <w:tcPr>
            <w:tcW w:w="133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51.874</w:t>
            </w:r>
          </w:p>
        </w:tc>
      </w:tr>
      <w:tr w:rsidR="00E60EDB" w:rsidRPr="003C553F" w:rsidTr="00E60EDB">
        <w:trPr>
          <w:trHeight w:val="324"/>
        </w:trPr>
        <w:tc>
          <w:tcPr>
            <w:tcW w:w="42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  <w:t>M – Стручне, научне и техничке делатности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79.352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80.657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121.442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36.052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32.852</w:t>
            </w:r>
          </w:p>
        </w:tc>
      </w:tr>
      <w:tr w:rsidR="00E60EDB" w:rsidRPr="003C553F" w:rsidTr="00E60EDB">
        <w:trPr>
          <w:trHeight w:val="396"/>
        </w:trPr>
        <w:tc>
          <w:tcPr>
            <w:tcW w:w="42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  <w:t>J – Информисање и комуникације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78.876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96.688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50.329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52.685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55.726</w:t>
            </w:r>
          </w:p>
        </w:tc>
      </w:tr>
      <w:tr w:rsidR="00E60EDB" w:rsidRPr="003C553F" w:rsidTr="00E60EDB">
        <w:trPr>
          <w:trHeight w:val="329"/>
        </w:trPr>
        <w:tc>
          <w:tcPr>
            <w:tcW w:w="42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  <w:t>D – Снабдевање електричном енергијом, гасом, паром и климатизација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76.963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78.177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78.441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76.594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75.301</w:t>
            </w:r>
          </w:p>
        </w:tc>
      </w:tr>
      <w:tr w:rsidR="00E60EDB" w:rsidRPr="003C553F" w:rsidTr="00E60EDB">
        <w:trPr>
          <w:trHeight w:val="311"/>
        </w:trPr>
        <w:tc>
          <w:tcPr>
            <w:tcW w:w="42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  <w:t>B – Рударство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72.166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81.741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142.037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49.530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58.087</w:t>
            </w:r>
          </w:p>
        </w:tc>
      </w:tr>
      <w:tr w:rsidR="00E60EDB" w:rsidRPr="003C553F" w:rsidTr="00E60EDB">
        <w:trPr>
          <w:trHeight w:val="333"/>
        </w:trPr>
        <w:tc>
          <w:tcPr>
            <w:tcW w:w="42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  <w:t>O – Државна управа и одбрана; обавезно социјално осигурање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60.447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66.524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61.172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54.427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52.959</w:t>
            </w:r>
          </w:p>
        </w:tc>
      </w:tr>
      <w:tr w:rsidR="00E60EDB" w:rsidRPr="003C553F" w:rsidTr="00E60EDB">
        <w:trPr>
          <w:trHeight w:val="324"/>
        </w:trPr>
        <w:tc>
          <w:tcPr>
            <w:tcW w:w="42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  <w:t>Q – Здравствена и социјална заштита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58.384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60.498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59.054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58.600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54.295</w:t>
            </w:r>
          </w:p>
        </w:tc>
      </w:tr>
      <w:tr w:rsidR="00E60EDB" w:rsidRPr="003C553F" w:rsidTr="00E60EDB">
        <w:trPr>
          <w:trHeight w:val="324"/>
        </w:trPr>
        <w:tc>
          <w:tcPr>
            <w:tcW w:w="42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  <w:t>L – Пoсловање некретнинама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57.189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50.965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77.938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31.207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36.516</w:t>
            </w:r>
          </w:p>
        </w:tc>
      </w:tr>
      <w:tr w:rsidR="00E60EDB" w:rsidRPr="003C553F" w:rsidTr="00E60EDB">
        <w:trPr>
          <w:trHeight w:val="324"/>
        </w:trPr>
        <w:tc>
          <w:tcPr>
            <w:tcW w:w="42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  <w:t>R – Уметност; забава и рекреација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50.487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56.061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49.857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43.333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37.985</w:t>
            </w:r>
          </w:p>
        </w:tc>
      </w:tr>
      <w:tr w:rsidR="00E60EDB" w:rsidRPr="003C553F" w:rsidTr="00E60EDB">
        <w:trPr>
          <w:trHeight w:val="324"/>
        </w:trPr>
        <w:tc>
          <w:tcPr>
            <w:tcW w:w="42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  <w:t>H – Саобраћај и складиштење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48.544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63.752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41.268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33.640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33.825</w:t>
            </w:r>
          </w:p>
        </w:tc>
      </w:tr>
      <w:tr w:rsidR="00E60EDB" w:rsidRPr="003C553F" w:rsidTr="00E60EDB">
        <w:trPr>
          <w:trHeight w:val="324"/>
        </w:trPr>
        <w:tc>
          <w:tcPr>
            <w:tcW w:w="42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  <w:t>A – Пољопривреда, шумарство и рибарство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46.265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47.626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47.510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42.352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40.510</w:t>
            </w:r>
          </w:p>
        </w:tc>
      </w:tr>
      <w:tr w:rsidR="00E60EDB" w:rsidRPr="003C553F" w:rsidTr="00E60EDB">
        <w:trPr>
          <w:trHeight w:val="324"/>
        </w:trPr>
        <w:tc>
          <w:tcPr>
            <w:tcW w:w="42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  <w:t>P – Образовање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44.987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54.102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42.950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40.279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40.424</w:t>
            </w:r>
          </w:p>
        </w:tc>
      </w:tr>
      <w:tr w:rsidR="00E60EDB" w:rsidRPr="003C553F" w:rsidTr="00E60EDB">
        <w:trPr>
          <w:trHeight w:val="324"/>
        </w:trPr>
        <w:tc>
          <w:tcPr>
            <w:tcW w:w="42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  <w:t>C – Прерађивачка индустрија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43.783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57.549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51.890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38.061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34.567</w:t>
            </w:r>
          </w:p>
        </w:tc>
      </w:tr>
      <w:tr w:rsidR="00E60EDB" w:rsidRPr="003C553F" w:rsidTr="00E60EDB">
        <w:trPr>
          <w:trHeight w:val="429"/>
        </w:trPr>
        <w:tc>
          <w:tcPr>
            <w:tcW w:w="42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  <w:t>E – Снабдевање водом; управљање отпадним водама, контролисање процеса уклањања отпада и сличне активности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43.127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52.701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50.284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37.729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34.139</w:t>
            </w:r>
          </w:p>
        </w:tc>
      </w:tr>
      <w:tr w:rsidR="00E60EDB" w:rsidRPr="003C553F" w:rsidTr="00E60EDB">
        <w:trPr>
          <w:trHeight w:val="324"/>
        </w:trPr>
        <w:tc>
          <w:tcPr>
            <w:tcW w:w="42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  <w:t>F – Грађевинарство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42.196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48.488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42.997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38.520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30.960</w:t>
            </w:r>
          </w:p>
        </w:tc>
      </w:tr>
      <w:tr w:rsidR="00E60EDB" w:rsidRPr="003C553F" w:rsidTr="00E60EDB">
        <w:trPr>
          <w:trHeight w:val="414"/>
        </w:trPr>
        <w:tc>
          <w:tcPr>
            <w:tcW w:w="42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  <w:t>N – Административне и помоћне услужне делатности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40.621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32.970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54.487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40.047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33.768</w:t>
            </w:r>
          </w:p>
        </w:tc>
      </w:tr>
      <w:tr w:rsidR="00E60EDB" w:rsidRPr="003C553F" w:rsidTr="00E60EDB">
        <w:trPr>
          <w:trHeight w:val="324"/>
        </w:trPr>
        <w:tc>
          <w:tcPr>
            <w:tcW w:w="42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  <w:t>S – Остале услужне делатности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40.608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53.807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40.114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28.084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27.204</w:t>
            </w:r>
          </w:p>
        </w:tc>
      </w:tr>
      <w:tr w:rsidR="00E60EDB" w:rsidRPr="003C553F" w:rsidTr="00E60EDB">
        <w:trPr>
          <w:trHeight w:val="425"/>
        </w:trPr>
        <w:tc>
          <w:tcPr>
            <w:tcW w:w="42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  <w:t>G – Трговина на велико и трговина на мало; поправка моторних возила и мотоцикала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37.260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54.758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30.999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27.372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8"/>
                <w:szCs w:val="18"/>
                <w:lang w:val="sr-Cyrl-CS" w:eastAsia="sr-Latn-RS"/>
              </w:rPr>
              <w:t>26.490</w:t>
            </w:r>
          </w:p>
        </w:tc>
      </w:tr>
      <w:tr w:rsidR="00E60EDB" w:rsidRPr="003C553F" w:rsidTr="00E60EDB">
        <w:trPr>
          <w:trHeight w:val="340"/>
        </w:trPr>
        <w:tc>
          <w:tcPr>
            <w:tcW w:w="428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rPr>
                <w:rFonts w:ascii="Calibri" w:eastAsia="Times New Roman" w:hAnsi="Calibri"/>
                <w:color w:val="000000"/>
                <w:sz w:val="16"/>
                <w:szCs w:val="16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smallCaps/>
                <w:color w:val="000000"/>
                <w:sz w:val="16"/>
                <w:szCs w:val="16"/>
                <w:lang w:val="sr-Cyrl-CS" w:eastAsia="sr-Latn-RS"/>
              </w:rPr>
              <w:t>I – Услуге смештаја и исхране</w:t>
            </w:r>
          </w:p>
        </w:tc>
        <w:tc>
          <w:tcPr>
            <w:tcW w:w="1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color w:val="000000"/>
                <w:sz w:val="18"/>
                <w:szCs w:val="18"/>
                <w:lang w:val="sr-Cyrl-CS" w:eastAsia="sr-Latn-RS"/>
              </w:rPr>
              <w:t>26.053</w:t>
            </w:r>
          </w:p>
        </w:tc>
        <w:tc>
          <w:tcPr>
            <w:tcW w:w="1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color w:val="000000"/>
                <w:sz w:val="18"/>
                <w:szCs w:val="18"/>
                <w:lang w:val="sr-Cyrl-CS" w:eastAsia="sr-Latn-RS"/>
              </w:rPr>
              <w:t>32.499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color w:val="000000"/>
                <w:sz w:val="18"/>
                <w:szCs w:val="18"/>
                <w:lang w:val="sr-Cyrl-CS" w:eastAsia="sr-Latn-RS"/>
              </w:rPr>
              <w:t>24.576</w:t>
            </w:r>
          </w:p>
        </w:tc>
        <w:tc>
          <w:tcPr>
            <w:tcW w:w="13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color w:val="000000"/>
                <w:sz w:val="18"/>
                <w:szCs w:val="18"/>
                <w:lang w:val="sr-Cyrl-CS" w:eastAsia="sr-Latn-RS"/>
              </w:rPr>
              <w:t>23.482</w:t>
            </w:r>
          </w:p>
        </w:tc>
        <w:tc>
          <w:tcPr>
            <w:tcW w:w="13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0EDB" w:rsidRPr="003C553F" w:rsidRDefault="00E60EDB" w:rsidP="00E60ED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sr-Cyrl-CS" w:eastAsia="sr-Latn-RS"/>
              </w:rPr>
            </w:pPr>
            <w:r w:rsidRPr="003C553F">
              <w:rPr>
                <w:rFonts w:ascii="Calibri" w:eastAsia="Times New Roman" w:hAnsi="Calibri"/>
                <w:color w:val="000000"/>
                <w:sz w:val="18"/>
                <w:szCs w:val="18"/>
                <w:lang w:val="sr-Cyrl-CS" w:eastAsia="sr-Latn-RS"/>
              </w:rPr>
              <w:t>19.864</w:t>
            </w:r>
          </w:p>
        </w:tc>
      </w:tr>
    </w:tbl>
    <w:p w:rsidR="00745127" w:rsidRDefault="00745127" w:rsidP="003C553F">
      <w:pPr>
        <w:jc w:val="both"/>
        <w:rPr>
          <w:rFonts w:ascii="Calibri" w:hAnsi="Calibri"/>
          <w:noProof/>
          <w:color w:val="000000"/>
          <w:sz w:val="22"/>
          <w:szCs w:val="22"/>
          <w:lang w:val="sr-Cyrl-CS"/>
        </w:rPr>
      </w:pPr>
    </w:p>
    <w:p w:rsidR="003C553F" w:rsidRPr="003C553F" w:rsidRDefault="003C553F" w:rsidP="00745127">
      <w:pPr>
        <w:jc w:val="both"/>
        <w:rPr>
          <w:rFonts w:ascii="Calibri" w:hAnsi="Calibri"/>
          <w:noProof/>
          <w:color w:val="000000"/>
          <w:sz w:val="22"/>
          <w:szCs w:val="22"/>
          <w:lang w:val="sr-Cyrl-CS"/>
        </w:rPr>
      </w:pPr>
      <w:r w:rsidRPr="003C553F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Највиша </w:t>
      </w:r>
      <w:r w:rsidR="00745127">
        <w:rPr>
          <w:rFonts w:ascii="Calibri" w:hAnsi="Calibri"/>
          <w:noProof/>
          <w:color w:val="000000"/>
          <w:sz w:val="22"/>
          <w:szCs w:val="22"/>
          <w:lang w:val="sr-Cyrl-CS"/>
        </w:rPr>
        <w:t>просечна</w:t>
      </w:r>
      <w:r w:rsidRPr="003C553F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 зарада у </w:t>
      </w:r>
      <w:r w:rsidRPr="003C553F">
        <w:rPr>
          <w:rFonts w:ascii="Calibri" w:hAnsi="Calibri"/>
          <w:smallCaps/>
          <w:noProof/>
          <w:color w:val="000000"/>
          <w:sz w:val="22"/>
          <w:szCs w:val="22"/>
          <w:lang w:val="sr-Cyrl-CS"/>
        </w:rPr>
        <w:t>Региону Војводине</w:t>
      </w:r>
      <w:r w:rsidRPr="003C553F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 остварена је у сектору Рударства – 142.037 динара и била је 5,8 пута већа од  </w:t>
      </w:r>
      <w:r w:rsidR="0012372E">
        <w:rPr>
          <w:rFonts w:ascii="Calibri" w:hAnsi="Calibri"/>
          <w:noProof/>
          <w:color w:val="000000"/>
          <w:sz w:val="22"/>
          <w:szCs w:val="22"/>
          <w:lang w:val="sr-Cyrl-CS"/>
        </w:rPr>
        <w:t>зараде</w:t>
      </w:r>
      <w:r w:rsidRPr="003C553F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 остварене у сектору Услуге смештаја и исхране – 24.576 динара, а што се може видети из следећег графичког приказа.</w:t>
      </w:r>
    </w:p>
    <w:p w:rsidR="003C553F" w:rsidRPr="003C553F" w:rsidRDefault="003C553F" w:rsidP="003C553F">
      <w:pPr>
        <w:jc w:val="both"/>
        <w:rPr>
          <w:rFonts w:ascii="Calibri" w:hAnsi="Calibri"/>
          <w:noProof/>
          <w:color w:val="000000"/>
          <w:sz w:val="22"/>
          <w:szCs w:val="22"/>
          <w:lang w:val="sr-Cyrl-CS"/>
        </w:rPr>
      </w:pPr>
    </w:p>
    <w:p w:rsidR="003C553F" w:rsidRPr="003C553F" w:rsidRDefault="003C553F" w:rsidP="003C553F">
      <w:pPr>
        <w:jc w:val="center"/>
        <w:rPr>
          <w:b/>
          <w:sz w:val="20"/>
          <w:szCs w:val="20"/>
          <w:lang w:val="sr-Cyrl-CS"/>
        </w:rPr>
      </w:pPr>
      <w:r w:rsidRPr="003C553F">
        <w:rPr>
          <w:rFonts w:ascii="Calibri" w:eastAsia="Times New Roman" w:hAnsi="Calibri"/>
          <w:b/>
          <w:bCs/>
          <w:sz w:val="20"/>
          <w:szCs w:val="20"/>
          <w:lang w:val="sr-Cyrl-CS" w:eastAsia="sr-Latn-RS"/>
        </w:rPr>
        <w:t>ПРОСЕЧНЕ НЕТО ЗАРАДЕ У ВОЈВОДИНИ  У МЕСЕЦУ ДЕЦЕМБРУ 2013. ГОДИНЕ,  ПО СЕКТОРИМА ДЕЛАТНОСТИ</w:t>
      </w:r>
    </w:p>
    <w:p w:rsidR="003C553F" w:rsidRPr="003C553F" w:rsidRDefault="003C553F" w:rsidP="003C553F">
      <w:pPr>
        <w:jc w:val="center"/>
        <w:rPr>
          <w:sz w:val="20"/>
          <w:szCs w:val="20"/>
          <w:lang w:val="sr-Cyrl-CS"/>
        </w:rPr>
      </w:pPr>
    </w:p>
    <w:p w:rsidR="003C553F" w:rsidRPr="003C553F" w:rsidRDefault="003C553F" w:rsidP="003C553F">
      <w:pPr>
        <w:rPr>
          <w:rFonts w:ascii="Calibri" w:hAnsi="Calibri"/>
          <w:sz w:val="20"/>
          <w:szCs w:val="20"/>
          <w:lang w:val="sr-Cyrl-CS"/>
        </w:rPr>
      </w:pPr>
      <w:r w:rsidRPr="003C553F">
        <w:rPr>
          <w:sz w:val="20"/>
          <w:szCs w:val="20"/>
          <w:lang w:val="sr-Cyrl-CS"/>
        </w:rPr>
        <w:t xml:space="preserve">        </w:t>
      </w:r>
      <w:r w:rsidRPr="003C553F">
        <w:rPr>
          <w:rFonts w:ascii="Calibri" w:hAnsi="Calibri"/>
          <w:sz w:val="20"/>
          <w:szCs w:val="20"/>
          <w:lang w:val="sr-Cyrl-CS"/>
        </w:rPr>
        <w:t>Графички приказ 1</w:t>
      </w:r>
    </w:p>
    <w:p w:rsidR="003C553F" w:rsidRPr="003C553F" w:rsidRDefault="003C553F" w:rsidP="003C553F">
      <w:pPr>
        <w:jc w:val="center"/>
        <w:rPr>
          <w:sz w:val="20"/>
          <w:szCs w:val="20"/>
          <w:lang w:val="sr-Cyrl-CS"/>
        </w:rPr>
      </w:pPr>
      <w:r>
        <w:rPr>
          <w:noProof/>
          <w:lang w:val="en-US" w:eastAsia="en-US"/>
        </w:rPr>
        <w:drawing>
          <wp:inline distT="0" distB="0" distL="0" distR="0" wp14:anchorId="70B4CFA1" wp14:editId="638E356B">
            <wp:extent cx="6265545" cy="4956810"/>
            <wp:effectExtent l="0" t="0" r="20955" b="1524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553F" w:rsidRPr="003C553F" w:rsidRDefault="003C553F" w:rsidP="003C553F">
      <w:pPr>
        <w:spacing w:before="120"/>
        <w:jc w:val="both"/>
        <w:rPr>
          <w:rFonts w:ascii="Calibri" w:hAnsi="Calibri"/>
          <w:strike/>
          <w:noProof/>
          <w:color w:val="000000"/>
          <w:sz w:val="22"/>
          <w:szCs w:val="22"/>
          <w:lang w:val="sr-Cyrl-CS"/>
        </w:rPr>
      </w:pPr>
      <w:r w:rsidRPr="003C553F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Због чињенице да  једино запослени у Београдском  региону већ годинама остварују  далеко веће зараде од запослених у Војводини, </w:t>
      </w:r>
      <w:r w:rsidR="00745127">
        <w:rPr>
          <w:rFonts w:ascii="Calibri" w:hAnsi="Calibri"/>
          <w:noProof/>
          <w:color w:val="000000"/>
          <w:sz w:val="22"/>
          <w:szCs w:val="22"/>
          <w:lang w:val="sr-Cyrl-CS"/>
        </w:rPr>
        <w:t>као и у односу на друге регионе</w:t>
      </w:r>
      <w:r w:rsidRPr="003C553F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 и да управо зараде запослених у Београдском региону највише утичу на висину просечне зараде  у Републици, сагледали смо висину </w:t>
      </w:r>
      <w:r w:rsidR="0012372E">
        <w:rPr>
          <w:rFonts w:ascii="Calibri" w:hAnsi="Calibri"/>
          <w:noProof/>
          <w:color w:val="000000"/>
          <w:sz w:val="22"/>
          <w:szCs w:val="22"/>
          <w:lang w:val="sr-Cyrl-CS"/>
        </w:rPr>
        <w:t>просечне зараде</w:t>
      </w:r>
      <w:r w:rsidRPr="003C553F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 по секторима делатности у месецу децембру 2013. године у Београду  и у Војводини.   </w:t>
      </w:r>
    </w:p>
    <w:p w:rsidR="003C553F" w:rsidRPr="003C553F" w:rsidRDefault="003C553F" w:rsidP="003C553F">
      <w:pPr>
        <w:spacing w:before="120"/>
        <w:jc w:val="both"/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</w:pPr>
      <w:r w:rsidRPr="003C553F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>Од 19 сектора делатности у Војводини су у 14 сектора остварене ниже зараде од зарада запослених у Београдском региону, а нарочито у  секторима:</w:t>
      </w:r>
    </w:p>
    <w:p w:rsidR="003C553F" w:rsidRPr="003C553F" w:rsidRDefault="003C553F" w:rsidP="003C553F">
      <w:pPr>
        <w:numPr>
          <w:ilvl w:val="0"/>
          <w:numId w:val="6"/>
        </w:numPr>
        <w:spacing w:before="60"/>
        <w:ind w:left="714" w:hanging="357"/>
        <w:jc w:val="both"/>
        <w:rPr>
          <w:rFonts w:ascii="Calibri" w:eastAsia="Times New Roman" w:hAnsi="Calibri" w:cs="Arial"/>
          <w:smallCaps/>
          <w:color w:val="000000"/>
          <w:sz w:val="22"/>
          <w:szCs w:val="22"/>
          <w:lang w:val="sr-Cyrl-CS" w:eastAsia="en-US"/>
        </w:rPr>
      </w:pPr>
      <w:r w:rsidRPr="003C553F">
        <w:rPr>
          <w:rFonts w:ascii="Calibri" w:eastAsia="Times New Roman" w:hAnsi="Calibri"/>
          <w:smallCaps/>
          <w:color w:val="000000"/>
          <w:sz w:val="22"/>
          <w:szCs w:val="22"/>
          <w:lang w:val="sr-Cyrl-CS" w:eastAsia="en-US"/>
        </w:rPr>
        <w:t>Информисање и комуникације - за 46.359 динара, или за 48%;</w:t>
      </w:r>
    </w:p>
    <w:p w:rsidR="003C553F" w:rsidRPr="003C553F" w:rsidRDefault="003C553F" w:rsidP="003C553F">
      <w:pPr>
        <w:numPr>
          <w:ilvl w:val="0"/>
          <w:numId w:val="6"/>
        </w:numPr>
        <w:spacing w:before="60"/>
        <w:ind w:left="714" w:hanging="357"/>
        <w:jc w:val="both"/>
        <w:rPr>
          <w:rFonts w:ascii="Calibri" w:eastAsia="Times New Roman" w:hAnsi="Calibri" w:cs="Arial"/>
          <w:smallCaps/>
          <w:color w:val="000000"/>
          <w:sz w:val="22"/>
          <w:szCs w:val="22"/>
          <w:lang w:val="sr-Cyrl-CS" w:eastAsia="en-US"/>
        </w:rPr>
      </w:pPr>
      <w:r w:rsidRPr="003C553F">
        <w:rPr>
          <w:rFonts w:ascii="Calibri" w:eastAsia="Times New Roman" w:hAnsi="Calibri"/>
          <w:smallCaps/>
          <w:color w:val="000000"/>
          <w:sz w:val="22"/>
          <w:szCs w:val="22"/>
          <w:lang w:val="sr-Cyrl-CS" w:eastAsia="en-US"/>
        </w:rPr>
        <w:t xml:space="preserve">Трговина на велико и мало и поправка моторних возила </w:t>
      </w:r>
      <w:r w:rsidRPr="003C553F">
        <w:rPr>
          <w:rFonts w:ascii="Calibri" w:eastAsia="Times New Roman" w:hAnsi="Calibri"/>
          <w:bCs/>
          <w:smallCaps/>
          <w:color w:val="000000"/>
          <w:sz w:val="22"/>
          <w:szCs w:val="22"/>
          <w:lang w:val="sr-Cyrl-CS" w:eastAsia="en-US"/>
        </w:rPr>
        <w:t>- за 23.759 динара, или за 43%;</w:t>
      </w:r>
    </w:p>
    <w:p w:rsidR="003C553F" w:rsidRPr="003C553F" w:rsidRDefault="003C553F" w:rsidP="003C553F">
      <w:pPr>
        <w:numPr>
          <w:ilvl w:val="0"/>
          <w:numId w:val="6"/>
        </w:numPr>
        <w:spacing w:before="60"/>
        <w:ind w:left="714" w:hanging="357"/>
        <w:jc w:val="both"/>
        <w:rPr>
          <w:rFonts w:ascii="Calibri" w:eastAsia="Times New Roman" w:hAnsi="Calibri" w:cs="Arial"/>
          <w:smallCaps/>
          <w:color w:val="000000"/>
          <w:sz w:val="22"/>
          <w:szCs w:val="22"/>
          <w:lang w:val="sr-Cyrl-CS" w:eastAsia="en-US"/>
        </w:rPr>
      </w:pPr>
      <w:r w:rsidRPr="003C553F">
        <w:rPr>
          <w:rFonts w:ascii="Calibri" w:eastAsia="Times New Roman" w:hAnsi="Calibri"/>
          <w:smallCaps/>
          <w:color w:val="000000"/>
          <w:sz w:val="22"/>
          <w:szCs w:val="22"/>
          <w:lang w:val="sr-Cyrl-CS" w:eastAsia="en-US"/>
        </w:rPr>
        <w:t>Саобраћај и складиштење - за 22.484 динара, или за 35%;</w:t>
      </w:r>
    </w:p>
    <w:p w:rsidR="003C553F" w:rsidRPr="003C553F" w:rsidRDefault="003C553F" w:rsidP="003C553F">
      <w:pPr>
        <w:numPr>
          <w:ilvl w:val="0"/>
          <w:numId w:val="6"/>
        </w:numPr>
        <w:spacing w:before="60"/>
        <w:ind w:left="714" w:hanging="357"/>
        <w:jc w:val="both"/>
        <w:rPr>
          <w:rFonts w:ascii="Calibri" w:eastAsia="Times New Roman" w:hAnsi="Calibri" w:cs="Arial"/>
          <w:smallCaps/>
          <w:color w:val="000000"/>
          <w:sz w:val="22"/>
          <w:szCs w:val="22"/>
          <w:lang w:val="sr-Cyrl-CS" w:eastAsia="en-US"/>
        </w:rPr>
      </w:pPr>
      <w:r w:rsidRPr="003C553F">
        <w:rPr>
          <w:rFonts w:ascii="Calibri" w:eastAsia="Times New Roman" w:hAnsi="Calibri" w:cs="Arial"/>
          <w:smallCaps/>
          <w:color w:val="000000"/>
          <w:sz w:val="22"/>
          <w:szCs w:val="22"/>
          <w:lang w:val="sr-Cyrl-CS" w:eastAsia="en-US"/>
        </w:rPr>
        <w:t xml:space="preserve">Остале услужне делатности – за 13.693 </w:t>
      </w:r>
      <w:r w:rsidRPr="003C553F">
        <w:rPr>
          <w:rFonts w:ascii="Calibri" w:eastAsia="Times New Roman" w:hAnsi="Calibri"/>
          <w:smallCaps/>
          <w:color w:val="000000"/>
          <w:sz w:val="22"/>
          <w:szCs w:val="22"/>
          <w:lang w:val="sr-Cyrl-CS" w:eastAsia="en-US"/>
        </w:rPr>
        <w:t>динара, или за 25%;</w:t>
      </w:r>
      <w:r w:rsidRPr="003C553F">
        <w:rPr>
          <w:rFonts w:ascii="Calibri" w:eastAsia="Times New Roman" w:hAnsi="Calibri" w:cs="Arial"/>
          <w:smallCaps/>
          <w:color w:val="000000"/>
          <w:sz w:val="22"/>
          <w:szCs w:val="22"/>
          <w:lang w:val="sr-Cyrl-CS" w:eastAsia="en-US"/>
        </w:rPr>
        <w:t xml:space="preserve"> </w:t>
      </w:r>
    </w:p>
    <w:p w:rsidR="003C553F" w:rsidRPr="003C553F" w:rsidRDefault="003C553F" w:rsidP="003C553F">
      <w:pPr>
        <w:numPr>
          <w:ilvl w:val="0"/>
          <w:numId w:val="6"/>
        </w:numPr>
        <w:spacing w:before="60"/>
        <w:ind w:left="714" w:hanging="357"/>
        <w:jc w:val="both"/>
        <w:rPr>
          <w:rFonts w:ascii="Calibri" w:eastAsia="Times New Roman" w:hAnsi="Calibri" w:cs="Arial"/>
          <w:smallCaps/>
          <w:color w:val="000000"/>
          <w:sz w:val="22"/>
          <w:szCs w:val="22"/>
          <w:lang w:val="sr-Cyrl-CS" w:eastAsia="en-US"/>
        </w:rPr>
      </w:pPr>
      <w:r w:rsidRPr="003C553F">
        <w:rPr>
          <w:rFonts w:ascii="Calibri" w:eastAsia="Times New Roman" w:hAnsi="Calibri" w:cs="Arial"/>
          <w:smallCaps/>
          <w:color w:val="000000"/>
          <w:sz w:val="22"/>
          <w:szCs w:val="22"/>
          <w:lang w:val="sr-Cyrl-CS" w:eastAsia="en-US"/>
        </w:rPr>
        <w:t xml:space="preserve">Образовање – за  11.152 </w:t>
      </w:r>
      <w:r w:rsidRPr="003C553F">
        <w:rPr>
          <w:rFonts w:ascii="Calibri" w:eastAsia="Times New Roman" w:hAnsi="Calibri"/>
          <w:smallCaps/>
          <w:color w:val="000000"/>
          <w:sz w:val="22"/>
          <w:szCs w:val="22"/>
          <w:lang w:val="sr-Cyrl-CS" w:eastAsia="en-US"/>
        </w:rPr>
        <w:t>динара, или за 21%;</w:t>
      </w:r>
      <w:r w:rsidRPr="003C553F">
        <w:rPr>
          <w:rFonts w:ascii="Calibri" w:eastAsia="Times New Roman" w:hAnsi="Calibri"/>
          <w:bCs/>
          <w:smallCaps/>
          <w:color w:val="000000"/>
          <w:sz w:val="22"/>
          <w:szCs w:val="22"/>
          <w:lang w:val="sr-Cyrl-CS" w:eastAsia="en-US"/>
        </w:rPr>
        <w:t xml:space="preserve"> </w:t>
      </w:r>
    </w:p>
    <w:p w:rsidR="003C553F" w:rsidRPr="003C553F" w:rsidRDefault="003C553F" w:rsidP="003C553F">
      <w:pPr>
        <w:numPr>
          <w:ilvl w:val="0"/>
          <w:numId w:val="6"/>
        </w:numPr>
        <w:spacing w:before="60"/>
        <w:ind w:left="714" w:hanging="357"/>
        <w:jc w:val="both"/>
        <w:rPr>
          <w:rFonts w:ascii="Calibri" w:eastAsia="Times New Roman" w:hAnsi="Calibri" w:cs="Arial"/>
          <w:smallCaps/>
          <w:color w:val="000000"/>
          <w:sz w:val="22"/>
          <w:szCs w:val="22"/>
          <w:lang w:val="sr-Cyrl-CS" w:eastAsia="en-US"/>
        </w:rPr>
      </w:pPr>
      <w:r w:rsidRPr="003C553F">
        <w:rPr>
          <w:rFonts w:ascii="Calibri" w:eastAsia="Times New Roman" w:hAnsi="Calibri"/>
          <w:bCs/>
          <w:smallCaps/>
          <w:color w:val="000000"/>
          <w:sz w:val="22"/>
          <w:szCs w:val="22"/>
          <w:lang w:val="sr-Cyrl-CS" w:eastAsia="en-US"/>
        </w:rPr>
        <w:t xml:space="preserve">Финансијске делатности и делатност осигурања </w:t>
      </w:r>
      <w:r w:rsidRPr="003C553F">
        <w:rPr>
          <w:rFonts w:ascii="Calibri" w:eastAsia="Times New Roman" w:hAnsi="Calibri"/>
          <w:smallCaps/>
          <w:color w:val="000000"/>
          <w:sz w:val="22"/>
          <w:szCs w:val="22"/>
          <w:lang w:val="sr-Cyrl-CS" w:eastAsia="en-US"/>
        </w:rPr>
        <w:t>– за 10.100 динара, или за 10%;</w:t>
      </w:r>
    </w:p>
    <w:p w:rsidR="003C553F" w:rsidRPr="003C553F" w:rsidRDefault="003C553F" w:rsidP="003C553F">
      <w:pPr>
        <w:numPr>
          <w:ilvl w:val="0"/>
          <w:numId w:val="6"/>
        </w:numPr>
        <w:spacing w:before="60"/>
        <w:ind w:left="714" w:hanging="357"/>
        <w:jc w:val="both"/>
        <w:rPr>
          <w:rFonts w:ascii="Calibri" w:eastAsia="Times New Roman" w:hAnsi="Calibri" w:cs="Arial"/>
          <w:smallCaps/>
          <w:color w:val="000000"/>
          <w:sz w:val="22"/>
          <w:szCs w:val="22"/>
          <w:lang w:val="sr-Cyrl-CS" w:eastAsia="en-US"/>
        </w:rPr>
      </w:pPr>
      <w:r w:rsidRPr="003C553F">
        <w:rPr>
          <w:rFonts w:ascii="Calibri" w:eastAsia="Times New Roman" w:hAnsi="Calibri" w:cs="Arial"/>
          <w:smallCaps/>
          <w:color w:val="000000"/>
          <w:sz w:val="22"/>
          <w:szCs w:val="22"/>
          <w:lang w:val="sr-Cyrl-CS" w:eastAsia="en-US"/>
        </w:rPr>
        <w:t xml:space="preserve">Услуге смештаја и исхране </w:t>
      </w:r>
      <w:r w:rsidRPr="003C553F">
        <w:rPr>
          <w:rFonts w:ascii="Calibri" w:eastAsia="Times New Roman" w:hAnsi="Calibri"/>
          <w:smallCaps/>
          <w:color w:val="000000"/>
          <w:sz w:val="22"/>
          <w:szCs w:val="22"/>
          <w:lang w:val="sr-Cyrl-CS" w:eastAsia="en-US"/>
        </w:rPr>
        <w:t>– за 7.923 динара, или за 24%;</w:t>
      </w:r>
    </w:p>
    <w:p w:rsidR="003C553F" w:rsidRPr="003C553F" w:rsidRDefault="003C553F" w:rsidP="003C553F">
      <w:pPr>
        <w:numPr>
          <w:ilvl w:val="0"/>
          <w:numId w:val="6"/>
        </w:numPr>
        <w:spacing w:before="60"/>
        <w:ind w:left="714" w:hanging="357"/>
        <w:jc w:val="both"/>
        <w:rPr>
          <w:rFonts w:ascii="Calibri" w:eastAsia="Times New Roman" w:hAnsi="Calibri" w:cs="Arial"/>
          <w:smallCaps/>
          <w:color w:val="000000"/>
          <w:sz w:val="22"/>
          <w:szCs w:val="22"/>
          <w:lang w:val="sr-Cyrl-CS" w:eastAsia="en-US"/>
        </w:rPr>
      </w:pPr>
      <w:r w:rsidRPr="003C553F">
        <w:rPr>
          <w:rFonts w:ascii="Calibri" w:eastAsia="Times New Roman" w:hAnsi="Calibri"/>
          <w:smallCaps/>
          <w:color w:val="000000"/>
          <w:sz w:val="22"/>
          <w:szCs w:val="22"/>
          <w:lang w:val="sr-Cyrl-CS" w:eastAsia="en-US"/>
        </w:rPr>
        <w:t>Уметност, забава и рекреација – за 6.204 динара, или за 11%</w:t>
      </w:r>
      <w:r w:rsidRPr="003C553F">
        <w:rPr>
          <w:rFonts w:ascii="Calibri" w:eastAsia="Times New Roman" w:hAnsi="Calibri" w:cs="Arial"/>
          <w:smallCaps/>
          <w:color w:val="000000"/>
          <w:sz w:val="22"/>
          <w:szCs w:val="22"/>
          <w:lang w:val="sr-Cyrl-CS" w:eastAsia="en-US"/>
        </w:rPr>
        <w:t>;</w:t>
      </w:r>
    </w:p>
    <w:p w:rsidR="003C553F" w:rsidRPr="003C553F" w:rsidRDefault="003C553F" w:rsidP="003C553F">
      <w:pPr>
        <w:numPr>
          <w:ilvl w:val="0"/>
          <w:numId w:val="6"/>
        </w:numPr>
        <w:spacing w:before="60"/>
        <w:ind w:left="714" w:hanging="357"/>
        <w:jc w:val="both"/>
        <w:rPr>
          <w:rFonts w:ascii="Calibri" w:eastAsia="Times New Roman" w:hAnsi="Calibri" w:cs="Arial"/>
          <w:smallCaps/>
          <w:color w:val="000000"/>
          <w:sz w:val="22"/>
          <w:szCs w:val="22"/>
          <w:lang w:val="sr-Cyrl-CS" w:eastAsia="en-US"/>
        </w:rPr>
      </w:pPr>
      <w:r w:rsidRPr="003C553F">
        <w:rPr>
          <w:rFonts w:ascii="Calibri" w:eastAsia="Times New Roman" w:hAnsi="Calibri"/>
          <w:smallCaps/>
          <w:color w:val="000000"/>
          <w:sz w:val="22"/>
          <w:szCs w:val="22"/>
          <w:lang w:val="sr-Cyrl-CS" w:eastAsia="en-US"/>
        </w:rPr>
        <w:t>Прерађивачка индустрија – за 5.659 динара, или за 10%</w:t>
      </w:r>
      <w:r w:rsidRPr="003C553F">
        <w:rPr>
          <w:rFonts w:ascii="Calibri" w:eastAsia="Times New Roman" w:hAnsi="Calibri" w:cs="Arial"/>
          <w:smallCaps/>
          <w:color w:val="000000"/>
          <w:sz w:val="22"/>
          <w:szCs w:val="22"/>
          <w:lang w:val="sr-Cyrl-CS" w:eastAsia="en-US"/>
        </w:rPr>
        <w:t>;</w:t>
      </w:r>
    </w:p>
    <w:p w:rsidR="003C553F" w:rsidRPr="003C553F" w:rsidRDefault="003C553F" w:rsidP="003C553F">
      <w:pPr>
        <w:numPr>
          <w:ilvl w:val="0"/>
          <w:numId w:val="6"/>
        </w:numPr>
        <w:spacing w:before="60"/>
        <w:ind w:left="714" w:hanging="357"/>
        <w:jc w:val="both"/>
        <w:rPr>
          <w:rFonts w:ascii="Calibri" w:eastAsia="Times New Roman" w:hAnsi="Calibri" w:cs="Arial"/>
          <w:smallCaps/>
          <w:color w:val="000000"/>
          <w:sz w:val="22"/>
          <w:szCs w:val="22"/>
          <w:lang w:val="sr-Cyrl-CS" w:eastAsia="en-US"/>
        </w:rPr>
      </w:pPr>
      <w:r w:rsidRPr="003C553F">
        <w:rPr>
          <w:rFonts w:ascii="Calibri" w:eastAsia="Times New Roman" w:hAnsi="Calibri" w:cs="Arial"/>
          <w:smallCaps/>
          <w:color w:val="000000"/>
          <w:sz w:val="22"/>
          <w:szCs w:val="22"/>
          <w:lang w:val="sr-Cyrl-CS" w:eastAsia="en-US"/>
        </w:rPr>
        <w:t xml:space="preserve">Грађевинарство – за 5.491 динар, или за 11%, </w:t>
      </w:r>
      <w:r w:rsidRPr="003C553F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 xml:space="preserve"> а што се све може видети из Табеле 5. </w:t>
      </w:r>
    </w:p>
    <w:p w:rsidR="003C553F" w:rsidRPr="003C553F" w:rsidRDefault="003C553F" w:rsidP="003C553F">
      <w:pPr>
        <w:spacing w:before="120"/>
        <w:jc w:val="both"/>
        <w:rPr>
          <w:rFonts w:ascii="Calibri" w:hAnsi="Calibri"/>
          <w:noProof/>
          <w:color w:val="000000"/>
          <w:sz w:val="22"/>
          <w:szCs w:val="22"/>
          <w:lang w:val="sr-Cyrl-CS"/>
        </w:rPr>
      </w:pPr>
      <w:r w:rsidRPr="003C553F">
        <w:rPr>
          <w:rFonts w:ascii="Calibri" w:hAnsi="Calibri"/>
          <w:noProof/>
          <w:color w:val="000000"/>
          <w:sz w:val="22"/>
          <w:szCs w:val="22"/>
          <w:lang w:val="sr-Cyrl-CS"/>
        </w:rPr>
        <w:t>Само у пет сектора</w:t>
      </w:r>
      <w:r w:rsidRPr="003C553F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 xml:space="preserve"> делатности просечна зарада </w:t>
      </w:r>
      <w:r w:rsidRPr="003C553F">
        <w:rPr>
          <w:rFonts w:ascii="Calibri" w:eastAsia="Times New Roman" w:hAnsi="Calibri" w:cs="Arial"/>
          <w:smallCaps/>
          <w:color w:val="000000"/>
          <w:sz w:val="22"/>
          <w:szCs w:val="22"/>
          <w:lang w:val="sr-Cyrl-CS" w:eastAsia="en-US"/>
        </w:rPr>
        <w:t xml:space="preserve">у Војводини  </w:t>
      </w:r>
      <w:r w:rsidRPr="003C553F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>била је виша него у  Београдском региону</w:t>
      </w:r>
      <w:r w:rsidRPr="003C553F">
        <w:rPr>
          <w:rFonts w:ascii="Calibri" w:hAnsi="Calibri"/>
          <w:noProof/>
          <w:color w:val="000000"/>
          <w:sz w:val="22"/>
          <w:szCs w:val="22"/>
          <w:lang w:val="sr-Cyrl-CS"/>
        </w:rPr>
        <w:t>, и то:</w:t>
      </w:r>
    </w:p>
    <w:p w:rsidR="003C553F" w:rsidRPr="003C553F" w:rsidRDefault="003C553F" w:rsidP="003C553F">
      <w:pPr>
        <w:numPr>
          <w:ilvl w:val="0"/>
          <w:numId w:val="7"/>
        </w:numPr>
        <w:spacing w:before="60"/>
        <w:ind w:left="805" w:hanging="357"/>
        <w:jc w:val="both"/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</w:pPr>
      <w:r w:rsidRPr="003C553F">
        <w:rPr>
          <w:rFonts w:ascii="Calibri" w:hAnsi="Calibri"/>
          <w:smallCaps/>
          <w:noProof/>
          <w:color w:val="000000"/>
          <w:sz w:val="22"/>
          <w:szCs w:val="22"/>
          <w:lang w:val="sr-Cyrl-CS"/>
        </w:rPr>
        <w:t>Рударство</w:t>
      </w:r>
      <w:r w:rsidRPr="003C553F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 - за 60.296 динара, или за </w:t>
      </w:r>
      <w:r w:rsidRPr="003C553F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 xml:space="preserve"> 74%;</w:t>
      </w:r>
      <w:r w:rsidRPr="003C553F">
        <w:rPr>
          <w:rFonts w:ascii="Calibri" w:eastAsia="Times New Roman" w:hAnsi="Calibri" w:cs="Arial"/>
          <w:smallCaps/>
          <w:color w:val="000000"/>
          <w:sz w:val="22"/>
          <w:szCs w:val="22"/>
          <w:lang w:val="sr-Cyrl-CS" w:eastAsia="en-US"/>
        </w:rPr>
        <w:t xml:space="preserve"> </w:t>
      </w:r>
    </w:p>
    <w:p w:rsidR="003C553F" w:rsidRPr="003C553F" w:rsidRDefault="003C553F" w:rsidP="003C553F">
      <w:pPr>
        <w:numPr>
          <w:ilvl w:val="0"/>
          <w:numId w:val="7"/>
        </w:numPr>
        <w:spacing w:before="60"/>
        <w:ind w:left="805" w:hanging="357"/>
        <w:jc w:val="both"/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</w:pPr>
      <w:r w:rsidRPr="003C553F">
        <w:rPr>
          <w:rFonts w:ascii="Calibri" w:eastAsia="Times New Roman" w:hAnsi="Calibri" w:cs="Arial"/>
          <w:smallCaps/>
          <w:color w:val="000000"/>
          <w:sz w:val="22"/>
          <w:szCs w:val="22"/>
          <w:lang w:val="sr-Cyrl-CS" w:eastAsia="en-US"/>
        </w:rPr>
        <w:t xml:space="preserve">Стручне, научне  иновационе и техничке делатности  - </w:t>
      </w:r>
      <w:r w:rsidRPr="003C553F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>за 40.785 динара, или за 51%;</w:t>
      </w:r>
      <w:r w:rsidRPr="003C553F">
        <w:rPr>
          <w:rFonts w:ascii="Calibri" w:eastAsia="Times New Roman" w:hAnsi="Calibri" w:cs="Arial"/>
          <w:smallCaps/>
          <w:color w:val="000000"/>
          <w:sz w:val="22"/>
          <w:szCs w:val="22"/>
          <w:lang w:val="sr-Cyrl-CS" w:eastAsia="en-US"/>
        </w:rPr>
        <w:t xml:space="preserve"> </w:t>
      </w:r>
    </w:p>
    <w:p w:rsidR="003C553F" w:rsidRPr="003C553F" w:rsidRDefault="003C553F" w:rsidP="003C553F">
      <w:pPr>
        <w:numPr>
          <w:ilvl w:val="0"/>
          <w:numId w:val="7"/>
        </w:numPr>
        <w:spacing w:before="60"/>
        <w:ind w:left="805" w:hanging="357"/>
        <w:jc w:val="both"/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</w:pPr>
      <w:r w:rsidRPr="003C553F">
        <w:rPr>
          <w:rFonts w:ascii="Calibri" w:eastAsia="Times New Roman" w:hAnsi="Calibri" w:cs="Arial"/>
          <w:smallCaps/>
          <w:color w:val="000000"/>
          <w:sz w:val="22"/>
          <w:szCs w:val="22"/>
          <w:lang w:val="sr-Cyrl-CS" w:eastAsia="en-US"/>
        </w:rPr>
        <w:t xml:space="preserve">Пословање некретнинама  - </w:t>
      </w:r>
      <w:r w:rsidRPr="003C553F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>за 26.973 динара, или за 53%;</w:t>
      </w:r>
    </w:p>
    <w:p w:rsidR="003C553F" w:rsidRPr="003C553F" w:rsidRDefault="003C553F" w:rsidP="003C553F">
      <w:pPr>
        <w:numPr>
          <w:ilvl w:val="0"/>
          <w:numId w:val="7"/>
        </w:numPr>
        <w:spacing w:before="60"/>
        <w:ind w:left="805" w:hanging="357"/>
        <w:jc w:val="both"/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</w:pPr>
      <w:r w:rsidRPr="003C553F">
        <w:rPr>
          <w:rFonts w:ascii="Calibri" w:hAnsi="Calibri"/>
          <w:smallCaps/>
          <w:noProof/>
          <w:color w:val="000000"/>
          <w:sz w:val="22"/>
          <w:szCs w:val="22"/>
          <w:lang w:val="sr-Cyrl-CS"/>
        </w:rPr>
        <w:t xml:space="preserve">Административне и помоћне услужне делатности -  за  21.517 динара, </w:t>
      </w:r>
      <w:r w:rsidRPr="003C553F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или </w:t>
      </w:r>
      <w:r w:rsidRPr="003C553F">
        <w:rPr>
          <w:rFonts w:ascii="Calibri" w:hAnsi="Calibri"/>
          <w:smallCaps/>
          <w:noProof/>
          <w:color w:val="000000"/>
          <w:sz w:val="22"/>
          <w:szCs w:val="22"/>
          <w:lang w:val="sr-Cyrl-CS"/>
        </w:rPr>
        <w:t xml:space="preserve"> </w:t>
      </w:r>
      <w:r w:rsidRPr="003C553F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за </w:t>
      </w:r>
      <w:r w:rsidRPr="003C553F">
        <w:rPr>
          <w:rFonts w:ascii="Calibri" w:hAnsi="Calibri"/>
          <w:smallCaps/>
          <w:noProof/>
          <w:color w:val="000000"/>
          <w:sz w:val="22"/>
          <w:szCs w:val="22"/>
          <w:lang w:val="sr-Cyrl-CS"/>
        </w:rPr>
        <w:t>65%</w:t>
      </w:r>
      <w:r w:rsidRPr="003C553F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 xml:space="preserve"> и</w:t>
      </w:r>
    </w:p>
    <w:p w:rsidR="003C553F" w:rsidRPr="003C553F" w:rsidRDefault="003C553F" w:rsidP="003C553F">
      <w:pPr>
        <w:numPr>
          <w:ilvl w:val="0"/>
          <w:numId w:val="7"/>
        </w:numPr>
        <w:spacing w:before="60"/>
        <w:ind w:left="805" w:hanging="357"/>
        <w:jc w:val="both"/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</w:pPr>
      <w:r w:rsidRPr="003C553F">
        <w:rPr>
          <w:rFonts w:ascii="Calibri" w:hAnsi="Calibri"/>
          <w:smallCaps/>
          <w:noProof/>
          <w:color w:val="000000"/>
          <w:sz w:val="22"/>
          <w:szCs w:val="22"/>
          <w:lang w:val="sr-Cyrl-CS"/>
        </w:rPr>
        <w:t>Снабдевање електричном енергијом, гасом и паром</w:t>
      </w:r>
      <w:r w:rsidRPr="003C553F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 xml:space="preserve"> – </w:t>
      </w:r>
      <w:r w:rsidRPr="003C553F">
        <w:rPr>
          <w:rFonts w:ascii="Calibri" w:eastAsia="Times New Roman" w:hAnsi="Calibri" w:cs="Arial"/>
          <w:smallCaps/>
          <w:color w:val="000000"/>
          <w:sz w:val="22"/>
          <w:szCs w:val="22"/>
          <w:lang w:val="sr-Cyrl-CS" w:eastAsia="en-US"/>
        </w:rPr>
        <w:t>за 264 динара, или за 0,3%</w:t>
      </w:r>
      <w:r w:rsidRPr="003C553F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 xml:space="preserve">. </w:t>
      </w:r>
    </w:p>
    <w:p w:rsidR="003C553F" w:rsidRPr="003C553F" w:rsidRDefault="003C553F" w:rsidP="003C553F">
      <w:pPr>
        <w:spacing w:before="120"/>
        <w:jc w:val="both"/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</w:pPr>
      <w:r w:rsidRPr="003C553F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 xml:space="preserve">На просечну зараду по запосленом у региону, поред зараде по секторима делатности утиче и број запослених у тим секторима. Због тога је важно истаћи да је управо у производним секторима, као што су ПРЕРАЂИВАЧКА ИНДУСТРИЈА, ПОЉОПРИВРЕДА, ШУМАРСТВО И РИБАРСТВО, као и у „МАЛОЈ ПРИВРЕДИ“, односно код ПРИВАТНИХ ПРЕДУЗЕТНИКА Војводина годинама имала далеко већи број запослених, а самим тим и веће учешће у укупном броју запослених у Републици Србији од  Београдског региона . </w:t>
      </w:r>
    </w:p>
    <w:p w:rsidR="003C553F" w:rsidRPr="003C553F" w:rsidRDefault="003C553F" w:rsidP="003C553F">
      <w:pPr>
        <w:spacing w:before="120"/>
        <w:jc w:val="both"/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</w:pPr>
      <w:r w:rsidRPr="003C553F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>Тако је у  Војводини у сектору  ПРЕРАЂИВАЧКЕ ИНДУСТРИЈЕ  радило за 34.642 радника, или за 67% више него што је радило у Београду, у сектору ПОЉО</w:t>
      </w:r>
      <w:r w:rsidR="00745127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 xml:space="preserve">ПРИВРЕДА, ШУМАРСТВО И РИБАРСТВО за </w:t>
      </w:r>
      <w:r w:rsidRPr="003C553F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>15.508 радника, или 4,5 пута више</w:t>
      </w:r>
      <w:r w:rsidR="00745127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 xml:space="preserve">  и код ПРИВАТНИХ ПРЕДУЗЕТНИКА</w:t>
      </w:r>
      <w:r w:rsidRPr="003C553F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 xml:space="preserve"> за 8.054 радника,  или за 9% више него у Београду .</w:t>
      </w:r>
    </w:p>
    <w:p w:rsidR="003C553F" w:rsidRPr="003C553F" w:rsidRDefault="003C553F" w:rsidP="003C553F">
      <w:pPr>
        <w:spacing w:before="120"/>
        <w:jc w:val="both"/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</w:pPr>
      <w:r w:rsidRPr="003C553F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 xml:space="preserve">Позната је чињеница да су зараде у овим производним секторима далеко ниже од зарада у финансијским делатностима, информисању и комуникацијама, државној управи и другим сличним непроизводним делатностима, које преовлађују у Београдском региону и које су изнад зарада у истим секторима делатности у Војводини.  </w:t>
      </w:r>
    </w:p>
    <w:p w:rsidR="003C553F" w:rsidRPr="003C553F" w:rsidRDefault="003C553F" w:rsidP="003C553F">
      <w:pPr>
        <w:spacing w:before="120"/>
        <w:jc w:val="both"/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</w:pPr>
      <w:r w:rsidRPr="003C553F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 xml:space="preserve">Са друге стране, Војводина је у свим секторима у којима су остварене значајно више </w:t>
      </w:r>
      <w:r w:rsidR="0012372E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>просечне зараде</w:t>
      </w:r>
      <w:r w:rsidRPr="003C553F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 xml:space="preserve"> од зарада у  Београду, осим сектора СНАБДЕВАЊЕ ЕЛЕКТРИЧНОМ ЕНЕРГИЈОМ, ГАСОМ И ПАРОМ, имала далеко мањи број запослених у односу на  Београдски регион. Тако је у сектору РУДАРСТВА у Војводини радило за 6.290 запослених, или за 76% мање него у Београдском региону, у сектору  АДМИНИСТРАТИВНИХ И ПОМОЋНИХ УСЛУЖНИХ ДЕЛАТНОСТИ – за 14.626 запослених, или за 66% мање, у сектору СТРУЧНЕ, НАУЧНЕ ИНОВ</w:t>
      </w:r>
      <w:r w:rsidR="00C1613C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 xml:space="preserve">АЦИОНЕ И ТЕХНИЧКЕ ДЕЛАТНОСТИ </w:t>
      </w:r>
      <w:r w:rsidRPr="003C553F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 xml:space="preserve">за  21.576 запослених, или 65% мање, у сектору ПОСЛОВАЊЕ НЕКРЕТНИНАМА – за 827 запослених, или 49% мање него у Београдском региону. </w:t>
      </w:r>
    </w:p>
    <w:p w:rsidR="003C553F" w:rsidRPr="003C553F" w:rsidRDefault="003C553F" w:rsidP="003C553F">
      <w:pPr>
        <w:spacing w:before="120"/>
        <w:jc w:val="both"/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</w:pPr>
      <w:r w:rsidRPr="003C553F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 xml:space="preserve">Управо због такве структуре запослених и високих зарада у непроизводним делатности у Београдском региону,  Војводина  „заостаје“ у односу на Београдски регион. </w:t>
      </w:r>
    </w:p>
    <w:p w:rsidR="003C553F" w:rsidRPr="003C553F" w:rsidRDefault="003C553F" w:rsidP="003C553F">
      <w:pPr>
        <w:spacing w:before="120"/>
        <w:jc w:val="both"/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</w:pPr>
      <w:r w:rsidRPr="003C553F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 xml:space="preserve">Важно је такође истаћи да је, према Саопштењу Републичког завода за статистику - ЗП 21 од 31.01.2014. годин и од 30. јула 2013. године, на нивоу Републике Србије у периоду од 31. марта до 30. септембра 2013. године, значи за 6 месеци,  без посла остало 19.815 лица, или 1,1% од укупног броја запослених. </w:t>
      </w:r>
    </w:p>
    <w:p w:rsidR="003C553F" w:rsidRPr="003C553F" w:rsidRDefault="003C553F" w:rsidP="003C553F">
      <w:pPr>
        <w:spacing w:before="120"/>
        <w:jc w:val="both"/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</w:pPr>
      <w:r w:rsidRPr="003C553F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>За разлику од  смањења броја запослених на нивоу Републике Србије, а нарочито  у Београду где је без посла остало 17.458 радника, или 3%, на територији Војводине је у посматраном периоду дошло је до повећања броја запослених за 1.748 лица, или за 0,4% (са 442.395 запослених на 444.143 запослена лица).</w:t>
      </w:r>
    </w:p>
    <w:p w:rsidR="003C553F" w:rsidRPr="003C553F" w:rsidRDefault="00E60EDB" w:rsidP="00E858AF">
      <w:pPr>
        <w:spacing w:after="200" w:line="276" w:lineRule="auto"/>
        <w:rPr>
          <w:rFonts w:ascii="Calibri" w:eastAsia="Times New Roman" w:hAnsi="Calibri" w:cs="Calibri"/>
          <w:lang w:val="ru-RU" w:eastAsia="en-US"/>
        </w:rPr>
      </w:pPr>
      <w:r>
        <w:rPr>
          <w:rFonts w:ascii="Calibri" w:eastAsia="Times New Roman" w:hAnsi="Calibri" w:cs="Calibri"/>
          <w:lang w:val="ru-RU" w:eastAsia="en-US"/>
        </w:rPr>
        <w:br w:type="page"/>
      </w:r>
    </w:p>
    <w:p w:rsidR="00E858AF" w:rsidRDefault="00E858AF" w:rsidP="00E60EDB">
      <w:pPr>
        <w:jc w:val="center"/>
        <w:rPr>
          <w:rFonts w:ascii="Calibri" w:eastAsia="Times New Roman" w:hAnsi="Calibri" w:cs="Calibri"/>
          <w:bCs/>
          <w:color w:val="000000"/>
          <w:sz w:val="22"/>
          <w:szCs w:val="22"/>
        </w:rPr>
        <w:sectPr w:rsidR="00E858AF" w:rsidSect="00DD2A5F">
          <w:headerReference w:type="default" r:id="rId10"/>
          <w:footerReference w:type="default" r:id="rId11"/>
          <w:pgSz w:w="11906" w:h="16838"/>
          <w:pgMar w:top="900" w:right="1411" w:bottom="576" w:left="1411" w:header="432" w:footer="230" w:gutter="0"/>
          <w:pgNumType w:start="0"/>
          <w:cols w:space="708"/>
          <w:titlePg/>
          <w:docGrid w:linePitch="360"/>
        </w:sectPr>
      </w:pPr>
    </w:p>
    <w:tbl>
      <w:tblPr>
        <w:tblW w:w="155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3962"/>
        <w:gridCol w:w="898"/>
        <w:gridCol w:w="898"/>
        <w:gridCol w:w="1046"/>
        <w:gridCol w:w="692"/>
        <w:gridCol w:w="655"/>
        <w:gridCol w:w="952"/>
        <w:gridCol w:w="673"/>
        <w:gridCol w:w="655"/>
        <w:gridCol w:w="635"/>
        <w:gridCol w:w="933"/>
        <w:gridCol w:w="898"/>
        <w:gridCol w:w="898"/>
        <w:gridCol w:w="598"/>
        <w:gridCol w:w="774"/>
      </w:tblGrid>
      <w:tr w:rsidR="00E60EDB" w:rsidRPr="00E60EDB" w:rsidTr="003A555B">
        <w:trPr>
          <w:trHeight w:val="545"/>
        </w:trPr>
        <w:tc>
          <w:tcPr>
            <w:tcW w:w="155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СТРУКТУРА ЗАПОСЛЕНИХ СА СТАЊЕМ НА ДАН 30. СЕПТЕМБРА 2013. ГОДИНЕ  И ПРОСЕЧНЕ НЕТО ЗАРАДЕ У РЕПУБЛИЦИ СРБИЈИ</w:t>
            </w:r>
            <w:r w:rsidRPr="00E60ED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br/>
              <w:t>ПО СЕКТОРИМА У МЕСЕЦУ ДЕЦЕМБРУ 2013. ГОДИНЕ</w:t>
            </w:r>
          </w:p>
        </w:tc>
      </w:tr>
      <w:tr w:rsidR="00E60EDB" w:rsidRPr="00E60EDB" w:rsidTr="003A555B">
        <w:trPr>
          <w:trHeight w:val="260"/>
        </w:trPr>
        <w:tc>
          <w:tcPr>
            <w:tcW w:w="433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C1613C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Табела</w:t>
            </w:r>
            <w:r w:rsidRPr="00E60ED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60EDB" w:rsidRPr="00E60EDB" w:rsidTr="003A555B">
        <w:trPr>
          <w:trHeight w:val="458"/>
        </w:trPr>
        <w:tc>
          <w:tcPr>
            <w:tcW w:w="375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Редни број</w:t>
            </w:r>
          </w:p>
        </w:tc>
        <w:tc>
          <w:tcPr>
            <w:tcW w:w="396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 xml:space="preserve">СЕКТОРИ ДЕЛАТНОСТИ </w:t>
            </w:r>
          </w:p>
        </w:tc>
        <w:tc>
          <w:tcPr>
            <w:tcW w:w="1796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РЕПУБЛИКА  СРБИЈА</w:t>
            </w:r>
          </w:p>
        </w:tc>
        <w:tc>
          <w:tcPr>
            <w:tcW w:w="3345" w:type="dxa"/>
            <w:gridSpan w:val="4"/>
            <w:vMerge w:val="restar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БЕОГРАДСКИ РЕГИОН</w:t>
            </w:r>
          </w:p>
        </w:tc>
        <w:tc>
          <w:tcPr>
            <w:tcW w:w="2895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РЕГИОН ВОЈВОДИНЕ</w:t>
            </w:r>
          </w:p>
        </w:tc>
        <w:tc>
          <w:tcPr>
            <w:tcW w:w="898" w:type="dxa"/>
            <w:vMerge w:val="restart"/>
            <w:tcBorders>
              <w:top w:val="double" w:sz="6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 xml:space="preserve">БРОЈ ЗАПОСЛЕНИХ У ВОЈВОДИНИ У ОДНОСУ НА БЕОГРАД </w:t>
            </w:r>
            <w:r w:rsidRPr="00E60EDB">
              <w:rPr>
                <w:rFonts w:ascii="Calibri" w:eastAsia="Times New Roman" w:hAnsi="Calibri" w:cs="Calibri"/>
                <w:bCs/>
                <w:sz w:val="14"/>
                <w:szCs w:val="14"/>
              </w:rPr>
              <w:t>(9):(5)-100%</w:t>
            </w:r>
          </w:p>
        </w:tc>
        <w:tc>
          <w:tcPr>
            <w:tcW w:w="89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НОМИНАЛНА РАЗЛИКА БРОЈА ЗАПОСЛЕНИХ ВОЈВОДИНА-БЕОГРАД</w:t>
            </w: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br/>
              <w:t>(9)-(5)</w:t>
            </w:r>
          </w:p>
        </w:tc>
        <w:tc>
          <w:tcPr>
            <w:tcW w:w="1372" w:type="dxa"/>
            <w:gridSpan w:val="2"/>
            <w:vMerge w:val="restart"/>
            <w:tcBorders>
              <w:top w:val="double" w:sz="6" w:space="0" w:color="auto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РАЗЛИКА У НЕТО ЗАРАДАМА ВОЈВОДИНА-БЕОГРАД</w:t>
            </w:r>
          </w:p>
        </w:tc>
      </w:tr>
      <w:tr w:rsidR="00E60EDB" w:rsidRPr="00E60EDB" w:rsidTr="003A555B">
        <w:trPr>
          <w:trHeight w:val="221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6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5" w:type="dxa"/>
            <w:gridSpan w:val="4"/>
            <w:vMerge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gridSpan w:val="4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gridSpan w:val="2"/>
            <w:vMerge/>
            <w:tcBorders>
              <w:top w:val="double" w:sz="6" w:space="0" w:color="auto"/>
              <w:left w:val="nil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E60EDB" w:rsidRPr="00E60EDB" w:rsidTr="003A555B">
        <w:trPr>
          <w:trHeight w:val="1077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6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Број запослених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ПРОСЕЧНЕ НЕТО ЗАРАДЕ ДЕЦЕМБАР 2013.</w:t>
            </w:r>
          </w:p>
        </w:tc>
        <w:tc>
          <w:tcPr>
            <w:tcW w:w="1046" w:type="dxa"/>
            <w:vMerge w:val="restart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Број запослених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 xml:space="preserve"> %</w:t>
            </w: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br/>
              <w:t>учешћа у РС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СТРУКТУРА ЗАПОСЛЕНИХ У</w:t>
            </w: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br/>
              <w:t>ПРАВНИМ ЛИЦИМА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ПРОСЕЧНЕ НЕТО ЗАРАДЕ ДЕЦЕМБАР 2013.</w:t>
            </w:r>
          </w:p>
        </w:tc>
        <w:tc>
          <w:tcPr>
            <w:tcW w:w="67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Број запослених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 xml:space="preserve"> %</w:t>
            </w: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br/>
              <w:t>учешћа у РС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СТРУКТУРА ЗАПОСЛЕНИХ У</w:t>
            </w: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br/>
              <w:t>ПРАВНИМ ЛИЦИМА</w:t>
            </w: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ПРОСЕЧНЕ НЕТО ЗАРАДЕ ДЕЦЕМБАР 2013.</w:t>
            </w:r>
          </w:p>
        </w:tc>
        <w:tc>
          <w:tcPr>
            <w:tcW w:w="898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НОМИНАЛНА РАЗЛИКА</w:t>
            </w: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br/>
              <w:t>(12)-(8)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% РАЗЛИКА</w:t>
            </w: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br/>
              <w:t>(12):(8)-100%</w:t>
            </w:r>
          </w:p>
        </w:tc>
      </w:tr>
      <w:tr w:rsidR="00E60EDB" w:rsidRPr="00E60EDB" w:rsidTr="003A555B">
        <w:trPr>
          <w:trHeight w:val="358"/>
        </w:trPr>
        <w:tc>
          <w:tcPr>
            <w:tcW w:w="37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96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</w:p>
        </w:tc>
      </w:tr>
      <w:tr w:rsidR="00E60EDB" w:rsidRPr="00E60EDB" w:rsidTr="003A555B">
        <w:trPr>
          <w:trHeight w:val="272"/>
        </w:trPr>
        <w:tc>
          <w:tcPr>
            <w:tcW w:w="3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</w:tr>
      <w:tr w:rsidR="00E60EDB" w:rsidRPr="00E60EDB" w:rsidTr="003A555B">
        <w:trPr>
          <w:trHeight w:val="260"/>
        </w:trPr>
        <w:tc>
          <w:tcPr>
            <w:tcW w:w="3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Информисање и комуникације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39.464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78.876</w:t>
            </w:r>
          </w:p>
        </w:tc>
        <w:tc>
          <w:tcPr>
            <w:tcW w:w="10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23.856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60%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96.688</w:t>
            </w:r>
          </w:p>
        </w:tc>
        <w:tc>
          <w:tcPr>
            <w:tcW w:w="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8.301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21%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50.329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-65%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-15.555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-46.359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-48%</w:t>
            </w:r>
          </w:p>
        </w:tc>
      </w:tr>
      <w:tr w:rsidR="00E60EDB" w:rsidRPr="00E60EDB" w:rsidTr="003A555B">
        <w:trPr>
          <w:trHeight w:val="223"/>
        </w:trPr>
        <w:tc>
          <w:tcPr>
            <w:tcW w:w="3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Трговина на велико и мало и поправка моторних возила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177.042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37.260</w:t>
            </w:r>
          </w:p>
        </w:tc>
        <w:tc>
          <w:tcPr>
            <w:tcW w:w="10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81.826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46%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18%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54.758</w:t>
            </w:r>
          </w:p>
        </w:tc>
        <w:tc>
          <w:tcPr>
            <w:tcW w:w="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45.038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25%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13%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30.999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-45%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-36.788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-23.759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-43%</w:t>
            </w:r>
          </w:p>
        </w:tc>
      </w:tr>
      <w:tr w:rsidR="00E60EDB" w:rsidRPr="00E60EDB" w:rsidTr="003A555B">
        <w:trPr>
          <w:trHeight w:val="211"/>
        </w:trPr>
        <w:tc>
          <w:tcPr>
            <w:tcW w:w="3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Саобраћај и складиштење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85.348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48.544</w:t>
            </w:r>
          </w:p>
        </w:tc>
        <w:tc>
          <w:tcPr>
            <w:tcW w:w="10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35.604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42%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63.752</w:t>
            </w:r>
          </w:p>
        </w:tc>
        <w:tc>
          <w:tcPr>
            <w:tcW w:w="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20.922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25%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6%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41.268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-41%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-14.682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-22.484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-35%</w:t>
            </w:r>
          </w:p>
        </w:tc>
      </w:tr>
      <w:tr w:rsidR="00E60EDB" w:rsidRPr="00E60EDB" w:rsidTr="003A555B">
        <w:trPr>
          <w:trHeight w:val="223"/>
        </w:trPr>
        <w:tc>
          <w:tcPr>
            <w:tcW w:w="3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Остале услужне делатности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12.364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40.608</w:t>
            </w:r>
          </w:p>
        </w:tc>
        <w:tc>
          <w:tcPr>
            <w:tcW w:w="10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5.266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43%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53.807</w:t>
            </w:r>
          </w:p>
        </w:tc>
        <w:tc>
          <w:tcPr>
            <w:tcW w:w="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2.942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24%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1%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40.114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-44%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-2.324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-13.693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-25%</w:t>
            </w:r>
          </w:p>
        </w:tc>
      </w:tr>
      <w:tr w:rsidR="00E60EDB" w:rsidRPr="00E60EDB" w:rsidTr="003A555B">
        <w:trPr>
          <w:trHeight w:val="211"/>
        </w:trPr>
        <w:tc>
          <w:tcPr>
            <w:tcW w:w="3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Услуге смештаја и исхране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19.591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26.053</w:t>
            </w:r>
          </w:p>
        </w:tc>
        <w:tc>
          <w:tcPr>
            <w:tcW w:w="10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9.987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51%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32.499</w:t>
            </w:r>
          </w:p>
        </w:tc>
        <w:tc>
          <w:tcPr>
            <w:tcW w:w="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2.907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15%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1%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24.576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-71%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-7.080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-7.923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-24%</w:t>
            </w:r>
          </w:p>
        </w:tc>
      </w:tr>
      <w:tr w:rsidR="00E60EDB" w:rsidRPr="00E60EDB" w:rsidTr="003A555B">
        <w:trPr>
          <w:trHeight w:val="235"/>
        </w:trPr>
        <w:tc>
          <w:tcPr>
            <w:tcW w:w="3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Образовање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140.411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44.987</w:t>
            </w:r>
          </w:p>
        </w:tc>
        <w:tc>
          <w:tcPr>
            <w:tcW w:w="10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35.990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26%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8%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54.102</w:t>
            </w:r>
          </w:p>
        </w:tc>
        <w:tc>
          <w:tcPr>
            <w:tcW w:w="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38.458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27%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11%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42.950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7%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2.468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-11.152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-21%</w:t>
            </w:r>
          </w:p>
        </w:tc>
      </w:tr>
      <w:tr w:rsidR="00E60EDB" w:rsidRPr="00E60EDB" w:rsidTr="003A555B">
        <w:trPr>
          <w:trHeight w:val="223"/>
        </w:trPr>
        <w:tc>
          <w:tcPr>
            <w:tcW w:w="3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Уметност, забава и рекреација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22.264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50.487</w:t>
            </w:r>
          </w:p>
        </w:tc>
        <w:tc>
          <w:tcPr>
            <w:tcW w:w="10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9.751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44%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56.061</w:t>
            </w:r>
          </w:p>
        </w:tc>
        <w:tc>
          <w:tcPr>
            <w:tcW w:w="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5.922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27%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49.857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-39%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-3.829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-6.204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-11%</w:t>
            </w:r>
          </w:p>
        </w:tc>
      </w:tr>
      <w:tr w:rsidR="00E60EDB" w:rsidRPr="00E60EDB" w:rsidTr="003A555B">
        <w:trPr>
          <w:trHeight w:val="186"/>
        </w:trPr>
        <w:tc>
          <w:tcPr>
            <w:tcW w:w="3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Грађевинарство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65.314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42.196</w:t>
            </w:r>
          </w:p>
        </w:tc>
        <w:tc>
          <w:tcPr>
            <w:tcW w:w="10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28.903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44%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6%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48.488</w:t>
            </w:r>
          </w:p>
        </w:tc>
        <w:tc>
          <w:tcPr>
            <w:tcW w:w="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14.850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23%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4%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42.997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-49%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-14.053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-5.491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-11%</w:t>
            </w:r>
          </w:p>
        </w:tc>
      </w:tr>
      <w:tr w:rsidR="00E60EDB" w:rsidRPr="00E60EDB" w:rsidTr="003A555B">
        <w:trPr>
          <w:trHeight w:val="223"/>
        </w:trPr>
        <w:tc>
          <w:tcPr>
            <w:tcW w:w="3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Финансијске делатности и делатност осигурања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36.735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90.283</w:t>
            </w:r>
          </w:p>
        </w:tc>
        <w:tc>
          <w:tcPr>
            <w:tcW w:w="10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22.971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63%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102.879</w:t>
            </w:r>
          </w:p>
        </w:tc>
        <w:tc>
          <w:tcPr>
            <w:tcW w:w="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6.830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19%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92.779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-70%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-16.141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-10.100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-10%</w:t>
            </w:r>
          </w:p>
        </w:tc>
      </w:tr>
      <w:tr w:rsidR="00E60EDB" w:rsidRPr="00E60EDB" w:rsidTr="003A555B">
        <w:trPr>
          <w:trHeight w:val="186"/>
        </w:trPr>
        <w:tc>
          <w:tcPr>
            <w:tcW w:w="3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Прерађивачка индустрија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284.434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43.783</w:t>
            </w:r>
          </w:p>
        </w:tc>
        <w:tc>
          <w:tcPr>
            <w:tcW w:w="10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51.390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18%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11%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57.549</w:t>
            </w:r>
          </w:p>
        </w:tc>
        <w:tc>
          <w:tcPr>
            <w:tcW w:w="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86.032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30%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25%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51.890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67%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34.642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-5.659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-10%</w:t>
            </w:r>
          </w:p>
        </w:tc>
      </w:tr>
      <w:tr w:rsidR="00E60EDB" w:rsidRPr="00E60EDB" w:rsidTr="003A555B">
        <w:trPr>
          <w:trHeight w:val="186"/>
        </w:trPr>
        <w:tc>
          <w:tcPr>
            <w:tcW w:w="3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Државна управа и обавезно социјално осигурање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74.089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60.447</w:t>
            </w:r>
          </w:p>
        </w:tc>
        <w:tc>
          <w:tcPr>
            <w:tcW w:w="10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26.088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35%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66.524</w:t>
            </w:r>
          </w:p>
        </w:tc>
        <w:tc>
          <w:tcPr>
            <w:tcW w:w="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17.619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24%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5%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61.172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-32%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-8.469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-5.352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-8%</w:t>
            </w:r>
          </w:p>
        </w:tc>
      </w:tr>
      <w:tr w:rsidR="00E60EDB" w:rsidRPr="00E60EDB" w:rsidTr="003A555B">
        <w:trPr>
          <w:trHeight w:val="174"/>
        </w:trPr>
        <w:tc>
          <w:tcPr>
            <w:tcW w:w="3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Снабдевање водом и управљање отпадним водама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35.189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43.127</w:t>
            </w:r>
          </w:p>
        </w:tc>
        <w:tc>
          <w:tcPr>
            <w:tcW w:w="10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7.269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21%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2%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52.701</w:t>
            </w:r>
          </w:p>
        </w:tc>
        <w:tc>
          <w:tcPr>
            <w:tcW w:w="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9.504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27%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50.284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31%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2.235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-2.417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-5%</w:t>
            </w:r>
          </w:p>
        </w:tc>
      </w:tr>
      <w:tr w:rsidR="00E60EDB" w:rsidRPr="00E60EDB" w:rsidTr="003A555B">
        <w:trPr>
          <w:trHeight w:val="211"/>
        </w:trPr>
        <w:tc>
          <w:tcPr>
            <w:tcW w:w="3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Здравствена и социјална заштита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160.849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58.384</w:t>
            </w:r>
          </w:p>
        </w:tc>
        <w:tc>
          <w:tcPr>
            <w:tcW w:w="10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48.448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30%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10%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60.498</w:t>
            </w:r>
          </w:p>
        </w:tc>
        <w:tc>
          <w:tcPr>
            <w:tcW w:w="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40.820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25%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12%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59.054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-16%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-7.628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-1.444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-2%</w:t>
            </w:r>
          </w:p>
        </w:tc>
      </w:tr>
      <w:tr w:rsidR="00E60EDB" w:rsidRPr="00E60EDB" w:rsidTr="003A555B">
        <w:trPr>
          <w:trHeight w:val="211"/>
        </w:trPr>
        <w:tc>
          <w:tcPr>
            <w:tcW w:w="3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Пољопривреда, шумарство и рибарство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32.392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46.265</w:t>
            </w:r>
          </w:p>
        </w:tc>
        <w:tc>
          <w:tcPr>
            <w:tcW w:w="10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4.342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13%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1%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47.626</w:t>
            </w:r>
          </w:p>
        </w:tc>
        <w:tc>
          <w:tcPr>
            <w:tcW w:w="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19.850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61%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6%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47.510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357%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15.508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-116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0%</w:t>
            </w:r>
          </w:p>
        </w:tc>
      </w:tr>
      <w:tr w:rsidR="00E60EDB" w:rsidRPr="00E60EDB" w:rsidTr="003A555B">
        <w:trPr>
          <w:trHeight w:val="248"/>
        </w:trPr>
        <w:tc>
          <w:tcPr>
            <w:tcW w:w="37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9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Снабдевање електричном енергијом, гасом и паром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28.005</w:t>
            </w:r>
          </w:p>
        </w:tc>
        <w:tc>
          <w:tcPr>
            <w:tcW w:w="8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76.963</w:t>
            </w:r>
          </w:p>
        </w:tc>
        <w:tc>
          <w:tcPr>
            <w:tcW w:w="104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8.104</w:t>
            </w:r>
          </w:p>
        </w:tc>
        <w:tc>
          <w:tcPr>
            <w:tcW w:w="6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29%</w:t>
            </w:r>
          </w:p>
        </w:tc>
        <w:tc>
          <w:tcPr>
            <w:tcW w:w="6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2%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78.177</w:t>
            </w:r>
          </w:p>
        </w:tc>
        <w:tc>
          <w:tcPr>
            <w:tcW w:w="67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4.946</w:t>
            </w:r>
          </w:p>
        </w:tc>
        <w:tc>
          <w:tcPr>
            <w:tcW w:w="6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18%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1%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78.441</w:t>
            </w:r>
          </w:p>
        </w:tc>
        <w:tc>
          <w:tcPr>
            <w:tcW w:w="8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-39%</w:t>
            </w:r>
          </w:p>
        </w:tc>
        <w:tc>
          <w:tcPr>
            <w:tcW w:w="89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-3.158</w:t>
            </w:r>
          </w:p>
        </w:tc>
        <w:tc>
          <w:tcPr>
            <w:tcW w:w="5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264</w:t>
            </w:r>
          </w:p>
        </w:tc>
        <w:tc>
          <w:tcPr>
            <w:tcW w:w="77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0%</w:t>
            </w:r>
          </w:p>
        </w:tc>
      </w:tr>
      <w:tr w:rsidR="00E60EDB" w:rsidRPr="00E60EDB" w:rsidTr="003A555B">
        <w:trPr>
          <w:trHeight w:val="211"/>
        </w:trPr>
        <w:tc>
          <w:tcPr>
            <w:tcW w:w="3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Стручне, научне, иновационе и техничке делатности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55.328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79.352</w:t>
            </w:r>
          </w:p>
        </w:tc>
        <w:tc>
          <w:tcPr>
            <w:tcW w:w="10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33.293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  <w:t>60%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  <w:t>7%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80.657</w:t>
            </w:r>
          </w:p>
        </w:tc>
        <w:tc>
          <w:tcPr>
            <w:tcW w:w="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11.717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  <w:t>21%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  <w:t>3%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121.442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-65%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-21.576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40.785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  <w:t>51%</w:t>
            </w:r>
          </w:p>
        </w:tc>
      </w:tr>
      <w:tr w:rsidR="00E60EDB" w:rsidRPr="00E60EDB" w:rsidTr="003A555B">
        <w:trPr>
          <w:trHeight w:val="235"/>
        </w:trPr>
        <w:tc>
          <w:tcPr>
            <w:tcW w:w="3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Пословање  некретнинама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3.201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57.189</w:t>
            </w:r>
          </w:p>
        </w:tc>
        <w:tc>
          <w:tcPr>
            <w:tcW w:w="10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1.685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  <w:t>53%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  <w:t>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50.965</w:t>
            </w:r>
          </w:p>
        </w:tc>
        <w:tc>
          <w:tcPr>
            <w:tcW w:w="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858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  <w:t>27%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  <w:t>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77.938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-49%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-827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26.973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  <w:t>53%</w:t>
            </w:r>
          </w:p>
        </w:tc>
      </w:tr>
      <w:tr w:rsidR="00E60EDB" w:rsidRPr="00E60EDB" w:rsidTr="003A555B">
        <w:trPr>
          <w:trHeight w:val="248"/>
        </w:trPr>
        <w:tc>
          <w:tcPr>
            <w:tcW w:w="3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Административне и помоћне услужне делатности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35.165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40.621</w:t>
            </w:r>
          </w:p>
        </w:tc>
        <w:tc>
          <w:tcPr>
            <w:tcW w:w="10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22.236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  <w:t>63%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  <w:t>5%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32.970</w:t>
            </w:r>
          </w:p>
        </w:tc>
        <w:tc>
          <w:tcPr>
            <w:tcW w:w="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7.610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  <w:t>22%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  <w:t>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54.487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-66%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-14.626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21.517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  <w:t>65%</w:t>
            </w:r>
          </w:p>
        </w:tc>
      </w:tr>
      <w:tr w:rsidR="00E60EDB" w:rsidRPr="00E60EDB" w:rsidTr="003A555B">
        <w:trPr>
          <w:trHeight w:val="198"/>
        </w:trPr>
        <w:tc>
          <w:tcPr>
            <w:tcW w:w="37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9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Рударство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22.150</w:t>
            </w:r>
          </w:p>
        </w:tc>
        <w:tc>
          <w:tcPr>
            <w:tcW w:w="8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72.166</w:t>
            </w:r>
          </w:p>
        </w:tc>
        <w:tc>
          <w:tcPr>
            <w:tcW w:w="104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8.273</w:t>
            </w:r>
          </w:p>
        </w:tc>
        <w:tc>
          <w:tcPr>
            <w:tcW w:w="6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  <w:t>37%</w:t>
            </w:r>
          </w:p>
        </w:tc>
        <w:tc>
          <w:tcPr>
            <w:tcW w:w="6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  <w:t>2%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81.741</w:t>
            </w:r>
          </w:p>
        </w:tc>
        <w:tc>
          <w:tcPr>
            <w:tcW w:w="67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1.983</w:t>
            </w:r>
          </w:p>
        </w:tc>
        <w:tc>
          <w:tcPr>
            <w:tcW w:w="6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  <w:t>9%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  <w:t>1%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142.037</w:t>
            </w:r>
          </w:p>
        </w:tc>
        <w:tc>
          <w:tcPr>
            <w:tcW w:w="8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-76%</w:t>
            </w:r>
          </w:p>
        </w:tc>
        <w:tc>
          <w:tcPr>
            <w:tcW w:w="89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-6.290</w:t>
            </w:r>
          </w:p>
        </w:tc>
        <w:tc>
          <w:tcPr>
            <w:tcW w:w="5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60.296</w:t>
            </w:r>
          </w:p>
        </w:tc>
        <w:tc>
          <w:tcPr>
            <w:tcW w:w="77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  <w:t>74%</w:t>
            </w:r>
          </w:p>
        </w:tc>
      </w:tr>
      <w:tr w:rsidR="00E60EDB" w:rsidRPr="00E60EDB" w:rsidTr="003A555B">
        <w:trPr>
          <w:trHeight w:val="260"/>
        </w:trPr>
        <w:tc>
          <w:tcPr>
            <w:tcW w:w="3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Запослени у правним лицима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1.329.335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465.282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  <w:t>35%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347.109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  <w:t>26%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-25%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-118.173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</w:tr>
      <w:tr w:rsidR="00E60EDB" w:rsidRPr="00E60EDB" w:rsidTr="003A555B">
        <w:trPr>
          <w:trHeight w:val="260"/>
        </w:trPr>
        <w:tc>
          <w:tcPr>
            <w:tcW w:w="37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39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Приватни предузетници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375.921</w:t>
            </w:r>
          </w:p>
        </w:tc>
        <w:tc>
          <w:tcPr>
            <w:tcW w:w="8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88.980</w:t>
            </w:r>
          </w:p>
        </w:tc>
        <w:tc>
          <w:tcPr>
            <w:tcW w:w="6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  <w:t>24%</w:t>
            </w:r>
          </w:p>
        </w:tc>
        <w:tc>
          <w:tcPr>
            <w:tcW w:w="6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97.034</w:t>
            </w:r>
          </w:p>
        </w:tc>
        <w:tc>
          <w:tcPr>
            <w:tcW w:w="6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  <w:t>26%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9%</w:t>
            </w:r>
          </w:p>
        </w:tc>
        <w:tc>
          <w:tcPr>
            <w:tcW w:w="89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8.054</w:t>
            </w:r>
          </w:p>
        </w:tc>
        <w:tc>
          <w:tcPr>
            <w:tcW w:w="5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</w:tr>
      <w:tr w:rsidR="00E60EDB" w:rsidRPr="00E60EDB" w:rsidTr="003A555B">
        <w:trPr>
          <w:trHeight w:val="272"/>
        </w:trPr>
        <w:tc>
          <w:tcPr>
            <w:tcW w:w="37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39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</w:rPr>
              <w:t>УКУПНО I+II: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1.705.256</w:t>
            </w:r>
          </w:p>
        </w:tc>
        <w:tc>
          <w:tcPr>
            <w:tcW w:w="8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50.820</w:t>
            </w:r>
          </w:p>
        </w:tc>
        <w:tc>
          <w:tcPr>
            <w:tcW w:w="10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554.262</w:t>
            </w:r>
          </w:p>
        </w:tc>
        <w:tc>
          <w:tcPr>
            <w:tcW w:w="6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  <w:t>33%</w:t>
            </w:r>
          </w:p>
        </w:tc>
        <w:tc>
          <w:tcPr>
            <w:tcW w:w="6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60EDB" w:rsidRPr="00E60EDB" w:rsidRDefault="00E60EDB" w:rsidP="00E60EDB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62.272</w:t>
            </w:r>
          </w:p>
        </w:tc>
        <w:tc>
          <w:tcPr>
            <w:tcW w:w="67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444.143</w:t>
            </w:r>
          </w:p>
        </w:tc>
        <w:tc>
          <w:tcPr>
            <w:tcW w:w="6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  <w:t>26%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52.238</w:t>
            </w:r>
          </w:p>
        </w:tc>
        <w:tc>
          <w:tcPr>
            <w:tcW w:w="8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-20%</w:t>
            </w:r>
          </w:p>
        </w:tc>
        <w:tc>
          <w:tcPr>
            <w:tcW w:w="89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</w:rPr>
              <w:t>-110.119</w:t>
            </w:r>
          </w:p>
        </w:tc>
        <w:tc>
          <w:tcPr>
            <w:tcW w:w="5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-10.034</w:t>
            </w:r>
          </w:p>
        </w:tc>
        <w:tc>
          <w:tcPr>
            <w:tcW w:w="77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60EDB" w:rsidRPr="00E60EDB" w:rsidRDefault="00E60EDB" w:rsidP="00E60EDB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</w:pPr>
            <w:r w:rsidRPr="00E60EDB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</w:rPr>
              <w:t>-16,1%</w:t>
            </w:r>
          </w:p>
        </w:tc>
      </w:tr>
    </w:tbl>
    <w:p w:rsidR="00E858AF" w:rsidRDefault="00E858AF" w:rsidP="003C553F">
      <w:pPr>
        <w:spacing w:after="200" w:line="276" w:lineRule="auto"/>
        <w:sectPr w:rsidR="00E858AF" w:rsidSect="00E858AF">
          <w:pgSz w:w="16838" w:h="11906" w:orient="landscape"/>
          <w:pgMar w:top="1418" w:right="539" w:bottom="1418" w:left="624" w:header="284" w:footer="227" w:gutter="0"/>
          <w:cols w:space="708"/>
          <w:docGrid w:linePitch="360"/>
        </w:sectPr>
      </w:pPr>
    </w:p>
    <w:p w:rsidR="00E60EDB" w:rsidRPr="00E60EDB" w:rsidRDefault="00E60EDB" w:rsidP="00E60EDB">
      <w:pPr>
        <w:numPr>
          <w:ilvl w:val="1"/>
          <w:numId w:val="4"/>
        </w:numPr>
        <w:spacing w:before="240"/>
        <w:ind w:right="41"/>
        <w:jc w:val="center"/>
        <w:rPr>
          <w:rFonts w:ascii="Calibri" w:eastAsia="Times New Roman" w:hAnsi="Calibri"/>
          <w:b/>
          <w:bCs/>
          <w:sz w:val="22"/>
          <w:szCs w:val="22"/>
          <w:lang w:val="sr-Cyrl-CS" w:eastAsia="sr-Latn-RS"/>
        </w:rPr>
      </w:pPr>
      <w:r w:rsidRPr="00E60EDB">
        <w:rPr>
          <w:rFonts w:ascii="Calibri" w:eastAsia="Times New Roman" w:hAnsi="Calibri"/>
          <w:b/>
          <w:bCs/>
          <w:sz w:val="22"/>
          <w:szCs w:val="22"/>
          <w:lang w:val="sr-Cyrl-CS" w:eastAsia="sr-Latn-RS"/>
        </w:rPr>
        <w:t>КОНСТАТАЦИЈЕ И</w:t>
      </w:r>
      <w:bookmarkStart w:id="1" w:name="_GoBack"/>
      <w:bookmarkEnd w:id="1"/>
      <w:r w:rsidRPr="00E60EDB">
        <w:rPr>
          <w:rFonts w:ascii="Calibri" w:eastAsia="Times New Roman" w:hAnsi="Calibri"/>
          <w:b/>
          <w:bCs/>
          <w:sz w:val="22"/>
          <w:szCs w:val="22"/>
          <w:lang w:val="sr-Cyrl-CS" w:eastAsia="sr-Latn-RS"/>
        </w:rPr>
        <w:t xml:space="preserve"> ОЦЕНЕ</w:t>
      </w:r>
    </w:p>
    <w:p w:rsidR="00E60EDB" w:rsidRPr="00E60EDB" w:rsidRDefault="00E60EDB" w:rsidP="00E60EDB">
      <w:pPr>
        <w:spacing w:before="240"/>
        <w:ind w:right="41"/>
        <w:jc w:val="center"/>
        <w:rPr>
          <w:rFonts w:ascii="Calibri" w:eastAsia="Times New Roman" w:hAnsi="Calibri"/>
          <w:bCs/>
          <w:sz w:val="22"/>
          <w:szCs w:val="22"/>
          <w:lang w:val="sr-Cyrl-CS" w:eastAsia="sr-Latn-RS"/>
        </w:rPr>
      </w:pPr>
    </w:p>
    <w:p w:rsidR="00E60EDB" w:rsidRPr="00E60EDB" w:rsidRDefault="00E60EDB" w:rsidP="00E60EDB">
      <w:pPr>
        <w:spacing w:before="120"/>
        <w:ind w:right="41"/>
        <w:jc w:val="both"/>
        <w:rPr>
          <w:rFonts w:ascii="Calibri" w:hAnsi="Calibri"/>
          <w:sz w:val="22"/>
          <w:szCs w:val="22"/>
          <w:lang w:val="sr-Cyrl-CS"/>
        </w:rPr>
      </w:pPr>
      <w:r w:rsidRPr="00E60EDB">
        <w:rPr>
          <w:rFonts w:ascii="Calibri" w:hAnsi="Calibri"/>
          <w:sz w:val="22"/>
          <w:szCs w:val="22"/>
          <w:lang w:val="sr-Cyrl-CS"/>
        </w:rPr>
        <w:t xml:space="preserve">Просечна нето зарада по запосленом у Републици Србији у 2013. години износила је 43.932 динара и у односу на просек 2012. године повећана је за 2.555 динара, или за 6,2%.   </w:t>
      </w:r>
    </w:p>
    <w:p w:rsidR="00E60EDB" w:rsidRPr="00E60EDB" w:rsidRDefault="00E60EDB" w:rsidP="00E60EDB">
      <w:pPr>
        <w:spacing w:before="120"/>
        <w:ind w:right="41"/>
        <w:jc w:val="both"/>
        <w:rPr>
          <w:rFonts w:ascii="Calibri" w:hAnsi="Calibri"/>
          <w:sz w:val="22"/>
          <w:szCs w:val="22"/>
          <w:lang w:val="sr-Cyrl-CS"/>
        </w:rPr>
      </w:pPr>
      <w:r w:rsidRPr="00E60EDB">
        <w:rPr>
          <w:rFonts w:ascii="Calibri" w:hAnsi="Calibri"/>
          <w:sz w:val="22"/>
          <w:szCs w:val="22"/>
          <w:lang w:val="sr-Cyrl-CS"/>
        </w:rPr>
        <w:t xml:space="preserve">Сви региони су забележили  номинални раст просечних зарада. Међутим, узимајући  у обзир индекс потрошачких цена од 107,8 закључујемо да је просечна зарада реално смањена у односу 2012. годину, и то како на нивоу Републике Србије - за 1,5%, тако и на нивоу  свих региона. У  Војводини су зараде реално смањене за  1,5%, затим у  Београдском региону – за 1,8%,  Региону </w:t>
      </w:r>
      <w:r w:rsidRPr="00E60EDB">
        <w:rPr>
          <w:rFonts w:ascii="Calibri" w:hAnsi="Calibri"/>
          <w:noProof/>
          <w:sz w:val="22"/>
          <w:szCs w:val="22"/>
          <w:lang w:val="sr-Cyrl-CS"/>
        </w:rPr>
        <w:t>Јужне и Источне Србије – за  2,3% и Региону Шумадије и Западне Србије –  за 0,8%.</w:t>
      </w:r>
      <w:r w:rsidRPr="00E60EDB">
        <w:rPr>
          <w:rFonts w:ascii="Calibri" w:hAnsi="Calibri"/>
          <w:sz w:val="22"/>
          <w:szCs w:val="22"/>
          <w:lang w:val="sr-Cyrl-CS"/>
        </w:rPr>
        <w:t xml:space="preserve"> </w:t>
      </w:r>
    </w:p>
    <w:p w:rsidR="00E60EDB" w:rsidRPr="00E60EDB" w:rsidRDefault="00E60EDB" w:rsidP="00E60EDB">
      <w:pPr>
        <w:spacing w:before="120"/>
        <w:ind w:right="41"/>
        <w:jc w:val="both"/>
        <w:rPr>
          <w:rFonts w:ascii="Calibri" w:hAnsi="Calibri"/>
          <w:sz w:val="22"/>
          <w:szCs w:val="22"/>
          <w:lang w:val="sr-Cyrl-CS"/>
        </w:rPr>
      </w:pPr>
      <w:r w:rsidRPr="00E60EDB">
        <w:rPr>
          <w:rFonts w:ascii="Calibri" w:hAnsi="Calibri"/>
          <w:sz w:val="22"/>
          <w:szCs w:val="22"/>
          <w:lang w:val="sr-Cyrl-CS"/>
        </w:rPr>
        <w:t>Изнад републичког просека</w:t>
      </w:r>
      <w:r w:rsidRPr="00E60EDB">
        <w:rPr>
          <w:rFonts w:ascii="Calibri" w:hAnsi="Calibri"/>
          <w:noProof/>
          <w:sz w:val="22"/>
          <w:szCs w:val="22"/>
          <w:lang w:val="sr-Cyrl-CS"/>
        </w:rPr>
        <w:t xml:space="preserve"> била је само просечна зарада у </w:t>
      </w:r>
      <w:r w:rsidRPr="00E60EDB">
        <w:rPr>
          <w:rFonts w:ascii="Calibri" w:hAnsi="Calibri"/>
          <w:smallCaps/>
          <w:noProof/>
          <w:sz w:val="22"/>
          <w:szCs w:val="22"/>
          <w:lang w:val="sr-Cyrl-CS"/>
        </w:rPr>
        <w:t>београдском региону</w:t>
      </w:r>
      <w:r w:rsidRPr="00E60EDB">
        <w:rPr>
          <w:rFonts w:ascii="Calibri" w:hAnsi="Calibri"/>
          <w:sz w:val="22"/>
          <w:szCs w:val="22"/>
          <w:lang w:val="sr-Cyrl-CS"/>
        </w:rPr>
        <w:t xml:space="preserve">, и то за 10.171 динар, или за 23,2% и износила је </w:t>
      </w:r>
      <w:r w:rsidRPr="00E60EDB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Pr="00E60EDB">
        <w:rPr>
          <w:rFonts w:ascii="Calibri" w:hAnsi="Calibri"/>
          <w:sz w:val="22"/>
          <w:szCs w:val="22"/>
          <w:lang w:val="sr-Cyrl-CS"/>
        </w:rPr>
        <w:t xml:space="preserve">54.103 динара. У свим осталим регионима просечна зарада је била </w:t>
      </w:r>
      <w:r w:rsidRPr="00E60EDB">
        <w:rPr>
          <w:rFonts w:ascii="Calibri" w:hAnsi="Calibri"/>
          <w:smallCaps/>
          <w:sz w:val="22"/>
          <w:szCs w:val="22"/>
          <w:lang w:val="sr-Cyrl-CS"/>
        </w:rPr>
        <w:t xml:space="preserve">испод </w:t>
      </w:r>
      <w:r w:rsidRPr="00E60EDB">
        <w:rPr>
          <w:rFonts w:ascii="Calibri" w:hAnsi="Calibri"/>
          <w:sz w:val="22"/>
          <w:szCs w:val="22"/>
          <w:lang w:val="sr-Cyrl-CS"/>
        </w:rPr>
        <w:t>републичког просека. У Региону Војводине је износила 42.935 динара, што је било за 2,3%, или за 997 динара испод републичког просека.</w:t>
      </w:r>
    </w:p>
    <w:p w:rsidR="00E60EDB" w:rsidRPr="00E60EDB" w:rsidRDefault="00E60EDB" w:rsidP="00E60EDB">
      <w:pPr>
        <w:spacing w:before="240"/>
        <w:jc w:val="both"/>
        <w:rPr>
          <w:rFonts w:ascii="Calibri" w:hAnsi="Calibri"/>
          <w:sz w:val="22"/>
          <w:szCs w:val="22"/>
          <w:lang w:val="sr-Cyrl-CS"/>
        </w:rPr>
      </w:pPr>
      <w:r w:rsidRPr="00E60EDB">
        <w:rPr>
          <w:rFonts w:ascii="Calibri" w:hAnsi="Calibri"/>
          <w:smallCaps/>
          <w:noProof/>
          <w:sz w:val="22"/>
          <w:szCs w:val="22"/>
          <w:lang w:val="sr-Cyrl-CS"/>
        </w:rPr>
        <w:t>Сви градови и 39 општина у Војводини</w:t>
      </w:r>
      <w:r w:rsidRPr="00E60EDB">
        <w:rPr>
          <w:rFonts w:ascii="Calibri" w:hAnsi="Calibri"/>
          <w:noProof/>
          <w:sz w:val="22"/>
          <w:szCs w:val="22"/>
          <w:lang w:val="sr-Cyrl-CS"/>
        </w:rPr>
        <w:t xml:space="preserve"> забележили су номинални раст просечних зарада у односу на претходну годину.  </w:t>
      </w:r>
      <w:r w:rsidRPr="00E60EDB">
        <w:rPr>
          <w:rFonts w:ascii="Calibri" w:hAnsi="Calibri"/>
          <w:sz w:val="22"/>
          <w:szCs w:val="22"/>
          <w:lang w:val="sr-Cyrl-CS"/>
        </w:rPr>
        <w:t>Међутим, уколико узмемо у обзир индекс потрошачких цена, може се констатовати да је реалан раст зарада забележен само код 15 општина и да се кретао од 0,2% у општинама  Ковин и Пландиште,  до 7,3% – у општини Шид. Град Зрењанин и општина Апатин су задржали реалне зараде у 2013.години на нивоу  2012. године, а реалан пад зарада забележен је код  5 градова и код 23 општине.</w:t>
      </w:r>
    </w:p>
    <w:p w:rsidR="00E60EDB" w:rsidRPr="00E60EDB" w:rsidRDefault="00E60EDB" w:rsidP="00E60EDB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E60EDB">
        <w:rPr>
          <w:rFonts w:ascii="Calibri" w:hAnsi="Calibri"/>
          <w:sz w:val="22"/>
          <w:szCs w:val="22"/>
          <w:lang w:val="sr-Cyrl-CS"/>
        </w:rPr>
        <w:t>Најнижу просечну зараду остварила је општина Пландиште – 27.852 динара, а највишу општина Вршац – 52.454 динара.</w:t>
      </w:r>
    </w:p>
    <w:p w:rsidR="00E60EDB" w:rsidRPr="00E60EDB" w:rsidRDefault="00E60EDB" w:rsidP="00E60EDB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E60EDB">
        <w:rPr>
          <w:rFonts w:ascii="Calibri" w:hAnsi="Calibri"/>
          <w:sz w:val="22"/>
          <w:szCs w:val="22"/>
          <w:lang w:val="sr-Cyrl-CS"/>
        </w:rPr>
        <w:t xml:space="preserve">Просечну зараду изнад просека Републике Србије остварило је 8 јединица локалне самоуправе и то 2 града - Нови Сад и Панчево и 6 општина - Сента, Пећинци, Апатин,  Беочин, Бачка Паланка и Вршац. </w:t>
      </w:r>
    </w:p>
    <w:p w:rsidR="00E60EDB" w:rsidRPr="00E60EDB" w:rsidRDefault="00E60EDB" w:rsidP="00E60EDB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E60EDB">
        <w:rPr>
          <w:rFonts w:ascii="Calibri" w:hAnsi="Calibri"/>
          <w:sz w:val="22"/>
          <w:szCs w:val="22"/>
          <w:lang w:val="sr-Cyrl-CS"/>
        </w:rPr>
        <w:t xml:space="preserve">Просечна зарада </w:t>
      </w:r>
      <w:r w:rsidRPr="00E60EDB">
        <w:rPr>
          <w:rFonts w:ascii="Calibri" w:hAnsi="Calibri"/>
          <w:sz w:val="22"/>
          <w:szCs w:val="22"/>
          <w:u w:val="single"/>
          <w:lang w:val="sr-Cyrl-CS"/>
        </w:rPr>
        <w:t>у децембру 2013</w:t>
      </w:r>
      <w:r w:rsidRPr="00E60EDB">
        <w:rPr>
          <w:rFonts w:ascii="Calibri" w:hAnsi="Calibri"/>
          <w:sz w:val="22"/>
          <w:szCs w:val="22"/>
          <w:lang w:val="sr-Cyrl-CS"/>
        </w:rPr>
        <w:t xml:space="preserve">. године на нивоу Републике Србије износила је 50.820 динара и у односу на зараду у новембру 2013. године повећана је за 15%, или за 6.700 динара. На нивоу Региона  Војводине  просечна зарада у месецу децембру износила је 52.238 динара и повећана  је у односу на просечну зараду исплаћену  у новембру 2013. године  за 22%, или за 9.569 динара.  </w:t>
      </w:r>
    </w:p>
    <w:p w:rsidR="00E60EDB" w:rsidRPr="00E60EDB" w:rsidRDefault="00E60EDB" w:rsidP="00E60EDB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E60EDB">
        <w:rPr>
          <w:rFonts w:ascii="Calibri" w:hAnsi="Calibri"/>
          <w:sz w:val="22"/>
          <w:szCs w:val="22"/>
          <w:lang w:val="sr-Cyrl-CS"/>
        </w:rPr>
        <w:t xml:space="preserve">После дужег временског периода  </w:t>
      </w:r>
      <w:r w:rsidR="00C1613C">
        <w:rPr>
          <w:rFonts w:ascii="Calibri" w:hAnsi="Calibri"/>
          <w:sz w:val="22"/>
          <w:szCs w:val="22"/>
          <w:lang w:val="sr-Cyrl-CS"/>
        </w:rPr>
        <w:t>просечна</w:t>
      </w:r>
      <w:r w:rsidRPr="00E60EDB">
        <w:rPr>
          <w:rFonts w:ascii="Calibri" w:hAnsi="Calibri"/>
          <w:sz w:val="22"/>
          <w:szCs w:val="22"/>
          <w:lang w:val="sr-Cyrl-CS"/>
        </w:rPr>
        <w:t xml:space="preserve"> зарада у Војводини била  је  изнад  републичког просека  и то  за 1.418 динара, или за 2,7%. </w:t>
      </w:r>
    </w:p>
    <w:p w:rsidR="00E60EDB" w:rsidRPr="00E60EDB" w:rsidRDefault="00E60EDB" w:rsidP="00E60EDB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E60EDB">
        <w:rPr>
          <w:rFonts w:ascii="Calibri" w:hAnsi="Calibri"/>
          <w:sz w:val="22"/>
          <w:szCs w:val="22"/>
          <w:lang w:val="sr-Cyrl-CS"/>
        </w:rPr>
        <w:t xml:space="preserve">Код чак 43 јединице локалне самоуправе у Војводини, односно код свих 6 градова и 37 општина  дошло је до повећања нето зарадe у месецу  децембру, док су само општина Бачки Петровац (-3%) и општина Пећинци (-4%) забележиле   пад. </w:t>
      </w:r>
    </w:p>
    <w:p w:rsidR="00E60EDB" w:rsidRPr="00E60EDB" w:rsidRDefault="00E60EDB" w:rsidP="00E60EDB">
      <w:pPr>
        <w:spacing w:before="120"/>
        <w:jc w:val="both"/>
        <w:rPr>
          <w:rFonts w:ascii="Calibri" w:hAnsi="Calibri"/>
          <w:sz w:val="22"/>
          <w:szCs w:val="22"/>
          <w:lang w:val="sr-Cyrl-CS"/>
        </w:rPr>
      </w:pPr>
      <w:r w:rsidRPr="00E60EDB">
        <w:rPr>
          <w:rFonts w:ascii="Calibri" w:hAnsi="Calibri"/>
          <w:sz w:val="22"/>
          <w:szCs w:val="22"/>
          <w:lang w:val="sr-Cyrl-CS"/>
        </w:rPr>
        <w:t xml:space="preserve">Општина Житиште  је имала највиши  раст и то чак за 61,5%,   док је највећи пад зарада забележен у општини Пећинци,  и то  за  4%. </w:t>
      </w:r>
    </w:p>
    <w:p w:rsidR="00E60EDB" w:rsidRPr="00E60EDB" w:rsidRDefault="00E60EDB" w:rsidP="00E60EDB">
      <w:pPr>
        <w:spacing w:before="120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E60EDB">
        <w:rPr>
          <w:rFonts w:ascii="Calibri" w:hAnsi="Calibri"/>
          <w:sz w:val="22"/>
          <w:szCs w:val="22"/>
          <w:lang w:val="sr-Cyrl-CS"/>
        </w:rPr>
        <w:t>Посматрано по секторима делатности</w:t>
      </w:r>
      <w:r w:rsidRPr="00E60EDB">
        <w:rPr>
          <w:rFonts w:ascii="Calibri" w:hAnsi="Calibri"/>
          <w:noProof/>
          <w:sz w:val="22"/>
          <w:szCs w:val="22"/>
          <w:lang w:val="sr-Cyrl-CS"/>
        </w:rPr>
        <w:t xml:space="preserve"> највиша просечна зарада у месецу децембру 2013. године  на нивоу Републике Србије остварена је у Финансијским делатностима и делатности осигурања – 90.283 динара, и била је п</w:t>
      </w:r>
      <w:r w:rsidR="00C1613C">
        <w:rPr>
          <w:rFonts w:ascii="Calibri" w:hAnsi="Calibri"/>
          <w:noProof/>
          <w:sz w:val="22"/>
          <w:szCs w:val="22"/>
          <w:lang w:val="sr-Cyrl-CS"/>
        </w:rPr>
        <w:t xml:space="preserve">реко три пута већа  од  најниже </w:t>
      </w:r>
      <w:r w:rsidRPr="00E60EDB">
        <w:rPr>
          <w:rFonts w:ascii="Calibri" w:hAnsi="Calibri"/>
          <w:noProof/>
          <w:sz w:val="22"/>
          <w:szCs w:val="22"/>
          <w:lang w:val="sr-Cyrl-CS"/>
        </w:rPr>
        <w:t xml:space="preserve"> која је забележена  у сектору Услуге смештаја и исхране – 26.053 динара. </w:t>
      </w:r>
    </w:p>
    <w:p w:rsidR="00E60EDB" w:rsidRPr="00E60EDB" w:rsidRDefault="00E60EDB" w:rsidP="00E60EDB">
      <w:pPr>
        <w:spacing w:before="120"/>
        <w:jc w:val="both"/>
        <w:rPr>
          <w:rFonts w:ascii="Calibri" w:hAnsi="Calibri"/>
          <w:noProof/>
          <w:color w:val="000000"/>
          <w:sz w:val="22"/>
          <w:szCs w:val="22"/>
          <w:lang w:val="sr-Cyrl-CS"/>
        </w:rPr>
      </w:pPr>
      <w:r w:rsidRPr="00E60EDB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Највиша просечна зарада у </w:t>
      </w:r>
      <w:r w:rsidRPr="00E60EDB">
        <w:rPr>
          <w:rFonts w:ascii="Calibri" w:hAnsi="Calibri"/>
          <w:smallCaps/>
          <w:noProof/>
          <w:color w:val="000000"/>
          <w:sz w:val="22"/>
          <w:szCs w:val="22"/>
          <w:lang w:val="sr-Cyrl-CS"/>
        </w:rPr>
        <w:t>Региону Војводине</w:t>
      </w:r>
      <w:r w:rsidRPr="00E60EDB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 остварена је у сектору Рударства – 142.037 динара, и била је  5,8 пута већа од  </w:t>
      </w:r>
      <w:r w:rsidR="0012372E">
        <w:rPr>
          <w:rFonts w:ascii="Calibri" w:hAnsi="Calibri"/>
          <w:noProof/>
          <w:color w:val="000000"/>
          <w:sz w:val="22"/>
          <w:szCs w:val="22"/>
          <w:lang w:val="sr-Cyrl-CS"/>
        </w:rPr>
        <w:t>зараде</w:t>
      </w:r>
      <w:r w:rsidRPr="00E60EDB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 остварене у сектору Услуге смештаја и исхране – </w:t>
      </w:r>
      <w:r w:rsidRPr="00E60EDB">
        <w:rPr>
          <w:rFonts w:ascii="Calibri" w:hAnsi="Calibri"/>
          <w:noProof/>
          <w:sz w:val="22"/>
          <w:szCs w:val="22"/>
          <w:lang w:val="sr-Cyrl-CS"/>
        </w:rPr>
        <w:t>24.576</w:t>
      </w:r>
      <w:r w:rsidRPr="00E60EDB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 динара.</w:t>
      </w:r>
    </w:p>
    <w:p w:rsidR="00E60EDB" w:rsidRPr="00E60EDB" w:rsidRDefault="00E60EDB" w:rsidP="00E60EDB">
      <w:pPr>
        <w:spacing w:before="120"/>
        <w:jc w:val="both"/>
        <w:rPr>
          <w:rFonts w:ascii="Calibri" w:eastAsia="Times New Roman" w:hAnsi="Calibri" w:cs="Arial"/>
          <w:smallCaps/>
          <w:color w:val="000000"/>
          <w:sz w:val="22"/>
          <w:szCs w:val="22"/>
          <w:lang w:val="sr-Cyrl-CS" w:eastAsia="en-US"/>
        </w:rPr>
      </w:pPr>
      <w:r w:rsidRPr="00E60EDB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Због чињенице да  једино запослени у Београдском  региону већ годинама имају далеко већу просечну зараду од запослених у Војводини, као и у односу на друге регионе, и да управо зараде запослених у Београдском региону највише утичу на просечну зараду у Републици Србији, сагледали смо висину </w:t>
      </w:r>
      <w:r w:rsidR="0012372E">
        <w:rPr>
          <w:rFonts w:ascii="Calibri" w:hAnsi="Calibri"/>
          <w:noProof/>
          <w:color w:val="000000"/>
          <w:sz w:val="22"/>
          <w:szCs w:val="22"/>
          <w:lang w:val="sr-Cyrl-CS"/>
        </w:rPr>
        <w:t>просечне зараде</w:t>
      </w:r>
      <w:r w:rsidRPr="00E60EDB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 по секторима делатности у месецу децембру 2013. године у Београду  и у Војводини. Од</w:t>
      </w:r>
      <w:r w:rsidRPr="00E60EDB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 xml:space="preserve"> посматраних  19 сектора делатности,  у Војводини су у 14 сектора остварене  ниже </w:t>
      </w:r>
      <w:r w:rsidR="0012372E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>просечне зараде</w:t>
      </w:r>
      <w:r w:rsidRPr="00E60EDB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 xml:space="preserve"> од зарада запослених у Београдском региону.</w:t>
      </w:r>
    </w:p>
    <w:p w:rsidR="00E60EDB" w:rsidRPr="00E60EDB" w:rsidRDefault="00E60EDB" w:rsidP="00E60EDB">
      <w:pPr>
        <w:spacing w:before="120"/>
        <w:jc w:val="both"/>
        <w:rPr>
          <w:rFonts w:ascii="Calibri" w:hAnsi="Calibri"/>
          <w:noProof/>
          <w:color w:val="000000"/>
          <w:sz w:val="22"/>
          <w:szCs w:val="22"/>
          <w:lang w:val="sr-Cyrl-CS"/>
        </w:rPr>
      </w:pPr>
      <w:r w:rsidRPr="00E60EDB">
        <w:rPr>
          <w:rFonts w:ascii="Calibri" w:hAnsi="Calibri"/>
          <w:noProof/>
          <w:color w:val="000000"/>
          <w:sz w:val="22"/>
          <w:szCs w:val="22"/>
          <w:lang w:val="sr-Cyrl-CS"/>
        </w:rPr>
        <w:t>Само у пет сектора</w:t>
      </w:r>
      <w:r w:rsidRPr="00E60EDB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 xml:space="preserve"> делатности просечна зарада </w:t>
      </w:r>
      <w:r w:rsidRPr="00E60EDB">
        <w:rPr>
          <w:rFonts w:ascii="Calibri" w:eastAsia="Times New Roman" w:hAnsi="Calibri" w:cs="Arial"/>
          <w:smallCaps/>
          <w:color w:val="000000"/>
          <w:sz w:val="22"/>
          <w:szCs w:val="22"/>
          <w:lang w:val="sr-Cyrl-CS" w:eastAsia="en-US"/>
        </w:rPr>
        <w:t xml:space="preserve">у Војводини  </w:t>
      </w:r>
      <w:r w:rsidRPr="00E60EDB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 xml:space="preserve">била </w:t>
      </w:r>
      <w:r w:rsidR="00B311E3" w:rsidRPr="00E60EDB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 xml:space="preserve">је </w:t>
      </w:r>
      <w:r w:rsidRPr="00E60EDB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>виша него у  Београдском региону</w:t>
      </w:r>
      <w:r w:rsidRPr="00E60EDB">
        <w:rPr>
          <w:rFonts w:ascii="Calibri" w:hAnsi="Calibri"/>
          <w:noProof/>
          <w:color w:val="000000"/>
          <w:sz w:val="22"/>
          <w:szCs w:val="22"/>
          <w:lang w:val="sr-Cyrl-CS"/>
        </w:rPr>
        <w:t>, и то:</w:t>
      </w:r>
    </w:p>
    <w:p w:rsidR="00E60EDB" w:rsidRPr="00E60EDB" w:rsidRDefault="00E60EDB" w:rsidP="00E60EDB">
      <w:pPr>
        <w:numPr>
          <w:ilvl w:val="0"/>
          <w:numId w:val="8"/>
        </w:numPr>
        <w:spacing w:before="120"/>
        <w:jc w:val="both"/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</w:pPr>
      <w:r w:rsidRPr="00E60EDB">
        <w:rPr>
          <w:rFonts w:ascii="Calibri" w:hAnsi="Calibri"/>
          <w:smallCaps/>
          <w:noProof/>
          <w:color w:val="000000"/>
          <w:sz w:val="22"/>
          <w:szCs w:val="22"/>
          <w:lang w:val="sr-Cyrl-CS"/>
        </w:rPr>
        <w:t>Рударство</w:t>
      </w:r>
      <w:r w:rsidRPr="00E60EDB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 - за 60.296 динара, или за </w:t>
      </w:r>
      <w:r w:rsidRPr="00E60EDB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 xml:space="preserve"> 74%;</w:t>
      </w:r>
      <w:r w:rsidRPr="00E60EDB">
        <w:rPr>
          <w:rFonts w:ascii="Calibri" w:eastAsia="Times New Roman" w:hAnsi="Calibri" w:cs="Arial"/>
          <w:smallCaps/>
          <w:color w:val="000000"/>
          <w:sz w:val="22"/>
          <w:szCs w:val="22"/>
          <w:lang w:val="sr-Cyrl-CS" w:eastAsia="en-US"/>
        </w:rPr>
        <w:t xml:space="preserve"> </w:t>
      </w:r>
    </w:p>
    <w:p w:rsidR="00E60EDB" w:rsidRPr="00E60EDB" w:rsidRDefault="00E60EDB" w:rsidP="00E60EDB">
      <w:pPr>
        <w:numPr>
          <w:ilvl w:val="0"/>
          <w:numId w:val="8"/>
        </w:numPr>
        <w:spacing w:before="120"/>
        <w:jc w:val="both"/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</w:pPr>
      <w:r w:rsidRPr="00E60EDB">
        <w:rPr>
          <w:rFonts w:ascii="Calibri" w:eastAsia="Times New Roman" w:hAnsi="Calibri" w:cs="Arial"/>
          <w:smallCaps/>
          <w:color w:val="000000"/>
          <w:sz w:val="22"/>
          <w:szCs w:val="22"/>
          <w:lang w:val="sr-Cyrl-CS" w:eastAsia="en-US"/>
        </w:rPr>
        <w:t xml:space="preserve">Стручне, научне иновационе и техничке делатности  - </w:t>
      </w:r>
      <w:r w:rsidRPr="00E60EDB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>за 40.785 динара, или за 51%;</w:t>
      </w:r>
      <w:r w:rsidRPr="00E60EDB">
        <w:rPr>
          <w:rFonts w:ascii="Calibri" w:eastAsia="Times New Roman" w:hAnsi="Calibri" w:cs="Arial"/>
          <w:smallCaps/>
          <w:color w:val="000000"/>
          <w:sz w:val="22"/>
          <w:szCs w:val="22"/>
          <w:lang w:val="sr-Cyrl-CS" w:eastAsia="en-US"/>
        </w:rPr>
        <w:t xml:space="preserve"> </w:t>
      </w:r>
    </w:p>
    <w:p w:rsidR="00E60EDB" w:rsidRPr="00E60EDB" w:rsidRDefault="00E60EDB" w:rsidP="00E60EDB">
      <w:pPr>
        <w:numPr>
          <w:ilvl w:val="0"/>
          <w:numId w:val="8"/>
        </w:numPr>
        <w:spacing w:before="120"/>
        <w:jc w:val="both"/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</w:pPr>
      <w:r w:rsidRPr="00E60EDB">
        <w:rPr>
          <w:rFonts w:ascii="Calibri" w:eastAsia="Times New Roman" w:hAnsi="Calibri" w:cs="Arial"/>
          <w:smallCaps/>
          <w:color w:val="000000"/>
          <w:sz w:val="22"/>
          <w:szCs w:val="22"/>
          <w:lang w:val="sr-Cyrl-CS" w:eastAsia="en-US"/>
        </w:rPr>
        <w:t xml:space="preserve">Пословање некретнинама  - </w:t>
      </w:r>
      <w:r w:rsidRPr="00E60EDB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>за 26.973 динара, или за 53%;</w:t>
      </w:r>
    </w:p>
    <w:p w:rsidR="00E60EDB" w:rsidRPr="00E60EDB" w:rsidRDefault="00E60EDB" w:rsidP="00E60EDB">
      <w:pPr>
        <w:numPr>
          <w:ilvl w:val="0"/>
          <w:numId w:val="8"/>
        </w:numPr>
        <w:spacing w:before="120"/>
        <w:jc w:val="both"/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</w:pPr>
      <w:r w:rsidRPr="00E60EDB">
        <w:rPr>
          <w:rFonts w:ascii="Calibri" w:hAnsi="Calibri"/>
          <w:smallCaps/>
          <w:noProof/>
          <w:color w:val="000000"/>
          <w:sz w:val="22"/>
          <w:szCs w:val="22"/>
          <w:lang w:val="sr-Cyrl-CS"/>
        </w:rPr>
        <w:t xml:space="preserve">Административне и помоћне услужне делатности -  за  21.517 динара, </w:t>
      </w:r>
      <w:r w:rsidRPr="00E60EDB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или </w:t>
      </w:r>
      <w:r w:rsidRPr="00E60EDB">
        <w:rPr>
          <w:rFonts w:ascii="Calibri" w:hAnsi="Calibri"/>
          <w:smallCaps/>
          <w:noProof/>
          <w:color w:val="000000"/>
          <w:sz w:val="22"/>
          <w:szCs w:val="22"/>
          <w:lang w:val="sr-Cyrl-CS"/>
        </w:rPr>
        <w:t xml:space="preserve"> </w:t>
      </w:r>
      <w:r w:rsidRPr="00E60EDB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за </w:t>
      </w:r>
      <w:r w:rsidRPr="00E60EDB">
        <w:rPr>
          <w:rFonts w:ascii="Calibri" w:hAnsi="Calibri"/>
          <w:smallCaps/>
          <w:noProof/>
          <w:color w:val="000000"/>
          <w:sz w:val="22"/>
          <w:szCs w:val="22"/>
          <w:lang w:val="sr-Cyrl-CS"/>
        </w:rPr>
        <w:t>65%</w:t>
      </w:r>
      <w:r w:rsidRPr="00E60EDB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 xml:space="preserve"> и</w:t>
      </w:r>
    </w:p>
    <w:p w:rsidR="00E60EDB" w:rsidRPr="00E60EDB" w:rsidRDefault="00E60EDB" w:rsidP="00E60EDB">
      <w:pPr>
        <w:numPr>
          <w:ilvl w:val="0"/>
          <w:numId w:val="8"/>
        </w:numPr>
        <w:spacing w:before="120"/>
        <w:jc w:val="both"/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</w:pPr>
      <w:r w:rsidRPr="00E60EDB">
        <w:rPr>
          <w:rFonts w:ascii="Calibri" w:hAnsi="Calibri"/>
          <w:smallCaps/>
          <w:noProof/>
          <w:color w:val="000000"/>
          <w:sz w:val="22"/>
          <w:szCs w:val="22"/>
          <w:lang w:val="sr-Cyrl-CS"/>
        </w:rPr>
        <w:t>Снабдевање електричном енергијом, гасом и паром</w:t>
      </w:r>
      <w:r w:rsidRPr="00E60EDB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 xml:space="preserve"> – </w:t>
      </w:r>
      <w:r w:rsidRPr="00E60EDB">
        <w:rPr>
          <w:rFonts w:ascii="Calibri" w:eastAsia="Times New Roman" w:hAnsi="Calibri" w:cs="Arial"/>
          <w:smallCaps/>
          <w:color w:val="000000"/>
          <w:sz w:val="22"/>
          <w:szCs w:val="22"/>
          <w:lang w:val="sr-Cyrl-CS" w:eastAsia="en-US"/>
        </w:rPr>
        <w:t>за 264 динара, или за 0,3%</w:t>
      </w:r>
      <w:r w:rsidRPr="00E60EDB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 xml:space="preserve">. </w:t>
      </w:r>
    </w:p>
    <w:p w:rsidR="00E60EDB" w:rsidRPr="00E60EDB" w:rsidRDefault="00E60EDB" w:rsidP="00E60EDB">
      <w:pPr>
        <w:spacing w:before="120"/>
        <w:ind w:right="41"/>
        <w:jc w:val="both"/>
        <w:rPr>
          <w:rFonts w:ascii="Calibri" w:hAnsi="Calibri"/>
          <w:color w:val="000000"/>
          <w:sz w:val="22"/>
          <w:szCs w:val="22"/>
          <w:lang w:val="sr-Cyrl-CS"/>
        </w:rPr>
      </w:pPr>
      <w:r w:rsidRPr="00E60EDB">
        <w:rPr>
          <w:rFonts w:ascii="Calibri" w:hAnsi="Calibri"/>
          <w:color w:val="000000"/>
          <w:sz w:val="22"/>
          <w:szCs w:val="22"/>
          <w:lang w:val="sr-Cyrl-CS"/>
        </w:rPr>
        <w:t xml:space="preserve">На просечну зараду по запосленом у региону,  поред просечне зараде по секторима делатности  утиче и број запослених у тим секторима. Због тога је важно истаћи да је управо у производним секторима, као што су ПРЕРАЂИВАЧКА ИНДУСТРИЈА, ПОЉОПРИВРЕДА, ШУМАРСТВО И РИБАРСТВО, као и у „МАЛОЈ ПРИВРЕДИ“, односно код ПРИВАТНИХ ПРЕДУЗЕТНИКА Војводина  годинама имала  далеко већи број запослених, а самим тим и веће учешће у укупном броју запослених у Републици Србији од  Београдског региона.  </w:t>
      </w:r>
    </w:p>
    <w:p w:rsidR="00E60EDB" w:rsidRPr="00E60EDB" w:rsidRDefault="00E60EDB" w:rsidP="00E60EDB">
      <w:pPr>
        <w:spacing w:before="120"/>
        <w:ind w:right="41"/>
        <w:jc w:val="both"/>
        <w:rPr>
          <w:rFonts w:ascii="Calibri" w:hAnsi="Calibri"/>
          <w:color w:val="000000"/>
          <w:sz w:val="22"/>
          <w:szCs w:val="22"/>
          <w:lang w:val="sr-Cyrl-CS"/>
        </w:rPr>
      </w:pPr>
      <w:r w:rsidRPr="00E60EDB">
        <w:rPr>
          <w:rFonts w:ascii="Calibri" w:hAnsi="Calibri"/>
          <w:color w:val="000000"/>
          <w:sz w:val="22"/>
          <w:szCs w:val="22"/>
          <w:lang w:val="sr-Cyrl-CS"/>
        </w:rPr>
        <w:t>Тако је у  Војводини у сектору  ПРЕРАЂИВАЧКЕ ИНДУСТРИЈЕ  радило за 34.642 запослених, или за 67% више него што је радило у Београду, у сектору ПОЉОПРИВРЕДА, ШУМАРСТВО И РИБАРСТВО –  за   15.508 запослених, или 4,5 пута више и код ПРИВАТНИХ ПРЕДУЗЕТНИКА – за 8.054 запослених,  или за 9% више него у Београду .</w:t>
      </w:r>
    </w:p>
    <w:p w:rsidR="00E60EDB" w:rsidRPr="00E60EDB" w:rsidRDefault="00E60EDB" w:rsidP="00E60EDB">
      <w:pPr>
        <w:spacing w:before="120"/>
        <w:ind w:right="41"/>
        <w:jc w:val="both"/>
        <w:rPr>
          <w:rFonts w:ascii="Calibri" w:hAnsi="Calibri"/>
          <w:color w:val="000000"/>
          <w:sz w:val="22"/>
          <w:szCs w:val="22"/>
          <w:lang w:val="sr-Cyrl-CS"/>
        </w:rPr>
      </w:pPr>
      <w:r w:rsidRPr="00E60EDB">
        <w:rPr>
          <w:rFonts w:ascii="Calibri" w:hAnsi="Calibri"/>
          <w:color w:val="000000"/>
          <w:sz w:val="22"/>
          <w:szCs w:val="22"/>
          <w:lang w:val="sr-Cyrl-CS"/>
        </w:rPr>
        <w:t xml:space="preserve">Позната је чињеница да су зараде у овим производним секторима далеко ниже од зарада у финансијским делатностима, информисању и комуникацијама, државној управи и другим   сличним непроизводним делатностима, које преовлађују у Београдском региону и које су изнад зарада у истим секторима делатности у Војводини.  </w:t>
      </w:r>
    </w:p>
    <w:p w:rsidR="00E60EDB" w:rsidRPr="00E60EDB" w:rsidRDefault="00E60EDB" w:rsidP="00E60EDB">
      <w:pPr>
        <w:spacing w:before="120"/>
        <w:ind w:right="41"/>
        <w:jc w:val="both"/>
        <w:rPr>
          <w:rFonts w:ascii="Calibri" w:hAnsi="Calibri"/>
          <w:color w:val="000000"/>
          <w:sz w:val="22"/>
          <w:szCs w:val="22"/>
          <w:lang w:val="sr-Cyrl-CS"/>
        </w:rPr>
      </w:pPr>
      <w:r w:rsidRPr="00E60EDB">
        <w:rPr>
          <w:rFonts w:ascii="Calibri" w:hAnsi="Calibri"/>
          <w:color w:val="000000"/>
          <w:sz w:val="22"/>
          <w:szCs w:val="22"/>
          <w:lang w:val="sr-Cyrl-CS"/>
        </w:rPr>
        <w:t xml:space="preserve">Са друге стране, Војводина је у свим секторима у којима су остварене значајно више </w:t>
      </w:r>
      <w:r w:rsidR="0012372E">
        <w:rPr>
          <w:rFonts w:ascii="Calibri" w:hAnsi="Calibri"/>
          <w:color w:val="000000"/>
          <w:sz w:val="22"/>
          <w:szCs w:val="22"/>
          <w:lang w:val="sr-Cyrl-CS"/>
        </w:rPr>
        <w:t>просечне зараде</w:t>
      </w:r>
      <w:r w:rsidRPr="00E60EDB">
        <w:rPr>
          <w:rFonts w:ascii="Calibri" w:hAnsi="Calibri"/>
          <w:color w:val="000000"/>
          <w:sz w:val="22"/>
          <w:szCs w:val="22"/>
          <w:lang w:val="sr-Cyrl-CS"/>
        </w:rPr>
        <w:t xml:space="preserve"> од зарада у  Београду, осим сектора СНАБДЕВАЊЕ ЕЛЕКТРИЧНОМ ЕНЕРГИЈОМ, ГАСОМ И ПАРОМ, имала далеко мањи број запослених у односу на  Београдски регион. Тако је у сектору РУДАРСТВА у Војводини радило за 6.290 запослених или за 76% мање него у Београдском региону, у сектору  АДМИНИСТРАТИВНИХ И ПОМОЋНИХ УСЛУЖНИХ ДЕЛАТНОСТИ  – за 14.626 запослених, или за 66%  мање, у сектору СТРУЧНЕ, НАУЧНЕ  И</w:t>
      </w:r>
      <w:r w:rsidRPr="00E60EDB">
        <w:rPr>
          <w:rFonts w:ascii="Calibri" w:hAnsi="Calibri"/>
          <w:caps/>
          <w:color w:val="000000"/>
          <w:sz w:val="22"/>
          <w:szCs w:val="22"/>
          <w:lang w:val="sr-Cyrl-CS"/>
        </w:rPr>
        <w:t>новационе</w:t>
      </w:r>
      <w:r w:rsidRPr="00E60EDB">
        <w:rPr>
          <w:rFonts w:ascii="Calibri" w:hAnsi="Calibri"/>
          <w:color w:val="000000"/>
          <w:sz w:val="22"/>
          <w:szCs w:val="22"/>
          <w:lang w:val="sr-Cyrl-CS"/>
        </w:rPr>
        <w:t xml:space="preserve"> И ТЕХНИЧКЕ ДЕЛАТНОСТИ – за  21.576 запослених, или за 65% мање, у сектору ПОСЛОВАЊЕ НЕКРЕТНИНАМА – за 827 запослених, или 49% мање запослених него у Београдском региону. </w:t>
      </w:r>
    </w:p>
    <w:p w:rsidR="00E60EDB" w:rsidRPr="00E60EDB" w:rsidRDefault="00E60EDB" w:rsidP="00E60EDB">
      <w:pPr>
        <w:spacing w:before="120"/>
        <w:jc w:val="both"/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</w:pPr>
      <w:r w:rsidRPr="00E60EDB">
        <w:rPr>
          <w:rFonts w:ascii="Calibri" w:hAnsi="Calibri"/>
          <w:color w:val="000000"/>
          <w:sz w:val="22"/>
          <w:szCs w:val="22"/>
          <w:lang w:val="sr-Cyrl-CS"/>
        </w:rPr>
        <w:t>Управо због такве структуре запослених и високих зарада у непроизводним делатности у Београдском региону,  Војводина  „заостаје“ у односу на Београдски регион.</w:t>
      </w:r>
      <w:r w:rsidRPr="00E60EDB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 xml:space="preserve"> </w:t>
      </w:r>
    </w:p>
    <w:p w:rsidR="00E60EDB" w:rsidRPr="00E60EDB" w:rsidRDefault="00E60EDB" w:rsidP="00E60EDB">
      <w:pPr>
        <w:spacing w:before="120"/>
        <w:jc w:val="both"/>
        <w:rPr>
          <w:rFonts w:ascii="Calibri" w:eastAsia="Times New Roman" w:hAnsi="Calibri" w:cs="Calibri"/>
          <w:sz w:val="22"/>
          <w:szCs w:val="22"/>
          <w:lang w:val="ru-RU" w:eastAsia="en-US"/>
        </w:rPr>
      </w:pPr>
      <w:r w:rsidRPr="00E60EDB">
        <w:rPr>
          <w:rFonts w:ascii="Calibri" w:eastAsia="Times New Roman" w:hAnsi="Calibri" w:cs="Arial"/>
          <w:color w:val="000000"/>
          <w:sz w:val="22"/>
          <w:szCs w:val="22"/>
          <w:lang w:val="sr-Cyrl-CS" w:eastAsia="en-US"/>
        </w:rPr>
        <w:t>Важно је такође истаћи да је, п</w:t>
      </w:r>
      <w:r w:rsidRPr="00E60EDB">
        <w:rPr>
          <w:rFonts w:ascii="Calibri" w:eastAsia="Times New Roman" w:hAnsi="Calibri" w:cs="Calibri"/>
          <w:sz w:val="22"/>
          <w:szCs w:val="22"/>
          <w:lang w:val="sr-Cyrl-CS" w:eastAsia="en-US"/>
        </w:rPr>
        <w:t>рема Саопштењу Републичког завода за статистику - ЗП 21 од 31.01.2014. године и од 30. јула 2013. године</w:t>
      </w:r>
      <w:r w:rsidRPr="00E60EDB">
        <w:rPr>
          <w:rFonts w:ascii="Calibri" w:eastAsia="Times New Roman" w:hAnsi="Calibri" w:cs="Calibri"/>
          <w:sz w:val="22"/>
          <w:szCs w:val="22"/>
          <w:lang w:val="sr-Latn-RS" w:eastAsia="en-US"/>
        </w:rPr>
        <w:t>,</w:t>
      </w:r>
      <w:r w:rsidRPr="00E60EDB">
        <w:rPr>
          <w:rFonts w:ascii="Calibri" w:eastAsia="Times New Roman" w:hAnsi="Calibri" w:cs="Calibri"/>
          <w:sz w:val="22"/>
          <w:szCs w:val="22"/>
          <w:lang w:val="sr-Cyrl-CS" w:eastAsia="en-US"/>
        </w:rPr>
        <w:t xml:space="preserve">  на нивоу Републике Србије  у периоду од 31. марта до 30. септембра 2013. године, значи за 6 месеци,  без посла остало 19.815 лица, или </w:t>
      </w:r>
      <w:r w:rsidRPr="00E60EDB">
        <w:rPr>
          <w:rFonts w:ascii="Calibri" w:eastAsia="Times New Roman" w:hAnsi="Calibri" w:cs="Calibri"/>
          <w:sz w:val="22"/>
          <w:szCs w:val="22"/>
          <w:lang w:val="ru-RU" w:eastAsia="en-US"/>
        </w:rPr>
        <w:t xml:space="preserve">1,1% од укупног броја запослених. </w:t>
      </w:r>
    </w:p>
    <w:p w:rsidR="00E60EDB" w:rsidRPr="00E60EDB" w:rsidRDefault="00E60EDB" w:rsidP="00E60EDB">
      <w:pPr>
        <w:spacing w:before="120"/>
        <w:jc w:val="both"/>
        <w:rPr>
          <w:rFonts w:ascii="Calibri" w:eastAsia="Times New Roman" w:hAnsi="Calibri" w:cs="Calibri"/>
          <w:sz w:val="22"/>
          <w:szCs w:val="22"/>
          <w:lang w:val="ru-RU" w:eastAsia="en-US"/>
        </w:rPr>
      </w:pPr>
      <w:r w:rsidRPr="00E60EDB">
        <w:rPr>
          <w:rFonts w:ascii="Calibri" w:eastAsia="Times New Roman" w:hAnsi="Calibri" w:cs="Calibri"/>
          <w:sz w:val="22"/>
          <w:szCs w:val="22"/>
          <w:lang w:val="ru-RU" w:eastAsia="en-US"/>
        </w:rPr>
        <w:t>За разлику од  смањења броја запослених на нивоу Републике Србије, а нарочито  у Београду где је без посла остало 17.458 радника, или 3%, на територији Војводине је у посматраном периоду дошло је до повећања броја запослених за 1.748 лица, или за 0,4% (са 442.395 запослених на 444.143 запослена лица)</w:t>
      </w:r>
      <w:r w:rsidRPr="00E60EDB">
        <w:rPr>
          <w:rFonts w:ascii="Calibri" w:eastAsia="Times New Roman" w:hAnsi="Calibri" w:cs="Calibri"/>
          <w:sz w:val="22"/>
          <w:szCs w:val="22"/>
          <w:lang w:eastAsia="en-US"/>
        </w:rPr>
        <w:t>.</w:t>
      </w:r>
    </w:p>
    <w:p w:rsidR="003A555B" w:rsidRDefault="00E60EDB">
      <w:pPr>
        <w:spacing w:after="200" w:line="276" w:lineRule="auto"/>
        <w:sectPr w:rsidR="003A555B" w:rsidSect="003A555B">
          <w:pgSz w:w="11906" w:h="16838"/>
          <w:pgMar w:top="1080" w:right="1418" w:bottom="624" w:left="1418" w:header="284" w:footer="227" w:gutter="0"/>
          <w:pgNumType w:start="10"/>
          <w:cols w:space="708"/>
          <w:docGrid w:linePitch="360"/>
        </w:sectPr>
      </w:pPr>
      <w:r>
        <w:br w:type="page"/>
      </w:r>
    </w:p>
    <w:p w:rsidR="00E60EDB" w:rsidRDefault="00E60EDB">
      <w:pPr>
        <w:spacing w:after="200" w:line="276" w:lineRule="auto"/>
      </w:pPr>
    </w:p>
    <w:p w:rsidR="00E60EDB" w:rsidRPr="00E60EDB" w:rsidRDefault="00E60EDB" w:rsidP="00E60EDB">
      <w:pPr>
        <w:spacing w:before="120"/>
        <w:jc w:val="both"/>
        <w:rPr>
          <w:rFonts w:ascii="Calibri" w:hAnsi="Calibri"/>
          <w:color w:val="000000"/>
          <w:sz w:val="22"/>
          <w:szCs w:val="22"/>
          <w:u w:val="single"/>
          <w:lang w:val="sr-Cyrl-CS"/>
        </w:rPr>
      </w:pPr>
    </w:p>
    <w:p w:rsidR="00E60EDB" w:rsidRPr="00E60EDB" w:rsidRDefault="00E60EDB" w:rsidP="00E60EDB">
      <w:pPr>
        <w:spacing w:line="288" w:lineRule="auto"/>
        <w:jc w:val="right"/>
        <w:rPr>
          <w:rFonts w:ascii="Calibri" w:hAnsi="Calibri"/>
          <w:color w:val="000000"/>
          <w:sz w:val="22"/>
          <w:szCs w:val="22"/>
          <w:u w:val="single"/>
          <w:lang w:val="sr-Cyrl-CS"/>
        </w:rPr>
      </w:pPr>
      <w:r w:rsidRPr="00E60EDB">
        <w:rPr>
          <w:rFonts w:ascii="Calibri" w:hAnsi="Calibri"/>
          <w:color w:val="000000"/>
          <w:sz w:val="22"/>
          <w:szCs w:val="22"/>
          <w:u w:val="single"/>
          <w:lang w:val="sr-Cyrl-CS"/>
        </w:rPr>
        <w:t>ПРЕДЛОГ</w:t>
      </w:r>
    </w:p>
    <w:p w:rsidR="00E60EDB" w:rsidRPr="00E60EDB" w:rsidRDefault="00E60EDB" w:rsidP="00E60EDB">
      <w:pPr>
        <w:spacing w:line="288" w:lineRule="auto"/>
        <w:ind w:firstLine="720"/>
        <w:jc w:val="both"/>
        <w:rPr>
          <w:rFonts w:ascii="Calibri" w:hAnsi="Calibri"/>
          <w:color w:val="000000"/>
          <w:sz w:val="22"/>
          <w:szCs w:val="22"/>
          <w:highlight w:val="yellow"/>
          <w:u w:val="single"/>
          <w:lang w:val="sr-Cyrl-CS"/>
        </w:rPr>
      </w:pPr>
    </w:p>
    <w:p w:rsidR="00E60EDB" w:rsidRPr="00E60EDB" w:rsidRDefault="00E60EDB" w:rsidP="00E60EDB">
      <w:pPr>
        <w:spacing w:line="288" w:lineRule="auto"/>
        <w:ind w:firstLine="720"/>
        <w:jc w:val="both"/>
        <w:rPr>
          <w:rFonts w:ascii="Calibri" w:hAnsi="Calibri"/>
          <w:noProof/>
          <w:color w:val="000000"/>
          <w:sz w:val="22"/>
          <w:szCs w:val="22"/>
          <w:highlight w:val="yellow"/>
          <w:lang w:val="sr-Cyrl-CS"/>
        </w:rPr>
      </w:pPr>
    </w:p>
    <w:p w:rsidR="00E60EDB" w:rsidRPr="00E60EDB" w:rsidRDefault="00E60EDB" w:rsidP="00E60EDB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noProof/>
          <w:color w:val="000000"/>
          <w:sz w:val="22"/>
          <w:szCs w:val="22"/>
          <w:lang w:val="sr-Cyrl-CS"/>
        </w:rPr>
      </w:pPr>
      <w:r w:rsidRPr="00E60EDB">
        <w:rPr>
          <w:rFonts w:ascii="Calibri" w:hAnsi="Calibri"/>
          <w:noProof/>
          <w:color w:val="000000"/>
          <w:sz w:val="22"/>
          <w:szCs w:val="22"/>
          <w:lang w:val="sr-Cyrl-CS"/>
        </w:rPr>
        <w:t xml:space="preserve">Влада Аутономне Покрајине Војводине на _______ седници одржаној ____________ 2014. годинe, размотрила је </w:t>
      </w:r>
      <w:r w:rsidRPr="00E60EDB">
        <w:rPr>
          <w:rFonts w:ascii="Calibri" w:hAnsi="Calibri"/>
          <w:bCs/>
          <w:noProof/>
          <w:color w:val="000000"/>
          <w:sz w:val="22"/>
          <w:szCs w:val="22"/>
          <w:lang w:val="sr-Cyrl-CS"/>
        </w:rPr>
        <w:t xml:space="preserve">Информацију о </w:t>
      </w:r>
      <w:r w:rsidRPr="00E60EDB">
        <w:rPr>
          <w:rFonts w:ascii="Calibri" w:hAnsi="Calibri" w:cs="TimesNewRoman,Bold+1"/>
          <w:bCs/>
          <w:noProof/>
          <w:color w:val="000000"/>
          <w:sz w:val="22"/>
          <w:szCs w:val="22"/>
          <w:lang w:val="sr-Cyrl-CS"/>
        </w:rPr>
        <w:t xml:space="preserve">оствареним просечним нето зарадама у 2013. години у Републици Србији </w:t>
      </w:r>
      <w:r w:rsidRPr="00E60EDB">
        <w:rPr>
          <w:rFonts w:ascii="Calibri" w:hAnsi="Calibri"/>
          <w:bCs/>
          <w:noProof/>
          <w:color w:val="000000"/>
          <w:sz w:val="22"/>
          <w:szCs w:val="22"/>
          <w:lang w:val="sr-Cyrl-CS"/>
        </w:rPr>
        <w:t xml:space="preserve"> </w:t>
      </w:r>
      <w:r w:rsidRPr="00E60EDB">
        <w:rPr>
          <w:rFonts w:ascii="Calibri" w:hAnsi="Calibri"/>
          <w:noProof/>
          <w:color w:val="000000"/>
          <w:sz w:val="22"/>
          <w:szCs w:val="22"/>
          <w:lang w:val="sr-Cyrl-CS"/>
        </w:rPr>
        <w:t>и тим поводом донела следеће</w:t>
      </w:r>
    </w:p>
    <w:p w:rsidR="00E60EDB" w:rsidRPr="00E60EDB" w:rsidRDefault="00E60EDB" w:rsidP="00E60EDB">
      <w:pPr>
        <w:spacing w:after="120" w:line="360" w:lineRule="auto"/>
        <w:ind w:left="540"/>
        <w:jc w:val="both"/>
        <w:outlineLvl w:val="0"/>
        <w:rPr>
          <w:rFonts w:ascii="Calibri" w:hAnsi="Calibri"/>
          <w:bCs/>
          <w:noProof/>
          <w:color w:val="000000"/>
          <w:w w:val="150"/>
          <w:sz w:val="22"/>
          <w:szCs w:val="22"/>
          <w:lang w:val="sr-Cyrl-CS"/>
        </w:rPr>
      </w:pPr>
    </w:p>
    <w:p w:rsidR="00E60EDB" w:rsidRPr="00E60EDB" w:rsidRDefault="00E60EDB" w:rsidP="00E60EDB">
      <w:pPr>
        <w:spacing w:after="120" w:line="360" w:lineRule="auto"/>
        <w:jc w:val="center"/>
        <w:rPr>
          <w:rFonts w:ascii="Calibri" w:hAnsi="Calibri"/>
          <w:bCs/>
          <w:noProof/>
          <w:color w:val="000000"/>
          <w:sz w:val="22"/>
          <w:szCs w:val="22"/>
          <w:lang w:val="sr-Cyrl-CS"/>
        </w:rPr>
      </w:pPr>
      <w:r w:rsidRPr="00E60EDB">
        <w:rPr>
          <w:rFonts w:ascii="Calibri" w:hAnsi="Calibri"/>
          <w:bCs/>
          <w:noProof/>
          <w:color w:val="000000"/>
          <w:sz w:val="22"/>
          <w:szCs w:val="22"/>
          <w:lang w:val="sr-Cyrl-CS"/>
        </w:rPr>
        <w:t>З  А  К  Љ  У  Ч  К  Е</w:t>
      </w:r>
    </w:p>
    <w:p w:rsidR="00E60EDB" w:rsidRPr="00E60EDB" w:rsidRDefault="00E60EDB" w:rsidP="00E60EDB">
      <w:pPr>
        <w:spacing w:after="120" w:line="360" w:lineRule="auto"/>
        <w:jc w:val="both"/>
        <w:rPr>
          <w:rFonts w:ascii="Calibri" w:hAnsi="Calibri"/>
          <w:bCs/>
          <w:noProof/>
          <w:color w:val="000000"/>
          <w:sz w:val="22"/>
          <w:szCs w:val="22"/>
          <w:lang w:val="sr-Cyrl-CS"/>
        </w:rPr>
      </w:pPr>
    </w:p>
    <w:p w:rsidR="00E60EDB" w:rsidRPr="00E60EDB" w:rsidRDefault="00E60EDB" w:rsidP="00E60EDB">
      <w:pPr>
        <w:numPr>
          <w:ilvl w:val="2"/>
          <w:numId w:val="1"/>
        </w:numPr>
        <w:tabs>
          <w:tab w:val="num" w:pos="900"/>
        </w:tabs>
        <w:spacing w:after="120"/>
        <w:ind w:left="896" w:hanging="357"/>
        <w:jc w:val="both"/>
        <w:rPr>
          <w:rFonts w:ascii="Calibri" w:hAnsi="Calibri"/>
          <w:bCs/>
          <w:noProof/>
          <w:color w:val="000000"/>
          <w:sz w:val="22"/>
          <w:szCs w:val="22"/>
          <w:lang w:val="sr-Cyrl-CS"/>
        </w:rPr>
      </w:pPr>
      <w:r w:rsidRPr="00E60EDB">
        <w:rPr>
          <w:rFonts w:ascii="Calibri" w:hAnsi="Calibri"/>
          <w:bCs/>
          <w:noProof/>
          <w:color w:val="000000"/>
          <w:sz w:val="22"/>
          <w:szCs w:val="22"/>
          <w:lang w:val="sr-Cyrl-CS"/>
        </w:rPr>
        <w:t xml:space="preserve">Прихвата се Информација о </w:t>
      </w:r>
      <w:r w:rsidRPr="00E60EDB">
        <w:rPr>
          <w:rFonts w:ascii="Calibri" w:hAnsi="Calibri" w:cs="TimesNewRoman,Bold+1"/>
          <w:bCs/>
          <w:noProof/>
          <w:color w:val="000000"/>
          <w:sz w:val="22"/>
          <w:szCs w:val="22"/>
          <w:lang w:val="sr-Cyrl-CS"/>
        </w:rPr>
        <w:t>оствареним просечним нето зарадама у 2013. години у Републици Србији</w:t>
      </w:r>
      <w:r w:rsidRPr="00E60EDB">
        <w:rPr>
          <w:rFonts w:ascii="Calibri" w:hAnsi="Calibri"/>
          <w:bCs/>
          <w:noProof/>
          <w:color w:val="000000"/>
          <w:sz w:val="22"/>
          <w:szCs w:val="22"/>
          <w:lang w:val="sr-Cyrl-CS"/>
        </w:rPr>
        <w:t>.</w:t>
      </w:r>
    </w:p>
    <w:p w:rsidR="00E60EDB" w:rsidRPr="00E60EDB" w:rsidRDefault="00E60EDB" w:rsidP="00E60EDB">
      <w:pPr>
        <w:numPr>
          <w:ilvl w:val="2"/>
          <w:numId w:val="1"/>
        </w:numPr>
        <w:tabs>
          <w:tab w:val="num" w:pos="900"/>
        </w:tabs>
        <w:spacing w:after="120"/>
        <w:ind w:left="896" w:hanging="357"/>
        <w:jc w:val="both"/>
        <w:rPr>
          <w:rFonts w:ascii="Calibri" w:hAnsi="Calibri"/>
          <w:bCs/>
          <w:noProof/>
          <w:color w:val="000000"/>
          <w:sz w:val="22"/>
          <w:szCs w:val="22"/>
          <w:lang w:val="sr-Cyrl-CS"/>
        </w:rPr>
      </w:pPr>
      <w:r w:rsidRPr="00E60EDB">
        <w:rPr>
          <w:rFonts w:ascii="Calibri" w:hAnsi="Calibri"/>
          <w:bCs/>
          <w:noProof/>
          <w:color w:val="000000"/>
          <w:sz w:val="22"/>
          <w:szCs w:val="22"/>
          <w:lang w:val="sr-Cyrl-CS"/>
        </w:rPr>
        <w:t>Закључке доставити Покрајинском секретаријату за финансије.</w:t>
      </w:r>
    </w:p>
    <w:p w:rsidR="00E60EDB" w:rsidRPr="00E60EDB" w:rsidRDefault="00E60EDB" w:rsidP="00E60EDB">
      <w:pPr>
        <w:spacing w:after="120" w:line="360" w:lineRule="auto"/>
        <w:ind w:firstLine="720"/>
        <w:jc w:val="both"/>
        <w:rPr>
          <w:rFonts w:ascii="Calibri" w:hAnsi="Calibri"/>
          <w:bCs/>
          <w:noProof/>
          <w:color w:val="000000"/>
          <w:sz w:val="22"/>
          <w:szCs w:val="22"/>
          <w:lang w:val="sr-Cyrl-CS"/>
        </w:rPr>
      </w:pPr>
    </w:p>
    <w:p w:rsidR="00DD2586" w:rsidRPr="00DD2586" w:rsidRDefault="00DD2586" w:rsidP="003C553F">
      <w:pPr>
        <w:spacing w:after="200" w:line="276" w:lineRule="auto"/>
      </w:pPr>
    </w:p>
    <w:sectPr w:rsidR="00DD2586" w:rsidRPr="00DD2586" w:rsidSect="003A555B">
      <w:type w:val="evenPage"/>
      <w:pgSz w:w="11906" w:h="16838" w:code="9"/>
      <w:pgMar w:top="432" w:right="1411" w:bottom="619" w:left="1411" w:header="288" w:footer="23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E34" w:rsidRDefault="00656E34" w:rsidP="00DD2586">
      <w:r>
        <w:separator/>
      </w:r>
    </w:p>
  </w:endnote>
  <w:endnote w:type="continuationSeparator" w:id="0">
    <w:p w:rsidR="00656E34" w:rsidRDefault="00656E34" w:rsidP="00DD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+1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6439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58AF" w:rsidRDefault="00E858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A5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26B32" w:rsidRDefault="00A26B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E34" w:rsidRDefault="00656E34" w:rsidP="00DD2586">
      <w:r>
        <w:separator/>
      </w:r>
    </w:p>
  </w:footnote>
  <w:footnote w:type="continuationSeparator" w:id="0">
    <w:p w:rsidR="00656E34" w:rsidRDefault="00656E34" w:rsidP="00DD2586">
      <w:r>
        <w:continuationSeparator/>
      </w:r>
    </w:p>
  </w:footnote>
  <w:footnote w:id="1">
    <w:p w:rsidR="00A26B32" w:rsidRPr="00896AE0" w:rsidRDefault="00A26B32" w:rsidP="00DD2586">
      <w:pPr>
        <w:pStyle w:val="FootnoteText"/>
        <w:jc w:val="both"/>
        <w:rPr>
          <w:rFonts w:ascii="Calibri" w:hAnsi="Calibri"/>
          <w:sz w:val="18"/>
          <w:szCs w:val="18"/>
          <w:lang w:val="sr-Cyrl-RS"/>
        </w:rPr>
      </w:pPr>
      <w:r w:rsidRPr="00896AE0">
        <w:rPr>
          <w:rStyle w:val="FootnoteReference"/>
          <w:rFonts w:ascii="Calibri" w:hAnsi="Calibri"/>
          <w:sz w:val="18"/>
          <w:szCs w:val="18"/>
        </w:rPr>
        <w:footnoteRef/>
      </w:r>
      <w:r w:rsidRPr="00896AE0">
        <w:rPr>
          <w:rFonts w:ascii="Calibri" w:hAnsi="Calibri"/>
          <w:sz w:val="18"/>
          <w:szCs w:val="18"/>
        </w:rPr>
        <w:t xml:space="preserve"> </w:t>
      </w:r>
      <w:r w:rsidRPr="00896AE0">
        <w:rPr>
          <w:rFonts w:ascii="Calibri" w:hAnsi="Calibri"/>
          <w:sz w:val="18"/>
          <w:szCs w:val="18"/>
          <w:lang w:val="sr-Cyrl-CS"/>
        </w:rPr>
        <w:t xml:space="preserve">Зараде по запосленом у Републици Србији по општинама и градовима, број </w:t>
      </w:r>
      <w:r>
        <w:rPr>
          <w:rFonts w:ascii="Calibri" w:hAnsi="Calibri"/>
          <w:sz w:val="18"/>
          <w:szCs w:val="18"/>
          <w:lang w:val="sr-Cyrl-CS"/>
        </w:rPr>
        <w:t>15</w:t>
      </w:r>
      <w:r w:rsidRPr="00896AE0">
        <w:rPr>
          <w:rFonts w:ascii="Calibri" w:hAnsi="Calibri"/>
          <w:sz w:val="18"/>
          <w:szCs w:val="18"/>
          <w:lang w:val="sr-Cyrl-CS"/>
        </w:rPr>
        <w:t xml:space="preserve"> од 2</w:t>
      </w:r>
      <w:r>
        <w:rPr>
          <w:rFonts w:ascii="Calibri" w:hAnsi="Calibri"/>
          <w:sz w:val="18"/>
          <w:szCs w:val="18"/>
          <w:lang w:val="sr-Cyrl-CS"/>
        </w:rPr>
        <w:t>4</w:t>
      </w:r>
      <w:r w:rsidRPr="00896AE0">
        <w:rPr>
          <w:rFonts w:ascii="Calibri" w:hAnsi="Calibri"/>
          <w:sz w:val="18"/>
          <w:szCs w:val="18"/>
          <w:lang w:val="sr-Cyrl-CS"/>
        </w:rPr>
        <w:t>.</w:t>
      </w:r>
      <w:r>
        <w:rPr>
          <w:rFonts w:ascii="Calibri" w:hAnsi="Calibri"/>
          <w:sz w:val="18"/>
          <w:szCs w:val="18"/>
          <w:lang w:val="sr-Cyrl-CS"/>
        </w:rPr>
        <w:t>01</w:t>
      </w:r>
      <w:r w:rsidRPr="00896AE0">
        <w:rPr>
          <w:rFonts w:ascii="Calibri" w:hAnsi="Calibri"/>
          <w:sz w:val="18"/>
          <w:szCs w:val="18"/>
          <w:lang w:val="sr-Cyrl-CS"/>
        </w:rPr>
        <w:t>.201</w:t>
      </w:r>
      <w:r>
        <w:rPr>
          <w:rFonts w:ascii="Calibri" w:hAnsi="Calibri"/>
          <w:sz w:val="18"/>
          <w:szCs w:val="18"/>
          <w:lang w:val="sr-Cyrl-CS"/>
        </w:rPr>
        <w:t>4</w:t>
      </w:r>
      <w:r w:rsidRPr="00896AE0">
        <w:rPr>
          <w:rFonts w:ascii="Calibri" w:hAnsi="Calibri"/>
          <w:sz w:val="18"/>
          <w:szCs w:val="18"/>
          <w:lang w:val="sr-Cyrl-CS"/>
        </w:rPr>
        <w:t>. године - Саопштење ЗП 14</w:t>
      </w:r>
    </w:p>
  </w:footnote>
  <w:footnote w:id="2">
    <w:p w:rsidR="00A26B32" w:rsidRPr="00896AE0" w:rsidRDefault="00A26B32" w:rsidP="00DD2586">
      <w:pPr>
        <w:pStyle w:val="FootnoteText"/>
        <w:jc w:val="both"/>
        <w:rPr>
          <w:rFonts w:ascii="Calibri" w:hAnsi="Calibri"/>
          <w:sz w:val="18"/>
          <w:szCs w:val="18"/>
          <w:lang w:val="sr-Cyrl-CS"/>
        </w:rPr>
      </w:pPr>
      <w:r w:rsidRPr="00896AE0">
        <w:rPr>
          <w:rStyle w:val="FootnoteReference"/>
          <w:rFonts w:ascii="Calibri" w:hAnsi="Calibri"/>
          <w:sz w:val="18"/>
          <w:szCs w:val="18"/>
        </w:rPr>
        <w:footnoteRef/>
      </w:r>
      <w:r w:rsidRPr="00896AE0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  <w:lang w:val="sr-Cyrl-CS"/>
        </w:rPr>
        <w:t>Индекси потрошачких цена за децембар 2013. године</w:t>
      </w:r>
      <w:r>
        <w:rPr>
          <w:rFonts w:ascii="Calibri" w:hAnsi="Calibri"/>
          <w:sz w:val="18"/>
          <w:szCs w:val="18"/>
          <w:lang w:val="sr-Cyrl-RS"/>
        </w:rPr>
        <w:t xml:space="preserve"> („</w:t>
      </w:r>
      <w:r>
        <w:rPr>
          <w:rFonts w:ascii="Calibri" w:hAnsi="Calibri"/>
          <w:sz w:val="18"/>
          <w:szCs w:val="18"/>
          <w:lang w:val="sr-Cyrl-CS"/>
        </w:rPr>
        <w:t xml:space="preserve">Сл. гласник РС“, бр.3/2014). </w:t>
      </w:r>
    </w:p>
  </w:footnote>
  <w:footnote w:id="3">
    <w:p w:rsidR="00A26B32" w:rsidRPr="00EB4C0F" w:rsidRDefault="00A26B32" w:rsidP="003C553F">
      <w:pPr>
        <w:pStyle w:val="FootnoteText"/>
        <w:rPr>
          <w:rFonts w:ascii="Calibri" w:hAnsi="Calibri"/>
          <w:sz w:val="18"/>
          <w:szCs w:val="18"/>
          <w:lang w:val="sr-Cyrl-CS"/>
        </w:rPr>
      </w:pPr>
      <w:r w:rsidRPr="00EB4C0F">
        <w:rPr>
          <w:rStyle w:val="FootnoteReference"/>
          <w:rFonts w:ascii="Calibri" w:hAnsi="Calibri"/>
          <w:sz w:val="18"/>
          <w:szCs w:val="18"/>
        </w:rPr>
        <w:footnoteRef/>
      </w:r>
      <w:r w:rsidRPr="00EB4C0F">
        <w:rPr>
          <w:rFonts w:ascii="Calibri" w:hAnsi="Calibri"/>
          <w:sz w:val="18"/>
          <w:szCs w:val="18"/>
        </w:rPr>
        <w:t xml:space="preserve"> </w:t>
      </w:r>
      <w:r w:rsidRPr="00EB4C0F">
        <w:rPr>
          <w:rFonts w:ascii="Calibri" w:hAnsi="Calibri"/>
          <w:sz w:val="18"/>
          <w:szCs w:val="18"/>
          <w:lang w:val="sr-Cyrl-CS"/>
        </w:rPr>
        <w:t>Републички завод за статистику, Просечне зараде, по секторима КД2010 и НСТЈ2</w:t>
      </w:r>
      <w:r w:rsidR="00A46ED9">
        <w:rPr>
          <w:rFonts w:ascii="Calibri" w:hAnsi="Calibri"/>
          <w:sz w:val="18"/>
          <w:szCs w:val="18"/>
          <w:lang w:val="sr-Latn-RS"/>
        </w:rPr>
        <w:t xml:space="preserve"> </w:t>
      </w:r>
      <w:hyperlink r:id="rId1" w:tgtFrame="_blank" w:history="1">
        <w:r w:rsidR="00A46ED9" w:rsidRPr="00A46ED9">
          <w:rPr>
            <w:rStyle w:val="Hyperlink"/>
            <w:rFonts w:ascii="Calibri" w:hAnsi="Calibri" w:cs="Courier New"/>
            <w:color w:val="auto"/>
            <w:sz w:val="18"/>
            <w:szCs w:val="18"/>
            <w:u w:val="none"/>
            <w:shd w:val="clear" w:color="auto" w:fill="FFFFFF"/>
          </w:rPr>
          <w:t>http://webrzs.stat.gov.rs/WebSite/repository/documents/00/01/28/69/zp11d012014.pdf</w:t>
        </w:r>
        <w:r w:rsidR="00A46ED9" w:rsidRPr="00A46ED9">
          <w:rPr>
            <w:rStyle w:val="apple-converted-space"/>
            <w:rFonts w:ascii="Courier New" w:hAnsi="Courier New" w:cs="Courier New"/>
            <w:color w:val="196AD4"/>
            <w:shd w:val="clear" w:color="auto" w:fill="FFFFFF"/>
          </w:rPr>
          <w:t> 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32" w:rsidRDefault="00A26B32" w:rsidP="009A086A">
    <w:pPr>
      <w:pStyle w:val="Header"/>
      <w:tabs>
        <w:tab w:val="clear" w:pos="4536"/>
        <w:tab w:val="clear" w:pos="9072"/>
        <w:tab w:val="left" w:pos="1704"/>
        <w:tab w:val="left" w:pos="33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904C4"/>
    <w:multiLevelType w:val="hybridMultilevel"/>
    <w:tmpl w:val="FD5675AC"/>
    <w:lvl w:ilvl="0" w:tplc="C20274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i w:val="0"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  <w:i w:val="0"/>
        <w:color w:val="auto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13A7593"/>
    <w:multiLevelType w:val="hybridMultilevel"/>
    <w:tmpl w:val="9E02519E"/>
    <w:lvl w:ilvl="0" w:tplc="6C2A076A">
      <w:start w:val="1"/>
      <w:numFmt w:val="decimal"/>
      <w:lvlText w:val="%1)"/>
      <w:lvlJc w:val="left"/>
      <w:pPr>
        <w:tabs>
          <w:tab w:val="num" w:pos="855"/>
        </w:tabs>
        <w:ind w:left="855" w:hanging="420"/>
      </w:pPr>
      <w:rPr>
        <w:rFonts w:ascii="Calibri" w:hAnsi="Calibri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21C41056"/>
    <w:multiLevelType w:val="hybridMultilevel"/>
    <w:tmpl w:val="F8F225FA"/>
    <w:lvl w:ilvl="0" w:tplc="55D40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596267"/>
    <w:multiLevelType w:val="hybridMultilevel"/>
    <w:tmpl w:val="9CC81900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FA67F1"/>
    <w:multiLevelType w:val="hybridMultilevel"/>
    <w:tmpl w:val="B898239A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438508BD"/>
    <w:multiLevelType w:val="hybridMultilevel"/>
    <w:tmpl w:val="B898239A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57A17D0A"/>
    <w:multiLevelType w:val="hybridMultilevel"/>
    <w:tmpl w:val="923A30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404C6"/>
    <w:multiLevelType w:val="hybridMultilevel"/>
    <w:tmpl w:val="D59C5152"/>
    <w:lvl w:ilvl="0" w:tplc="4F20DE9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29AB2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846C5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B719F5"/>
    <w:multiLevelType w:val="hybridMultilevel"/>
    <w:tmpl w:val="EB329670"/>
    <w:lvl w:ilvl="0" w:tplc="443C42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05" w:hanging="360"/>
      </w:pPr>
    </w:lvl>
    <w:lvl w:ilvl="2" w:tplc="241A001B" w:tentative="1">
      <w:start w:val="1"/>
      <w:numFmt w:val="lowerRoman"/>
      <w:lvlText w:val="%3."/>
      <w:lvlJc w:val="right"/>
      <w:pPr>
        <w:ind w:left="1725" w:hanging="180"/>
      </w:pPr>
    </w:lvl>
    <w:lvl w:ilvl="3" w:tplc="241A000F" w:tentative="1">
      <w:start w:val="1"/>
      <w:numFmt w:val="decimal"/>
      <w:lvlText w:val="%4."/>
      <w:lvlJc w:val="left"/>
      <w:pPr>
        <w:ind w:left="2445" w:hanging="360"/>
      </w:pPr>
    </w:lvl>
    <w:lvl w:ilvl="4" w:tplc="241A0019" w:tentative="1">
      <w:start w:val="1"/>
      <w:numFmt w:val="lowerLetter"/>
      <w:lvlText w:val="%5."/>
      <w:lvlJc w:val="left"/>
      <w:pPr>
        <w:ind w:left="3165" w:hanging="360"/>
      </w:pPr>
    </w:lvl>
    <w:lvl w:ilvl="5" w:tplc="241A001B" w:tentative="1">
      <w:start w:val="1"/>
      <w:numFmt w:val="lowerRoman"/>
      <w:lvlText w:val="%6."/>
      <w:lvlJc w:val="right"/>
      <w:pPr>
        <w:ind w:left="3885" w:hanging="180"/>
      </w:pPr>
    </w:lvl>
    <w:lvl w:ilvl="6" w:tplc="241A000F" w:tentative="1">
      <w:start w:val="1"/>
      <w:numFmt w:val="decimal"/>
      <w:lvlText w:val="%7."/>
      <w:lvlJc w:val="left"/>
      <w:pPr>
        <w:ind w:left="4605" w:hanging="360"/>
      </w:pPr>
    </w:lvl>
    <w:lvl w:ilvl="7" w:tplc="241A0019" w:tentative="1">
      <w:start w:val="1"/>
      <w:numFmt w:val="lowerLetter"/>
      <w:lvlText w:val="%8."/>
      <w:lvlJc w:val="left"/>
      <w:pPr>
        <w:ind w:left="5325" w:hanging="360"/>
      </w:pPr>
    </w:lvl>
    <w:lvl w:ilvl="8" w:tplc="241A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9">
    <w:nsid w:val="6A1F76E3"/>
    <w:multiLevelType w:val="hybridMultilevel"/>
    <w:tmpl w:val="47E0DA70"/>
    <w:lvl w:ilvl="0" w:tplc="02A6F7AA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6FA5B1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86"/>
    <w:rsid w:val="0012372E"/>
    <w:rsid w:val="00152CAA"/>
    <w:rsid w:val="00164223"/>
    <w:rsid w:val="003A555B"/>
    <w:rsid w:val="003C553F"/>
    <w:rsid w:val="003C5989"/>
    <w:rsid w:val="0064546F"/>
    <w:rsid w:val="00656E34"/>
    <w:rsid w:val="006D4072"/>
    <w:rsid w:val="00745127"/>
    <w:rsid w:val="008B1AF0"/>
    <w:rsid w:val="009532D4"/>
    <w:rsid w:val="009A086A"/>
    <w:rsid w:val="00A26B32"/>
    <w:rsid w:val="00A34752"/>
    <w:rsid w:val="00A46ED9"/>
    <w:rsid w:val="00B311E3"/>
    <w:rsid w:val="00B439B1"/>
    <w:rsid w:val="00C1613C"/>
    <w:rsid w:val="00DB0B15"/>
    <w:rsid w:val="00DB1AC0"/>
    <w:rsid w:val="00DD2586"/>
    <w:rsid w:val="00DD2A5F"/>
    <w:rsid w:val="00E32EEC"/>
    <w:rsid w:val="00E60EDB"/>
    <w:rsid w:val="00E858AF"/>
    <w:rsid w:val="00EC38F8"/>
    <w:rsid w:val="00ED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5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O">
    <w:name w:val="AKO"/>
    <w:basedOn w:val="Normal"/>
    <w:qFormat/>
    <w:rsid w:val="00152CAA"/>
    <w:rPr>
      <w:rFonts w:cstheme="minorHAnsi"/>
      <w:color w:val="7F7F7F" w:themeColor="text1" w:themeTint="80"/>
    </w:rPr>
  </w:style>
  <w:style w:type="paragraph" w:customStyle="1" w:styleId="AAA">
    <w:name w:val="AAA"/>
    <w:basedOn w:val="Normal"/>
    <w:qFormat/>
    <w:rsid w:val="00152CAA"/>
    <w:rPr>
      <w:rFonts w:cstheme="minorHAnsi"/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152C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25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586"/>
  </w:style>
  <w:style w:type="paragraph" w:styleId="Footer">
    <w:name w:val="footer"/>
    <w:basedOn w:val="Normal"/>
    <w:link w:val="FooterChar"/>
    <w:uiPriority w:val="99"/>
    <w:unhideWhenUsed/>
    <w:rsid w:val="00DD25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586"/>
  </w:style>
  <w:style w:type="paragraph" w:styleId="FootnoteText">
    <w:name w:val="footnote text"/>
    <w:basedOn w:val="Normal"/>
    <w:link w:val="FootnoteTextChar"/>
    <w:semiHidden/>
    <w:rsid w:val="00DD25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D2586"/>
    <w:rPr>
      <w:rFonts w:ascii="Times New Roman" w:eastAsia="Calibri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semiHidden/>
    <w:rsid w:val="00DD2586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53F"/>
    <w:rPr>
      <w:rFonts w:ascii="Tahoma" w:eastAsia="Calibri" w:hAnsi="Tahoma" w:cs="Tahoma"/>
      <w:sz w:val="16"/>
      <w:szCs w:val="16"/>
      <w:lang w:val="sr-Latn-CS" w:eastAsia="sr-Latn-CS"/>
    </w:rPr>
  </w:style>
  <w:style w:type="character" w:styleId="Hyperlink">
    <w:name w:val="Hyperlink"/>
    <w:basedOn w:val="DefaultParagraphFont"/>
    <w:uiPriority w:val="99"/>
    <w:semiHidden/>
    <w:unhideWhenUsed/>
    <w:rsid w:val="00A46ED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46ED9"/>
  </w:style>
  <w:style w:type="character" w:styleId="FollowedHyperlink">
    <w:name w:val="FollowedHyperlink"/>
    <w:basedOn w:val="DefaultParagraphFont"/>
    <w:uiPriority w:val="99"/>
    <w:semiHidden/>
    <w:unhideWhenUsed/>
    <w:rsid w:val="003A55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5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O">
    <w:name w:val="AKO"/>
    <w:basedOn w:val="Normal"/>
    <w:qFormat/>
    <w:rsid w:val="00152CAA"/>
    <w:rPr>
      <w:rFonts w:cstheme="minorHAnsi"/>
      <w:color w:val="7F7F7F" w:themeColor="text1" w:themeTint="80"/>
    </w:rPr>
  </w:style>
  <w:style w:type="paragraph" w:customStyle="1" w:styleId="AAA">
    <w:name w:val="AAA"/>
    <w:basedOn w:val="Normal"/>
    <w:qFormat/>
    <w:rsid w:val="00152CAA"/>
    <w:rPr>
      <w:rFonts w:cstheme="minorHAnsi"/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152C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25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586"/>
  </w:style>
  <w:style w:type="paragraph" w:styleId="Footer">
    <w:name w:val="footer"/>
    <w:basedOn w:val="Normal"/>
    <w:link w:val="FooterChar"/>
    <w:uiPriority w:val="99"/>
    <w:unhideWhenUsed/>
    <w:rsid w:val="00DD25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586"/>
  </w:style>
  <w:style w:type="paragraph" w:styleId="FootnoteText">
    <w:name w:val="footnote text"/>
    <w:basedOn w:val="Normal"/>
    <w:link w:val="FootnoteTextChar"/>
    <w:semiHidden/>
    <w:rsid w:val="00DD25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D2586"/>
    <w:rPr>
      <w:rFonts w:ascii="Times New Roman" w:eastAsia="Calibri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semiHidden/>
    <w:rsid w:val="00DD2586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53F"/>
    <w:rPr>
      <w:rFonts w:ascii="Tahoma" w:eastAsia="Calibri" w:hAnsi="Tahoma" w:cs="Tahoma"/>
      <w:sz w:val="16"/>
      <w:szCs w:val="16"/>
      <w:lang w:val="sr-Latn-CS" w:eastAsia="sr-Latn-CS"/>
    </w:rPr>
  </w:style>
  <w:style w:type="character" w:styleId="Hyperlink">
    <w:name w:val="Hyperlink"/>
    <w:basedOn w:val="DefaultParagraphFont"/>
    <w:uiPriority w:val="99"/>
    <w:semiHidden/>
    <w:unhideWhenUsed/>
    <w:rsid w:val="00A46ED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46ED9"/>
  </w:style>
  <w:style w:type="character" w:styleId="FollowedHyperlink">
    <w:name w:val="FollowedHyperlink"/>
    <w:basedOn w:val="DefaultParagraphFont"/>
    <w:uiPriority w:val="99"/>
    <w:semiHidden/>
    <w:unhideWhenUsed/>
    <w:rsid w:val="003A55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ebrzs.stat.gov.rs/WebSite/repository/documents/00/01/28/69/zp11d012014.pdf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OER\Zarade\Decembar%202013\Tabele%20%20o%20prose&#269;nim%20zaradama%20u%202013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4576395656433321"/>
          <c:y val="8.6151169564974497E-2"/>
          <c:w val="0.51294142375031915"/>
          <c:h val="0.83301580417344223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elete val="1"/>
          </c:dLbls>
          <c:cat>
            <c:strRef>
              <c:f>'АПВ-по секторима (графикон)'!$A$5:$A$23</c:f>
              <c:strCache>
                <c:ptCount val="19"/>
                <c:pt idx="0">
                  <c:v>Рударство</c:v>
                </c:pt>
                <c:pt idx="1">
                  <c:v>Финансијске делатности и делатност осигурања</c:v>
                </c:pt>
                <c:pt idx="2">
                  <c:v>Стручне, научне и техничке делатности</c:v>
                </c:pt>
                <c:pt idx="3">
                  <c:v>Снабдевање електричном енергијом, гасом, паром и климатизација</c:v>
                </c:pt>
                <c:pt idx="4">
                  <c:v>Пoсловање некретнинама</c:v>
                </c:pt>
                <c:pt idx="5">
                  <c:v>Информисање и комуникације</c:v>
                </c:pt>
                <c:pt idx="6">
                  <c:v>Државна управа и одбрана; обавезно социјално осигурање</c:v>
                </c:pt>
                <c:pt idx="7">
                  <c:v>Образовање</c:v>
                </c:pt>
                <c:pt idx="8">
                  <c:v>Здравствена и социјална заштита</c:v>
                </c:pt>
                <c:pt idx="9">
                  <c:v>Снабдевање водом; управљање отпадним водама, контролисање процеса уклањања отпада и сличне активности</c:v>
                </c:pt>
                <c:pt idx="10">
                  <c:v> Саобраћај и складиштење</c:v>
                </c:pt>
                <c:pt idx="11">
                  <c:v>Прерађивачка индустрија</c:v>
                </c:pt>
                <c:pt idx="12">
                  <c:v>Пољопривреда, шумарство и рибарство</c:v>
                </c:pt>
                <c:pt idx="13">
                  <c:v>Грађевинарство</c:v>
                </c:pt>
                <c:pt idx="14">
                  <c:v>Уметност; забава и рекреација</c:v>
                </c:pt>
                <c:pt idx="15">
                  <c:v>Административне и помоћне услужне делатности</c:v>
                </c:pt>
                <c:pt idx="16">
                  <c:v>Остале услужне делатности</c:v>
                </c:pt>
                <c:pt idx="17">
                  <c:v>Трговина на велико и трговина на мало; поправка моторних возила и мотоцикала</c:v>
                </c:pt>
                <c:pt idx="18">
                  <c:v>Услуге смештаја и исхране</c:v>
                </c:pt>
              </c:strCache>
            </c:strRef>
          </c:cat>
          <c:val>
            <c:numRef>
              <c:f>'АПВ-по секторима (графикон)'!$B$5:$B$23</c:f>
              <c:numCache>
                <c:formatCode>_-* #,##0\ _D_i_n_._-;\-* #,##0\ _D_i_n_._-;_-* "-"??\ _D_i_n_._-;_-@_-</c:formatCode>
                <c:ptCount val="19"/>
                <c:pt idx="0">
                  <c:v>142037</c:v>
                </c:pt>
                <c:pt idx="1">
                  <c:v>121442</c:v>
                </c:pt>
                <c:pt idx="2">
                  <c:v>92779</c:v>
                </c:pt>
                <c:pt idx="3">
                  <c:v>78441</c:v>
                </c:pt>
                <c:pt idx="4">
                  <c:v>77938</c:v>
                </c:pt>
                <c:pt idx="5">
                  <c:v>61172</c:v>
                </c:pt>
                <c:pt idx="6">
                  <c:v>59054</c:v>
                </c:pt>
                <c:pt idx="7">
                  <c:v>54487</c:v>
                </c:pt>
                <c:pt idx="8">
                  <c:v>51890</c:v>
                </c:pt>
                <c:pt idx="9">
                  <c:v>50329</c:v>
                </c:pt>
                <c:pt idx="10">
                  <c:v>50284</c:v>
                </c:pt>
                <c:pt idx="11">
                  <c:v>49857</c:v>
                </c:pt>
                <c:pt idx="12">
                  <c:v>47510</c:v>
                </c:pt>
                <c:pt idx="13">
                  <c:v>42997</c:v>
                </c:pt>
                <c:pt idx="14">
                  <c:v>42950</c:v>
                </c:pt>
                <c:pt idx="15">
                  <c:v>41268</c:v>
                </c:pt>
                <c:pt idx="16">
                  <c:v>40114</c:v>
                </c:pt>
                <c:pt idx="17">
                  <c:v>30999</c:v>
                </c:pt>
                <c:pt idx="18">
                  <c:v>24576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80546048"/>
        <c:axId val="80596992"/>
      </c:barChart>
      <c:catAx>
        <c:axId val="8054604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80596992"/>
        <c:crosses val="autoZero"/>
        <c:auto val="1"/>
        <c:lblAlgn val="ctr"/>
        <c:lblOffset val="100"/>
        <c:noMultiLvlLbl val="0"/>
      </c:catAx>
      <c:valAx>
        <c:axId val="80596992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sr-Cyrl-RS"/>
                  <a:t>У</a:t>
                </a:r>
                <a:r>
                  <a:rPr lang="sr-Cyrl-RS" baseline="0"/>
                  <a:t> динарима</a:t>
                </a:r>
                <a:endParaRPr lang="sr-Latn-RS"/>
              </a:p>
            </c:rich>
          </c:tx>
          <c:layout>
            <c:manualLayout>
              <c:xMode val="edge"/>
              <c:yMode val="edge"/>
              <c:x val="0.3065897784674726"/>
              <c:y val="0.92695907246797837"/>
            </c:manualLayout>
          </c:layout>
          <c:overlay val="0"/>
        </c:title>
        <c:numFmt formatCode="_-* #,##0\ _D_i_n_._-;\-* #,##0\ _D_i_n_._-;_-* &quot;-&quot;??\ _D_i_n_._-;_-@_-" sourceLinked="1"/>
        <c:majorTickMark val="out"/>
        <c:minorTickMark val="none"/>
        <c:tickLblPos val="nextTo"/>
        <c:crossAx val="8054604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35787-266E-482A-96AA-F6B6BCB2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13</Pages>
  <Words>4515</Words>
  <Characters>25739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icv</dc:creator>
  <cp:lastModifiedBy>Verica Nadjalin</cp:lastModifiedBy>
  <cp:revision>12</cp:revision>
  <cp:lastPrinted>2014-02-19T07:07:00Z</cp:lastPrinted>
  <dcterms:created xsi:type="dcterms:W3CDTF">2014-02-18T20:50:00Z</dcterms:created>
  <dcterms:modified xsi:type="dcterms:W3CDTF">2014-02-19T08:34:00Z</dcterms:modified>
</cp:coreProperties>
</file>